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68538714"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r>
              <w:t>V</w:t>
            </w:r>
            <w:bookmarkStart w:id="3" w:name="specVersion"/>
            <w:r>
              <w:rPr>
                <w:rFonts w:hint="eastAsia"/>
                <w:lang w:val="en-US" w:eastAsia="zh-CN"/>
              </w:rPr>
              <w:t>1</w:t>
            </w:r>
            <w:r w:rsidR="00CA1A31">
              <w:rPr>
                <w:lang w:val="en-US" w:eastAsia="zh-CN"/>
              </w:rPr>
              <w:t>8</w:t>
            </w:r>
            <w:r>
              <w:t>.</w:t>
            </w:r>
            <w:r w:rsidR="00D14779">
              <w:rPr>
                <w:lang w:val="en-US" w:eastAsia="zh-CN"/>
              </w:rPr>
              <w:t>2</w:t>
            </w:r>
            <w:r>
              <w:t>.</w:t>
            </w:r>
            <w:bookmarkEnd w:id="3"/>
            <w:r w:rsidR="000B5201">
              <w:rPr>
                <w:lang w:val="en-US" w:eastAsia="zh-CN"/>
              </w:rPr>
              <w:t>1</w:t>
            </w:r>
            <w:r>
              <w:t xml:space="preserve"> </w:t>
            </w:r>
            <w:r>
              <w:rPr>
                <w:sz w:val="32"/>
              </w:rPr>
              <w:t>(</w:t>
            </w:r>
            <w:bookmarkStart w:id="4" w:name="issueDate"/>
            <w:r w:rsidR="006536F2">
              <w:rPr>
                <w:sz w:val="32"/>
              </w:rPr>
              <w:t>2024</w:t>
            </w:r>
            <w:r>
              <w:rPr>
                <w:sz w:val="32"/>
              </w:rPr>
              <w:t>-</w:t>
            </w:r>
            <w:bookmarkEnd w:id="4"/>
            <w:r w:rsidR="00D14779">
              <w:rPr>
                <w:sz w:val="32"/>
                <w:lang w:val="en-US" w:eastAsia="zh-CN"/>
              </w:rPr>
              <w:t>06</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3rd Generation Partnership Project;</w:t>
            </w:r>
          </w:p>
          <w:p w14:paraId="4ABEBB75" w14:textId="77777777" w:rsidR="00EF6058" w:rsidRDefault="00000000">
            <w:pPr>
              <w:pStyle w:val="ZT"/>
              <w:framePr w:wrap="auto" w:hAnchor="text" w:yAlign="inline"/>
            </w:pPr>
            <w:r>
              <w:t xml:space="preserve">Technical Specification Group </w:t>
            </w:r>
            <w:bookmarkStart w:id="6" w:name="specTitle"/>
            <w:r>
              <w:t>Radio Access Network;</w:t>
            </w:r>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r>
              <w:t>;</w:t>
            </w:r>
          </w:p>
          <w:bookmarkEnd w:id="6"/>
          <w:p w14:paraId="7E3FDA76" w14:textId="77777777" w:rsidR="00EF6058" w:rsidRDefault="0000000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8" w:name="_MON_1684549432"/>
      <w:bookmarkEnd w:id="8"/>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3pt" o:ole="">
                  <v:imagedata r:id="rId8" o:title=""/>
                </v:shape>
                <o:OLEObject Type="Embed" ProgID="Word.Picture.8" ShapeID="_x0000_i1025" DrawAspect="Content" ObjectID="_1782160080" r:id="rId9"/>
              </w:object>
            </w:r>
          </w:p>
        </w:tc>
        <w:bookmarkStart w:id="9" w:name="_MON_1710316168"/>
        <w:bookmarkEnd w:id="9"/>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31pt;height:1in" o:ole="">
                  <v:imagedata r:id="rId10" o:title=""/>
                </v:shape>
                <o:OLEObject Type="Embed" ProgID="Word.Picture.8" ShapeID="_x0000_i1026" DrawAspect="Content" ObjectID="_1782160081"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A1146F">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1"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2"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2"/>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27E319CD" w:rsidR="00EF6058" w:rsidRDefault="00000000">
            <w:pPr>
              <w:pStyle w:val="FP"/>
              <w:jc w:val="center"/>
              <w:rPr>
                <w:sz w:val="18"/>
              </w:rPr>
            </w:pPr>
            <w:r>
              <w:rPr>
                <w:sz w:val="18"/>
              </w:rPr>
              <w:t xml:space="preserve">© </w:t>
            </w:r>
            <w:r w:rsidR="006536F2">
              <w:rPr>
                <w:sz w:val="18"/>
              </w:rPr>
              <w:t>2024</w:t>
            </w:r>
            <w:r>
              <w:rPr>
                <w:sz w:val="18"/>
              </w:rPr>
              <w:t>, 3GPP Organizational Partners (ARIB, ATIS, CCSA, ETSI, TSDSI, TTA, TTC).</w:t>
            </w:r>
            <w:bookmarkStart w:id="14" w:name="copyrightaddon"/>
            <w:bookmarkEnd w:id="14"/>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UMTS™ is a Trade Mark of ETSI registered for the benefit of its members</w:t>
            </w:r>
          </w:p>
          <w:p w14:paraId="28EF3B6B" w14:textId="77777777" w:rsidR="00EF605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3"/>
          </w:p>
          <w:p w14:paraId="0321011E" w14:textId="77777777" w:rsidR="00EF6058" w:rsidRDefault="00EF6058"/>
        </w:tc>
      </w:tr>
      <w:bookmarkEnd w:id="11"/>
    </w:tbl>
    <w:p w14:paraId="0CA447A0" w14:textId="77777777" w:rsidR="00EF6058" w:rsidRDefault="00000000">
      <w:pPr>
        <w:pStyle w:val="TT"/>
        <w:keepNext w:val="0"/>
        <w:keepLines w:val="0"/>
      </w:pPr>
      <w:r>
        <w:br w:type="page"/>
      </w:r>
      <w:bookmarkStart w:id="15" w:name="tableOfContents"/>
      <w:bookmarkEnd w:id="15"/>
      <w:r>
        <w:lastRenderedPageBreak/>
        <w:t>Contents</w:t>
      </w:r>
    </w:p>
    <w:p w14:paraId="6DCA73A3" w14:textId="6AE4CC04" w:rsidR="00372A27" w:rsidRDefault="0086758D">
      <w:pPr>
        <w:pStyle w:val="TOC1"/>
        <w:rPr>
          <w:rFonts w:asciiTheme="minorHAnsi" w:eastAsiaTheme="minorEastAsia" w:hAnsiTheme="minorHAnsi" w:cstheme="minorBidi"/>
          <w:kern w:val="2"/>
          <w:sz w:val="24"/>
          <w:szCs w:val="24"/>
          <w14:ligatures w14:val="standardContextual"/>
        </w:rPr>
      </w:pPr>
      <w:r>
        <w:rPr>
          <w:b/>
        </w:rPr>
        <w:fldChar w:fldCharType="begin"/>
      </w:r>
      <w:r>
        <w:rPr>
          <w:b/>
        </w:rPr>
        <w:instrText xml:space="preserve"> TOC \o \h \z \u </w:instrText>
      </w:r>
      <w:r>
        <w:rPr>
          <w:b/>
        </w:rPr>
        <w:fldChar w:fldCharType="separate"/>
      </w:r>
      <w:r w:rsidR="00372A27">
        <w:rPr>
          <w:rStyle w:val="Hyperlink"/>
        </w:rPr>
        <w:fldChar w:fldCharType="begin"/>
      </w:r>
      <w:r w:rsidR="00372A27">
        <w:rPr>
          <w:rStyle w:val="Hyperlink"/>
        </w:rPr>
        <w:instrText xml:space="preserve"> TOC </w:instrText>
      </w:r>
      <w:r w:rsidR="00372A27">
        <w:rPr>
          <w:rStyle w:val="Hyperlink"/>
        </w:rPr>
        <w:fldChar w:fldCharType="separate"/>
      </w:r>
      <w:r w:rsidR="00372A27">
        <w:t>Foreword</w:t>
      </w:r>
      <w:r w:rsidR="00372A27">
        <w:tab/>
      </w:r>
      <w:r w:rsidR="00372A27">
        <w:fldChar w:fldCharType="begin"/>
      </w:r>
      <w:r w:rsidR="00372A27">
        <w:instrText xml:space="preserve"> PAGEREF _Toc169280279 \h </w:instrText>
      </w:r>
      <w:r w:rsidR="00372A27">
        <w:fldChar w:fldCharType="separate"/>
      </w:r>
      <w:r w:rsidR="00372A27">
        <w:t>6</w:t>
      </w:r>
      <w:r w:rsidR="00372A27">
        <w:fldChar w:fldCharType="end"/>
      </w:r>
    </w:p>
    <w:p w14:paraId="0AC31C25" w14:textId="196E614C"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Scope</w:t>
      </w:r>
      <w:r>
        <w:tab/>
      </w:r>
      <w:r>
        <w:fldChar w:fldCharType="begin"/>
      </w:r>
      <w:r>
        <w:instrText xml:space="preserve"> PAGEREF _Toc169280280 \h </w:instrText>
      </w:r>
      <w:r>
        <w:fldChar w:fldCharType="separate"/>
      </w:r>
      <w:r>
        <w:t>8</w:t>
      </w:r>
      <w:r>
        <w:fldChar w:fldCharType="end"/>
      </w:r>
    </w:p>
    <w:p w14:paraId="7A1B6884" w14:textId="75245BC5"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rsidRPr="00F44663">
        <w:rPr>
          <w:lang w:val="en-US" w:eastAsia="zh-CN"/>
        </w:rPr>
        <w:t>2</w:t>
      </w:r>
      <w:r>
        <w:rPr>
          <w:rFonts w:asciiTheme="minorHAnsi" w:eastAsiaTheme="minorEastAsia" w:hAnsiTheme="minorHAnsi" w:cstheme="minorBidi"/>
          <w:kern w:val="2"/>
          <w:sz w:val="24"/>
          <w:szCs w:val="24"/>
          <w14:ligatures w14:val="standardContextual"/>
        </w:rPr>
        <w:tab/>
      </w:r>
      <w:r w:rsidRPr="00F44663">
        <w:rPr>
          <w:lang w:val="en-US" w:eastAsia="zh-CN"/>
        </w:rPr>
        <w:t>References</w:t>
      </w:r>
      <w:r>
        <w:tab/>
      </w:r>
      <w:r>
        <w:fldChar w:fldCharType="begin"/>
      </w:r>
      <w:r>
        <w:instrText xml:space="preserve"> PAGEREF _Toc169280281 \h </w:instrText>
      </w:r>
      <w:r>
        <w:fldChar w:fldCharType="separate"/>
      </w:r>
      <w:r>
        <w:t>8</w:t>
      </w:r>
      <w:r>
        <w:fldChar w:fldCharType="end"/>
      </w:r>
    </w:p>
    <w:p w14:paraId="08858F2F" w14:textId="4A2369A1"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Definitions of terms, symbols and abbreviations</w:t>
      </w:r>
      <w:r>
        <w:tab/>
      </w:r>
      <w:r>
        <w:fldChar w:fldCharType="begin"/>
      </w:r>
      <w:r>
        <w:instrText xml:space="preserve"> PAGEREF _Toc169280282 \h </w:instrText>
      </w:r>
      <w:r>
        <w:fldChar w:fldCharType="separate"/>
      </w:r>
      <w:r>
        <w:t>8</w:t>
      </w:r>
      <w:r>
        <w:fldChar w:fldCharType="end"/>
      </w:r>
    </w:p>
    <w:p w14:paraId="06D2C20A" w14:textId="06DFF1F5"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_Toc169280283 \h </w:instrText>
      </w:r>
      <w:r>
        <w:fldChar w:fldCharType="separate"/>
      </w:r>
      <w:r>
        <w:t>8</w:t>
      </w:r>
      <w:r>
        <w:fldChar w:fldCharType="end"/>
      </w:r>
    </w:p>
    <w:p w14:paraId="5E6AA371" w14:textId="0C0D770A"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_Toc169280284 \h </w:instrText>
      </w:r>
      <w:r>
        <w:fldChar w:fldCharType="separate"/>
      </w:r>
      <w:r>
        <w:t>9</w:t>
      </w:r>
      <w:r>
        <w:fldChar w:fldCharType="end"/>
      </w:r>
    </w:p>
    <w:p w14:paraId="3C0D0D87" w14:textId="3D79F9B2"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_Toc169280285 \h </w:instrText>
      </w:r>
      <w:r>
        <w:fldChar w:fldCharType="separate"/>
      </w:r>
      <w:r>
        <w:t>9</w:t>
      </w:r>
      <w:r>
        <w:fldChar w:fldCharType="end"/>
      </w:r>
    </w:p>
    <w:p w14:paraId="5BCCC7F6" w14:textId="138E3556"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rsidRPr="00F44663">
        <w:rPr>
          <w:lang w:val="en-US" w:eastAsia="zh-CN"/>
        </w:rPr>
        <w:t>4</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_Toc169280286 \h </w:instrText>
      </w:r>
      <w:r>
        <w:fldChar w:fldCharType="separate"/>
      </w:r>
      <w:r>
        <w:t>10</w:t>
      </w:r>
      <w:r>
        <w:fldChar w:fldCharType="end"/>
      </w:r>
    </w:p>
    <w:p w14:paraId="5A2012FD" w14:textId="2C2D672B"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_Toc169280287 \h </w:instrText>
      </w:r>
      <w:r>
        <w:fldChar w:fldCharType="separate"/>
      </w:r>
      <w:r>
        <w:t>10</w:t>
      </w:r>
      <w:r>
        <w:fldChar w:fldCharType="end"/>
      </w:r>
    </w:p>
    <w:p w14:paraId="1B855FF6" w14:textId="0C8FA68B"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_Toc169280288 \h </w:instrText>
      </w:r>
      <w:r>
        <w:fldChar w:fldCharType="separate"/>
      </w:r>
      <w:r>
        <w:t>10</w:t>
      </w:r>
      <w:r>
        <w:fldChar w:fldCharType="end"/>
      </w:r>
    </w:p>
    <w:p w14:paraId="66BF10FE" w14:textId="1C8EE268"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_Toc169280289 \h </w:instrText>
      </w:r>
      <w:r>
        <w:fldChar w:fldCharType="separate"/>
      </w:r>
      <w:r>
        <w:t>10</w:t>
      </w:r>
      <w:r>
        <w:fldChar w:fldCharType="end"/>
      </w:r>
    </w:p>
    <w:p w14:paraId="4AFBDC0E" w14:textId="527628D1"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F44663">
        <w:rPr>
          <w:lang w:val="en-US" w:eastAsia="zh-CN"/>
        </w:rPr>
        <w:t>Measurement setup</w:t>
      </w:r>
      <w:r>
        <w:tab/>
      </w:r>
      <w:r>
        <w:fldChar w:fldCharType="begin"/>
      </w:r>
      <w:r>
        <w:instrText xml:space="preserve"> PAGEREF _Toc169280290 \h </w:instrText>
      </w:r>
      <w:r>
        <w:fldChar w:fldCharType="separate"/>
      </w:r>
      <w:r>
        <w:t>10</w:t>
      </w:r>
      <w:r>
        <w:fldChar w:fldCharType="end"/>
      </w:r>
    </w:p>
    <w:p w14:paraId="3B35E19F" w14:textId="4C35B043"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_Toc169280291 \h </w:instrText>
      </w:r>
      <w:r>
        <w:fldChar w:fldCharType="separate"/>
      </w:r>
      <w:r>
        <w:t>10</w:t>
      </w:r>
      <w:r>
        <w:fldChar w:fldCharType="end"/>
      </w:r>
    </w:p>
    <w:p w14:paraId="1D1D771E" w14:textId="284D3A71"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rsidRPr="00F44663">
        <w:rPr>
          <w:lang w:val="en-US" w:eastAsia="zh-CN"/>
        </w:rPr>
        <w:t>Measurement setup for FR1 MIMO OTA</w:t>
      </w:r>
      <w:r>
        <w:tab/>
      </w:r>
      <w:r>
        <w:fldChar w:fldCharType="begin"/>
      </w:r>
      <w:r>
        <w:instrText xml:space="preserve"> PAGEREF _Toc169280292 \h </w:instrText>
      </w:r>
      <w:r>
        <w:fldChar w:fldCharType="separate"/>
      </w:r>
      <w:r>
        <w:t>10</w:t>
      </w:r>
      <w:r>
        <w:fldChar w:fldCharType="end"/>
      </w:r>
    </w:p>
    <w:p w14:paraId="0E6F7206" w14:textId="3D7F0619"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t>5.</w:t>
      </w: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Measurement setup for FR2 MIMO OTA</w:t>
      </w:r>
      <w:r>
        <w:tab/>
      </w:r>
      <w:r>
        <w:fldChar w:fldCharType="begin"/>
      </w:r>
      <w:r>
        <w:instrText xml:space="preserve"> PAGEREF _Toc169280293 \h </w:instrText>
      </w:r>
      <w:r>
        <w:fldChar w:fldCharType="separate"/>
      </w:r>
      <w:r>
        <w:t>10</w:t>
      </w:r>
      <w:r>
        <w:fldChar w:fldCharType="end"/>
      </w:r>
    </w:p>
    <w:p w14:paraId="64760587" w14:textId="20099C39" w:rsidR="00372A27" w:rsidRDefault="00372A27">
      <w:pPr>
        <w:pStyle w:val="TOC1"/>
        <w:ind w:leftChars="90" w:left="747" w:rightChars="213" w:right="426"/>
        <w:rPr>
          <w:rFonts w:asciiTheme="minorHAnsi" w:eastAsiaTheme="minorEastAsia" w:hAnsiTheme="minorHAnsi" w:cstheme="minorBidi"/>
          <w:kern w:val="2"/>
          <w:sz w:val="24"/>
          <w:szCs w:val="24"/>
          <w14:ligatures w14:val="standardContextual"/>
        </w:rPr>
      </w:pPr>
      <w:r w:rsidRPr="00F44663">
        <w:rPr>
          <w:lang w:val="en-US" w:eastAsia="zh-CN"/>
        </w:rPr>
        <w:t>6</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w:t>
      </w:r>
      <w:r>
        <w:tab/>
      </w:r>
      <w:r>
        <w:fldChar w:fldCharType="begin"/>
      </w:r>
      <w:r>
        <w:instrText xml:space="preserve"> PAGEREF _Toc169280294 \h </w:instrText>
      </w:r>
      <w:r>
        <w:fldChar w:fldCharType="separate"/>
      </w:r>
      <w:r>
        <w:t>10</w:t>
      </w:r>
      <w:r>
        <w:fldChar w:fldCharType="end"/>
      </w:r>
    </w:p>
    <w:p w14:paraId="1EBEF279" w14:textId="091035FB"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_Toc169280295 \h </w:instrText>
      </w:r>
      <w:r>
        <w:fldChar w:fldCharType="separate"/>
      </w:r>
      <w:r>
        <w:t>10</w:t>
      </w:r>
      <w:r>
        <w:fldChar w:fldCharType="end"/>
      </w:r>
    </w:p>
    <w:p w14:paraId="1E68CB0D" w14:textId="1029AE74" w:rsidR="00372A27" w:rsidRDefault="00372A27">
      <w:pPr>
        <w:pStyle w:val="TOC2"/>
        <w:ind w:leftChars="90" w:left="1031" w:rightChars="213" w:right="426"/>
        <w:rPr>
          <w:rFonts w:asciiTheme="minorHAnsi" w:eastAsiaTheme="minorEastAsia" w:hAnsiTheme="minorHAnsi" w:cstheme="minorBidi"/>
          <w:kern w:val="2"/>
          <w:sz w:val="24"/>
          <w:szCs w:val="24"/>
          <w14:ligatures w14:val="standardContextual"/>
        </w:rPr>
      </w:pPr>
      <w:r w:rsidRPr="00F44663">
        <w:rPr>
          <w:lang w:val="en-US" w:eastAsia="zh-CN"/>
        </w:rPr>
        <w:t>6</w:t>
      </w:r>
      <w:r>
        <w:t>.2</w:t>
      </w:r>
      <w:r>
        <w:rPr>
          <w:rFonts w:asciiTheme="minorHAnsi" w:eastAsiaTheme="minorEastAsia" w:hAnsiTheme="minorHAnsi" w:cstheme="minorBidi"/>
          <w:kern w:val="2"/>
          <w:sz w:val="24"/>
          <w:szCs w:val="24"/>
          <w14:ligatures w14:val="standardContextual"/>
        </w:rPr>
        <w:tab/>
      </w:r>
      <w:r>
        <w:t>Verification of Channel Model implementation</w:t>
      </w:r>
      <w:r w:rsidRPr="00F44663">
        <w:rPr>
          <w:lang w:val="en-US" w:eastAsia="zh-CN"/>
        </w:rPr>
        <w:t xml:space="preserve"> of FR1</w:t>
      </w:r>
      <w:r>
        <w:tab/>
      </w:r>
      <w:r>
        <w:fldChar w:fldCharType="begin"/>
      </w:r>
      <w:r>
        <w:instrText xml:space="preserve"> PAGEREF _Toc169280296 \h </w:instrText>
      </w:r>
      <w:r>
        <w:fldChar w:fldCharType="separate"/>
      </w:r>
      <w:r>
        <w:t>11</w:t>
      </w:r>
      <w:r>
        <w:fldChar w:fldCharType="end"/>
      </w:r>
    </w:p>
    <w:p w14:paraId="354262F4" w14:textId="4C63FF55" w:rsidR="00372A27" w:rsidRDefault="00372A27">
      <w:pPr>
        <w:pStyle w:val="TOC3"/>
        <w:ind w:leftChars="90" w:left="1314" w:rightChars="213" w:right="426"/>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2.1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_Toc169280297 \h </w:instrText>
      </w:r>
      <w:r>
        <w:fldChar w:fldCharType="separate"/>
      </w:r>
      <w:r>
        <w:t>11</w:t>
      </w:r>
      <w:r>
        <w:fldChar w:fldCharType="end"/>
      </w:r>
    </w:p>
    <w:p w14:paraId="4EDAEB14" w14:textId="64918452" w:rsidR="00372A27" w:rsidRDefault="00372A27">
      <w:pPr>
        <w:pStyle w:val="TOC3"/>
        <w:ind w:leftChars="90" w:left="1314" w:rightChars="213" w:right="426"/>
        <w:rPr>
          <w:rFonts w:asciiTheme="minorHAnsi" w:eastAsiaTheme="minorEastAsia" w:hAnsiTheme="minorHAnsi" w:cstheme="minorBidi"/>
          <w:kern w:val="2"/>
          <w:sz w:val="24"/>
          <w:szCs w:val="24"/>
          <w14:ligatures w14:val="standardContextual"/>
        </w:rPr>
      </w:pPr>
      <w:r w:rsidRPr="00F44663">
        <w:rPr>
          <w:lang w:val="en-US" w:eastAsia="zh-CN"/>
        </w:rPr>
        <w:t>6.2.2</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 Results</w:t>
      </w:r>
      <w:r>
        <w:tab/>
      </w:r>
      <w:r>
        <w:fldChar w:fldCharType="begin"/>
      </w:r>
      <w:r>
        <w:instrText xml:space="preserve"> PAGEREF _Toc169280298 \h </w:instrText>
      </w:r>
      <w:r>
        <w:fldChar w:fldCharType="separate"/>
      </w:r>
      <w:r>
        <w:t>11</w:t>
      </w:r>
      <w:r>
        <w:fldChar w:fldCharType="end"/>
      </w:r>
    </w:p>
    <w:p w14:paraId="3F794032" w14:textId="7296702D" w:rsidR="00372A27" w:rsidRDefault="00372A27">
      <w:pPr>
        <w:pStyle w:val="TOC4"/>
        <w:ind w:leftChars="90" w:left="1598" w:rightChars="213" w:right="426"/>
        <w:rPr>
          <w:rFonts w:asciiTheme="minorHAnsi" w:eastAsiaTheme="minorEastAsia" w:hAnsiTheme="minorHAnsi" w:cstheme="minorBidi"/>
          <w:kern w:val="2"/>
          <w:sz w:val="24"/>
          <w:szCs w:val="24"/>
          <w14:ligatures w14:val="standardContextual"/>
        </w:rPr>
      </w:pPr>
      <w:r w:rsidRPr="00F44663">
        <w:rPr>
          <w:lang w:val="en-US"/>
        </w:rPr>
        <w:t>6</w:t>
      </w:r>
      <w:r>
        <w:t>.2.</w:t>
      </w:r>
      <w:r w:rsidRPr="00F44663">
        <w:rPr>
          <w:lang w:val="en-US"/>
        </w:rPr>
        <w:t>2</w:t>
      </w:r>
      <w:r>
        <w:t>.1</w:t>
      </w:r>
      <w:r>
        <w:rPr>
          <w:rFonts w:asciiTheme="minorHAnsi" w:eastAsiaTheme="minorEastAsia" w:hAnsiTheme="minorHAnsi" w:cstheme="minorBidi"/>
          <w:kern w:val="2"/>
          <w:sz w:val="24"/>
          <w:szCs w:val="24"/>
          <w14:ligatures w14:val="standardContextual"/>
        </w:rPr>
        <w:tab/>
      </w:r>
      <w:r>
        <w:t>Power Delay Profile (PDP)</w:t>
      </w:r>
      <w:r>
        <w:tab/>
      </w:r>
      <w:r>
        <w:fldChar w:fldCharType="begin"/>
      </w:r>
      <w:r>
        <w:instrText xml:space="preserve"> PAGEREF _Toc169280299 \h </w:instrText>
      </w:r>
      <w:r>
        <w:fldChar w:fldCharType="separate"/>
      </w:r>
      <w:r>
        <w:t>11</w:t>
      </w:r>
      <w:r>
        <w:fldChar w:fldCharType="end"/>
      </w:r>
    </w:p>
    <w:p w14:paraId="29A0A784" w14:textId="2D03C9E7" w:rsidR="00372A27" w:rsidRDefault="00372A2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Doppler/Temporal correlation</w:t>
      </w:r>
      <w:r>
        <w:tab/>
      </w:r>
      <w:r>
        <w:fldChar w:fldCharType="begin"/>
      </w:r>
      <w:r>
        <w:instrText xml:space="preserve"> PAGEREF _Toc169280300 \h </w:instrText>
      </w:r>
      <w:r>
        <w:fldChar w:fldCharType="separate"/>
      </w:r>
      <w:r>
        <w:t>20</w:t>
      </w:r>
      <w:r>
        <w:fldChar w:fldCharType="end"/>
      </w:r>
    </w:p>
    <w:p w14:paraId="13473545" w14:textId="11C1B691" w:rsidR="00372A27" w:rsidRDefault="00372A27">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Spatial correlation</w:t>
      </w:r>
      <w:r>
        <w:tab/>
      </w:r>
      <w:r>
        <w:fldChar w:fldCharType="begin"/>
      </w:r>
      <w:r>
        <w:instrText xml:space="preserve"> PAGEREF _Toc169280301 \h </w:instrText>
      </w:r>
      <w:r>
        <w:fldChar w:fldCharType="separate"/>
      </w:r>
      <w:r>
        <w:t>31</w:t>
      </w:r>
      <w:r>
        <w:fldChar w:fldCharType="end"/>
      </w:r>
    </w:p>
    <w:p w14:paraId="2DD34207" w14:textId="083FBE57" w:rsidR="00372A27" w:rsidRDefault="00372A27">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Cross-polarization</w:t>
      </w:r>
      <w:r>
        <w:tab/>
      </w:r>
      <w:r>
        <w:fldChar w:fldCharType="begin"/>
      </w:r>
      <w:r>
        <w:instrText xml:space="preserve"> PAGEREF _Toc169280302 \h </w:instrText>
      </w:r>
      <w:r>
        <w:fldChar w:fldCharType="separate"/>
      </w:r>
      <w:r>
        <w:t>41</w:t>
      </w:r>
      <w:r>
        <w:fldChar w:fldCharType="end"/>
      </w:r>
    </w:p>
    <w:p w14:paraId="1C98D598" w14:textId="6BD68F75" w:rsidR="00372A27" w:rsidRDefault="00372A27">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Power validation</w:t>
      </w:r>
      <w:r>
        <w:tab/>
      </w:r>
      <w:r>
        <w:fldChar w:fldCharType="begin"/>
      </w:r>
      <w:r>
        <w:instrText xml:space="preserve"> PAGEREF _Toc169280303 \h </w:instrText>
      </w:r>
      <w:r>
        <w:fldChar w:fldCharType="separate"/>
      </w:r>
      <w:r>
        <w:t>44</w:t>
      </w:r>
      <w:r>
        <w:fldChar w:fldCharType="end"/>
      </w:r>
    </w:p>
    <w:p w14:paraId="2E46F3E6" w14:textId="4882D823"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3</w:t>
      </w:r>
      <w:r>
        <w:rPr>
          <w:rFonts w:asciiTheme="minorHAnsi" w:eastAsiaTheme="minorEastAsia" w:hAnsiTheme="minorHAnsi" w:cstheme="minorBidi"/>
          <w:kern w:val="2"/>
          <w:sz w:val="24"/>
          <w:szCs w:val="24"/>
          <w14:ligatures w14:val="standardContextual"/>
        </w:rPr>
        <w:tab/>
      </w:r>
      <w:r>
        <w:t>Verification of Channel Model implementation</w:t>
      </w:r>
      <w:r w:rsidRPr="00F44663">
        <w:rPr>
          <w:lang w:val="en-US" w:eastAsia="zh-CN"/>
        </w:rPr>
        <w:t xml:space="preserve"> of FR2</w:t>
      </w:r>
      <w:r>
        <w:tab/>
      </w:r>
      <w:r>
        <w:fldChar w:fldCharType="begin"/>
      </w:r>
      <w:r>
        <w:instrText xml:space="preserve"> PAGEREF _Toc169280304 \h </w:instrText>
      </w:r>
      <w:r>
        <w:fldChar w:fldCharType="separate"/>
      </w:r>
      <w:r>
        <w:t>48</w:t>
      </w:r>
      <w:r>
        <w:fldChar w:fldCharType="end"/>
      </w:r>
    </w:p>
    <w:p w14:paraId="73078390" w14:textId="32DB5474"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w:t>
      </w:r>
      <w:r>
        <w:t>.</w:t>
      </w:r>
      <w:r w:rsidRPr="00F44663">
        <w:rPr>
          <w:lang w:val="en-US" w:eastAsia="zh-CN"/>
        </w:rPr>
        <w:t>3.1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_Toc169280305 \h </w:instrText>
      </w:r>
      <w:r>
        <w:fldChar w:fldCharType="separate"/>
      </w:r>
      <w:r>
        <w:t>48</w:t>
      </w:r>
      <w:r>
        <w:fldChar w:fldCharType="end"/>
      </w:r>
    </w:p>
    <w:p w14:paraId="024F1052" w14:textId="713F455D"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6.3.2</w:t>
      </w:r>
      <w:r>
        <w:rPr>
          <w:rFonts w:asciiTheme="minorHAnsi" w:eastAsiaTheme="minorEastAsia" w:hAnsiTheme="minorHAnsi" w:cstheme="minorBidi"/>
          <w:kern w:val="2"/>
          <w:sz w:val="24"/>
          <w:szCs w:val="24"/>
          <w14:ligatures w14:val="standardContextual"/>
        </w:rPr>
        <w:tab/>
      </w:r>
      <w:r w:rsidRPr="00F44663">
        <w:rPr>
          <w:lang w:val="en-US" w:eastAsia="zh-CN"/>
        </w:rPr>
        <w:t>Channel Model Validation Results</w:t>
      </w:r>
      <w:r>
        <w:tab/>
      </w:r>
      <w:r>
        <w:fldChar w:fldCharType="begin"/>
      </w:r>
      <w:r>
        <w:instrText xml:space="preserve"> PAGEREF _Toc169280306 \h </w:instrText>
      </w:r>
      <w:r>
        <w:fldChar w:fldCharType="separate"/>
      </w:r>
      <w:r>
        <w:t>49</w:t>
      </w:r>
      <w:r>
        <w:fldChar w:fldCharType="end"/>
      </w:r>
    </w:p>
    <w:p w14:paraId="2E31C792" w14:textId="1B5B0A71" w:rsidR="00372A27" w:rsidRDefault="00372A27">
      <w:pPr>
        <w:pStyle w:val="TOC4"/>
        <w:rPr>
          <w:rFonts w:asciiTheme="minorHAnsi" w:eastAsiaTheme="minorEastAsia" w:hAnsiTheme="minorHAnsi" w:cstheme="minorBidi"/>
          <w:kern w:val="2"/>
          <w:sz w:val="24"/>
          <w:szCs w:val="24"/>
          <w14:ligatures w14:val="standardContextual"/>
        </w:rPr>
      </w:pPr>
      <w:r w:rsidRPr="00F44663">
        <w:rPr>
          <w:lang w:val="en-US"/>
        </w:rPr>
        <w:t>6</w:t>
      </w:r>
      <w:r>
        <w:t>.3.</w:t>
      </w:r>
      <w:r w:rsidRPr="00F44663">
        <w:rPr>
          <w:lang w:val="en-US"/>
        </w:rPr>
        <w:t>2</w:t>
      </w:r>
      <w:r>
        <w:t>.1</w:t>
      </w:r>
      <w:r>
        <w:rPr>
          <w:rFonts w:asciiTheme="minorHAnsi" w:eastAsiaTheme="minorEastAsia" w:hAnsiTheme="minorHAnsi" w:cstheme="minorBidi"/>
          <w:kern w:val="2"/>
          <w:sz w:val="24"/>
          <w:szCs w:val="24"/>
          <w14:ligatures w14:val="standardContextual"/>
        </w:rPr>
        <w:tab/>
      </w:r>
      <w:r>
        <w:t>Power Delay Profile (PDP)</w:t>
      </w:r>
      <w:r>
        <w:tab/>
      </w:r>
      <w:r>
        <w:fldChar w:fldCharType="begin"/>
      </w:r>
      <w:r>
        <w:instrText xml:space="preserve"> PAGEREF _Toc169280307 \h </w:instrText>
      </w:r>
      <w:r>
        <w:fldChar w:fldCharType="separate"/>
      </w:r>
      <w:r>
        <w:t>49</w:t>
      </w:r>
      <w:r>
        <w:fldChar w:fldCharType="end"/>
      </w:r>
    </w:p>
    <w:p w14:paraId="46C20535" w14:textId="045B8F29" w:rsidR="00372A27" w:rsidRDefault="00372A2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Doppler/Temporal correlation</w:t>
      </w:r>
      <w:r>
        <w:tab/>
      </w:r>
      <w:r>
        <w:fldChar w:fldCharType="begin"/>
      </w:r>
      <w:r>
        <w:instrText xml:space="preserve"> PAGEREF _Toc169280308 \h </w:instrText>
      </w:r>
      <w:r>
        <w:fldChar w:fldCharType="separate"/>
      </w:r>
      <w:r>
        <w:t>51</w:t>
      </w:r>
      <w:r>
        <w:fldChar w:fldCharType="end"/>
      </w:r>
    </w:p>
    <w:p w14:paraId="1C4E9294" w14:textId="0A84431B" w:rsidR="00372A27" w:rsidRDefault="00372A27">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PAS similarity percentage (PSP)</w:t>
      </w:r>
      <w:r>
        <w:tab/>
      </w:r>
      <w:r>
        <w:fldChar w:fldCharType="begin"/>
      </w:r>
      <w:r>
        <w:instrText xml:space="preserve"> PAGEREF _Toc169280309 \h </w:instrText>
      </w:r>
      <w:r>
        <w:fldChar w:fldCharType="separate"/>
      </w:r>
      <w:r>
        <w:t>53</w:t>
      </w:r>
      <w:r>
        <w:fldChar w:fldCharType="end"/>
      </w:r>
    </w:p>
    <w:p w14:paraId="0D5A06D2" w14:textId="10CAB4B1" w:rsidR="00372A27" w:rsidRDefault="00372A27">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Cross-polarization</w:t>
      </w:r>
      <w:r>
        <w:tab/>
      </w:r>
      <w:r>
        <w:fldChar w:fldCharType="begin"/>
      </w:r>
      <w:r>
        <w:instrText xml:space="preserve"> PAGEREF _Toc169280310 \h </w:instrText>
      </w:r>
      <w:r>
        <w:fldChar w:fldCharType="separate"/>
      </w:r>
      <w:r>
        <w:t>56</w:t>
      </w:r>
      <w:r>
        <w:fldChar w:fldCharType="end"/>
      </w:r>
    </w:p>
    <w:p w14:paraId="51C44B9A" w14:textId="0486D596" w:rsidR="00372A27" w:rsidRDefault="00372A27">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Power validation</w:t>
      </w:r>
      <w:r>
        <w:tab/>
      </w:r>
      <w:r>
        <w:fldChar w:fldCharType="begin"/>
      </w:r>
      <w:r>
        <w:instrText xml:space="preserve"> PAGEREF _Toc169280311 \h </w:instrText>
      </w:r>
      <w:r>
        <w:fldChar w:fldCharType="separate"/>
      </w:r>
      <w:r>
        <w:t>57</w:t>
      </w:r>
      <w:r>
        <w:fldChar w:fldCharType="end"/>
      </w:r>
    </w:p>
    <w:p w14:paraId="72953E51" w14:textId="08A67A97"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7</w:t>
      </w:r>
      <w:r>
        <w:rPr>
          <w:rFonts w:asciiTheme="minorHAnsi" w:eastAsiaTheme="minorEastAsia" w:hAnsiTheme="minorHAnsi" w:cstheme="minorBidi"/>
          <w:kern w:val="2"/>
          <w:sz w:val="24"/>
          <w:szCs w:val="24"/>
          <w14:ligatures w14:val="standardContextual"/>
        </w:rPr>
        <w:tab/>
      </w:r>
      <w:r w:rsidRPr="00F44663">
        <w:rPr>
          <w:lang w:val="en-US" w:eastAsia="zh-CN"/>
        </w:rPr>
        <w:t>Lab alignment of FR1 MIMO OTA</w:t>
      </w:r>
      <w:r>
        <w:tab/>
      </w:r>
      <w:r>
        <w:fldChar w:fldCharType="begin"/>
      </w:r>
      <w:r>
        <w:instrText xml:space="preserve"> PAGEREF _Toc169280312 \h </w:instrText>
      </w:r>
      <w:r>
        <w:fldChar w:fldCharType="separate"/>
      </w:r>
      <w:r>
        <w:t>57</w:t>
      </w:r>
      <w:r>
        <w:fldChar w:fldCharType="end"/>
      </w:r>
    </w:p>
    <w:p w14:paraId="62848E6D" w14:textId="63C842A3"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.1</w:t>
      </w:r>
      <w:r>
        <w:rPr>
          <w:rFonts w:asciiTheme="minorHAnsi" w:eastAsiaTheme="minorEastAsia" w:hAnsiTheme="minorHAnsi" w:cstheme="minorBidi"/>
          <w:kern w:val="2"/>
          <w:sz w:val="24"/>
          <w:szCs w:val="24"/>
          <w14:ligatures w14:val="standardContextual"/>
        </w:rPr>
        <w:tab/>
      </w:r>
      <w:r w:rsidRPr="00F44663">
        <w:rPr>
          <w:lang w:val="en-US" w:eastAsia="zh-CN"/>
        </w:rPr>
        <w:t>General</w:t>
      </w:r>
      <w:r>
        <w:tab/>
      </w:r>
      <w:r>
        <w:fldChar w:fldCharType="begin"/>
      </w:r>
      <w:r>
        <w:instrText xml:space="preserve"> PAGEREF _Toc169280313 \h </w:instrText>
      </w:r>
      <w:r>
        <w:fldChar w:fldCharType="separate"/>
      </w:r>
      <w:r>
        <w:t>57</w:t>
      </w:r>
      <w:r>
        <w:fldChar w:fldCharType="end"/>
      </w:r>
    </w:p>
    <w:p w14:paraId="1258E61C" w14:textId="08604F4F"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2</w:t>
      </w:r>
      <w:r>
        <w:rPr>
          <w:rFonts w:asciiTheme="minorHAnsi" w:eastAsiaTheme="minorEastAsia" w:hAnsiTheme="minorHAnsi" w:cstheme="minorBidi"/>
          <w:kern w:val="2"/>
          <w:sz w:val="24"/>
          <w:szCs w:val="24"/>
          <w14:ligatures w14:val="standardContextual"/>
        </w:rPr>
        <w:tab/>
      </w:r>
      <w:r w:rsidRPr="00F44663">
        <w:rPr>
          <w:lang w:val="en-US" w:eastAsia="zh-CN"/>
        </w:rPr>
        <w:t>Noise impact in MPAC on MIMO performance</w:t>
      </w:r>
      <w:r>
        <w:tab/>
      </w:r>
      <w:r>
        <w:fldChar w:fldCharType="begin"/>
      </w:r>
      <w:r>
        <w:instrText xml:space="preserve"> PAGEREF _Toc169280314 \h </w:instrText>
      </w:r>
      <w:r>
        <w:fldChar w:fldCharType="separate"/>
      </w:r>
      <w:r>
        <w:t>58</w:t>
      </w:r>
      <w:r>
        <w:fldChar w:fldCharType="end"/>
      </w:r>
    </w:p>
    <w:p w14:paraId="778072F8" w14:textId="436CD53B"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w:t>
      </w:r>
      <w:r>
        <w:rPr>
          <w:rFonts w:asciiTheme="minorHAnsi" w:eastAsiaTheme="minorEastAsia" w:hAnsiTheme="minorHAnsi" w:cstheme="minorBidi"/>
          <w:kern w:val="2"/>
          <w:sz w:val="24"/>
          <w:szCs w:val="24"/>
          <w14:ligatures w14:val="standardContextual"/>
        </w:rPr>
        <w:tab/>
      </w:r>
      <w:r w:rsidRPr="00F44663">
        <w:rPr>
          <w:lang w:val="en-US" w:eastAsia="zh-CN"/>
        </w:rPr>
        <w:t>Lab alignment campaign for frequency bands &gt; 1GHz</w:t>
      </w:r>
      <w:r>
        <w:tab/>
      </w:r>
      <w:r>
        <w:fldChar w:fldCharType="begin"/>
      </w:r>
      <w:r>
        <w:instrText xml:space="preserve"> PAGEREF _Toc169280315 \h </w:instrText>
      </w:r>
      <w:r>
        <w:fldChar w:fldCharType="separate"/>
      </w:r>
      <w:r>
        <w:t>60</w:t>
      </w:r>
      <w:r>
        <w:fldChar w:fldCharType="end"/>
      </w:r>
    </w:p>
    <w:p w14:paraId="15C79A25" w14:textId="373929F2"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_Toc169280316 \h </w:instrText>
      </w:r>
      <w:r>
        <w:fldChar w:fldCharType="separate"/>
      </w:r>
      <w:r>
        <w:t>60</w:t>
      </w:r>
      <w:r>
        <w:fldChar w:fldCharType="end"/>
      </w:r>
    </w:p>
    <w:p w14:paraId="25712F45" w14:textId="057F04E8"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_Toc169280317 \h </w:instrText>
      </w:r>
      <w:r>
        <w:fldChar w:fldCharType="separate"/>
      </w:r>
      <w:r>
        <w:t>61</w:t>
      </w:r>
      <w:r>
        <w:fldChar w:fldCharType="end"/>
      </w:r>
    </w:p>
    <w:p w14:paraId="022F3BE4" w14:textId="38D76CBA"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_Toc169280318 \h </w:instrText>
      </w:r>
      <w:r>
        <w:fldChar w:fldCharType="separate"/>
      </w:r>
      <w:r>
        <w:t>62</w:t>
      </w:r>
      <w:r>
        <w:fldChar w:fldCharType="end"/>
      </w:r>
    </w:p>
    <w:p w14:paraId="69195ACA" w14:textId="63A0085A"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3.4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_Toc169280319 \h </w:instrText>
      </w:r>
      <w:r>
        <w:fldChar w:fldCharType="separate"/>
      </w:r>
      <w:r>
        <w:t>62</w:t>
      </w:r>
      <w:r>
        <w:fldChar w:fldCharType="end"/>
      </w:r>
    </w:p>
    <w:p w14:paraId="0CBCE3BC" w14:textId="05E669A4"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w:t>
      </w:r>
      <w:r>
        <w:rPr>
          <w:rFonts w:asciiTheme="minorHAnsi" w:eastAsiaTheme="minorEastAsia" w:hAnsiTheme="minorHAnsi" w:cstheme="minorBidi"/>
          <w:kern w:val="2"/>
          <w:sz w:val="24"/>
          <w:szCs w:val="24"/>
          <w14:ligatures w14:val="standardContextual"/>
        </w:rPr>
        <w:tab/>
      </w:r>
      <w:r w:rsidRPr="00F44663">
        <w:rPr>
          <w:lang w:val="en-US" w:eastAsia="zh-CN"/>
        </w:rPr>
        <w:t>Lab alignment campaign for frequency bands &lt; 1GHz</w:t>
      </w:r>
      <w:r>
        <w:tab/>
      </w:r>
      <w:r>
        <w:fldChar w:fldCharType="begin"/>
      </w:r>
      <w:r>
        <w:instrText xml:space="preserve"> PAGEREF _Toc169280320 \h </w:instrText>
      </w:r>
      <w:r>
        <w:fldChar w:fldCharType="separate"/>
      </w:r>
      <w:r>
        <w:t>62</w:t>
      </w:r>
      <w:r>
        <w:fldChar w:fldCharType="end"/>
      </w:r>
    </w:p>
    <w:p w14:paraId="45796070" w14:textId="0DCF23D6"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w:t>
      </w:r>
      <w:r>
        <w:t>.</w:t>
      </w:r>
      <w:r w:rsidRPr="00F44663">
        <w:rPr>
          <w:lang w:val="en-US" w:eastAsia="zh-CN"/>
        </w:rPr>
        <w:t>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_Toc169280321 \h </w:instrText>
      </w:r>
      <w:r>
        <w:fldChar w:fldCharType="separate"/>
      </w:r>
      <w:r>
        <w:t>62</w:t>
      </w:r>
      <w:r>
        <w:fldChar w:fldCharType="end"/>
      </w:r>
    </w:p>
    <w:p w14:paraId="5C758AEB" w14:textId="5A13D913"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_Toc169280322 \h </w:instrText>
      </w:r>
      <w:r>
        <w:fldChar w:fldCharType="separate"/>
      </w:r>
      <w:r>
        <w:t>63</w:t>
      </w:r>
      <w:r>
        <w:fldChar w:fldCharType="end"/>
      </w:r>
    </w:p>
    <w:p w14:paraId="245F383B" w14:textId="6250FB65"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_Toc169280323 \h </w:instrText>
      </w:r>
      <w:r>
        <w:fldChar w:fldCharType="separate"/>
      </w:r>
      <w:r>
        <w:t>64</w:t>
      </w:r>
      <w:r>
        <w:fldChar w:fldCharType="end"/>
      </w:r>
    </w:p>
    <w:p w14:paraId="73FD079F" w14:textId="296FB0A0" w:rsidR="00372A27" w:rsidRDefault="00372A27">
      <w:pPr>
        <w:pStyle w:val="TOC3"/>
        <w:rPr>
          <w:rFonts w:asciiTheme="minorHAnsi" w:eastAsiaTheme="minorEastAsia" w:hAnsiTheme="minorHAnsi" w:cstheme="minorBidi"/>
          <w:kern w:val="2"/>
          <w:sz w:val="24"/>
          <w:szCs w:val="24"/>
          <w14:ligatures w14:val="standardContextual"/>
        </w:rPr>
      </w:pPr>
      <w:r w:rsidRPr="00F44663">
        <w:rPr>
          <w:lang w:val="en-US" w:eastAsia="zh-CN"/>
        </w:rPr>
        <w:t>7</w:t>
      </w:r>
      <w:r>
        <w:t>.</w:t>
      </w:r>
      <w:r w:rsidRPr="00F44663">
        <w:rPr>
          <w:lang w:val="en-US" w:eastAsia="zh-CN"/>
        </w:rPr>
        <w:t>4.4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_Toc169280324 \h </w:instrText>
      </w:r>
      <w:r>
        <w:fldChar w:fldCharType="separate"/>
      </w:r>
      <w:r>
        <w:t>64</w:t>
      </w:r>
      <w:r>
        <w:fldChar w:fldCharType="end"/>
      </w:r>
    </w:p>
    <w:p w14:paraId="4D1A56F2" w14:textId="65D06D98" w:rsidR="00372A27" w:rsidRDefault="00372A27">
      <w:pPr>
        <w:pStyle w:val="TOC1"/>
        <w:rPr>
          <w:rFonts w:asciiTheme="minorHAnsi" w:eastAsiaTheme="minorEastAsia" w:hAnsiTheme="minorHAnsi" w:cstheme="minorBidi"/>
          <w:kern w:val="2"/>
          <w:sz w:val="24"/>
          <w:szCs w:val="24"/>
          <w14:ligatures w14:val="standardContextual"/>
        </w:rPr>
      </w:pPr>
      <w:r w:rsidRPr="00F44663">
        <w:rPr>
          <w:lang w:val="en-US" w:eastAsia="zh-CN"/>
        </w:rPr>
        <w:t>8</w:t>
      </w:r>
      <w:r>
        <w:rPr>
          <w:rFonts w:asciiTheme="minorHAnsi" w:eastAsiaTheme="minorEastAsia" w:hAnsiTheme="minorHAnsi" w:cstheme="minorBidi"/>
          <w:kern w:val="2"/>
          <w:sz w:val="24"/>
          <w:szCs w:val="24"/>
          <w14:ligatures w14:val="standardContextual"/>
        </w:rPr>
        <w:tab/>
      </w:r>
      <w:r w:rsidRPr="00F44663">
        <w:rPr>
          <w:lang w:val="en-US" w:eastAsia="zh-CN"/>
        </w:rPr>
        <w:t>Lab alignment of FR2 MIMO OTA</w:t>
      </w:r>
      <w:r>
        <w:tab/>
      </w:r>
      <w:r>
        <w:fldChar w:fldCharType="begin"/>
      </w:r>
      <w:r>
        <w:instrText xml:space="preserve"> PAGEREF _Toc169280325 \h </w:instrText>
      </w:r>
      <w:r>
        <w:fldChar w:fldCharType="separate"/>
      </w:r>
      <w:r>
        <w:t>64</w:t>
      </w:r>
      <w:r>
        <w:fldChar w:fldCharType="end"/>
      </w:r>
    </w:p>
    <w:p w14:paraId="0686693E" w14:textId="4409BC98"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8.1</w:t>
      </w:r>
      <w:r>
        <w:rPr>
          <w:rFonts w:asciiTheme="minorHAnsi" w:eastAsiaTheme="minorEastAsia" w:hAnsiTheme="minorHAnsi" w:cstheme="minorBidi"/>
          <w:kern w:val="2"/>
          <w:sz w:val="24"/>
          <w:szCs w:val="24"/>
          <w14:ligatures w14:val="standardContextual"/>
        </w:rPr>
        <w:tab/>
      </w:r>
      <w:r w:rsidRPr="00F44663">
        <w:rPr>
          <w:lang w:val="en-US" w:eastAsia="zh-CN"/>
        </w:rPr>
        <w:t>Framework</w:t>
      </w:r>
      <w:r>
        <w:tab/>
      </w:r>
      <w:r>
        <w:fldChar w:fldCharType="begin"/>
      </w:r>
      <w:r>
        <w:instrText xml:space="preserve"> PAGEREF _Toc169280326 \h </w:instrText>
      </w:r>
      <w:r>
        <w:fldChar w:fldCharType="separate"/>
      </w:r>
      <w:r>
        <w:t>65</w:t>
      </w:r>
      <w:r>
        <w:fldChar w:fldCharType="end"/>
      </w:r>
    </w:p>
    <w:p w14:paraId="6D803581" w14:textId="780C7E4B"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8.2</w:t>
      </w:r>
      <w:r>
        <w:rPr>
          <w:rFonts w:asciiTheme="minorHAnsi" w:eastAsiaTheme="minorEastAsia" w:hAnsiTheme="minorHAnsi" w:cstheme="minorBidi"/>
          <w:kern w:val="2"/>
          <w:sz w:val="24"/>
          <w:szCs w:val="24"/>
          <w14:ligatures w14:val="standardContextual"/>
        </w:rPr>
        <w:tab/>
      </w:r>
      <w:r w:rsidRPr="00F44663">
        <w:rPr>
          <w:lang w:val="en-US" w:eastAsia="zh-CN"/>
        </w:rPr>
        <w:t>Measurement results</w:t>
      </w:r>
      <w:r>
        <w:tab/>
      </w:r>
      <w:r>
        <w:fldChar w:fldCharType="begin"/>
      </w:r>
      <w:r>
        <w:instrText xml:space="preserve"> PAGEREF _Toc169280327 \h </w:instrText>
      </w:r>
      <w:r>
        <w:fldChar w:fldCharType="separate"/>
      </w:r>
      <w:r>
        <w:t>65</w:t>
      </w:r>
      <w:r>
        <w:fldChar w:fldCharType="end"/>
      </w:r>
    </w:p>
    <w:p w14:paraId="6A9188BA" w14:textId="1DAAD831"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8.3</w:t>
      </w:r>
      <w:r>
        <w:rPr>
          <w:rFonts w:asciiTheme="minorHAnsi" w:eastAsiaTheme="minorEastAsia" w:hAnsiTheme="minorHAnsi" w:cstheme="minorBidi"/>
          <w:kern w:val="2"/>
          <w:sz w:val="24"/>
          <w:szCs w:val="24"/>
          <w14:ligatures w14:val="standardContextual"/>
        </w:rPr>
        <w:tab/>
      </w:r>
      <w:r w:rsidRPr="00F44663">
        <w:rPr>
          <w:lang w:val="en-US" w:eastAsia="zh-CN"/>
        </w:rPr>
        <w:t>Pass/fail limits</w:t>
      </w:r>
      <w:r>
        <w:tab/>
      </w:r>
      <w:r>
        <w:fldChar w:fldCharType="begin"/>
      </w:r>
      <w:r>
        <w:instrText xml:space="preserve"> PAGEREF _Toc169280328 \h </w:instrText>
      </w:r>
      <w:r>
        <w:fldChar w:fldCharType="separate"/>
      </w:r>
      <w:r>
        <w:t>67</w:t>
      </w:r>
      <w:r>
        <w:fldChar w:fldCharType="end"/>
      </w:r>
    </w:p>
    <w:p w14:paraId="6C3732F1" w14:textId="3A91C962" w:rsidR="00372A27" w:rsidRDefault="00372A27">
      <w:pPr>
        <w:pStyle w:val="TOC2"/>
        <w:rPr>
          <w:rFonts w:asciiTheme="minorHAnsi" w:eastAsiaTheme="minorEastAsia" w:hAnsiTheme="minorHAnsi" w:cstheme="minorBidi"/>
          <w:kern w:val="2"/>
          <w:sz w:val="24"/>
          <w:szCs w:val="24"/>
          <w14:ligatures w14:val="standardContextual"/>
        </w:rPr>
      </w:pPr>
      <w:r w:rsidRPr="00F44663">
        <w:rPr>
          <w:lang w:val="en-US" w:eastAsia="zh-CN"/>
        </w:rPr>
        <w:t>8.4</w:t>
      </w:r>
      <w:r>
        <w:rPr>
          <w:rFonts w:asciiTheme="minorHAnsi" w:eastAsiaTheme="minorEastAsia" w:hAnsiTheme="minorHAnsi" w:cstheme="minorBidi"/>
          <w:kern w:val="2"/>
          <w:sz w:val="24"/>
          <w:szCs w:val="24"/>
          <w14:ligatures w14:val="standardContextual"/>
        </w:rPr>
        <w:tab/>
      </w:r>
      <w:r w:rsidRPr="00F44663">
        <w:rPr>
          <w:lang w:val="en-US" w:eastAsia="zh-CN"/>
        </w:rPr>
        <w:t>Conclusion</w:t>
      </w:r>
      <w:r>
        <w:tab/>
      </w:r>
      <w:r>
        <w:fldChar w:fldCharType="begin"/>
      </w:r>
      <w:r>
        <w:instrText xml:space="preserve"> PAGEREF _Toc169280329 \h </w:instrText>
      </w:r>
      <w:r>
        <w:fldChar w:fldCharType="separate"/>
      </w:r>
      <w:r>
        <w:t>67</w:t>
      </w:r>
      <w:r>
        <w:fldChar w:fldCharType="end"/>
      </w:r>
    </w:p>
    <w:p w14:paraId="1CAA2C8E" w14:textId="42858D97" w:rsidR="00372A27" w:rsidRDefault="00372A27">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sidRPr="00F44663">
        <w:rPr>
          <w:lang w:val="en-US" w:eastAsia="zh-CN"/>
        </w:rPr>
        <w:t>A</w:t>
      </w:r>
      <w:r>
        <w:t>: Change history</w:t>
      </w:r>
      <w:r>
        <w:tab/>
      </w:r>
      <w:r>
        <w:fldChar w:fldCharType="begin"/>
      </w:r>
      <w:r>
        <w:instrText xml:space="preserve"> PAGEREF _Toc169280330 \h </w:instrText>
      </w:r>
      <w:r>
        <w:fldChar w:fldCharType="separate"/>
      </w:r>
      <w:r>
        <w:t>68</w:t>
      </w:r>
      <w:r>
        <w:fldChar w:fldCharType="end"/>
      </w:r>
    </w:p>
    <w:p w14:paraId="7F1CE3E2" w14:textId="33941E8B" w:rsidR="00EF6058" w:rsidRDefault="00372A27" w:rsidP="00372A27">
      <w:pPr>
        <w:pStyle w:val="TOC1"/>
      </w:pPr>
      <w:r>
        <w:rPr>
          <w:rStyle w:val="Hyperlink"/>
        </w:rPr>
        <w:fldChar w:fldCharType="end"/>
      </w:r>
      <w:r w:rsidR="0086758D">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6" w:name="foreword"/>
      <w:bookmarkStart w:id="17" w:name="_Toc151502477"/>
      <w:bookmarkStart w:id="18" w:name="_Toc129708866"/>
      <w:bookmarkStart w:id="19" w:name="_Toc154592294"/>
      <w:bookmarkStart w:id="20" w:name="_Toc154592808"/>
      <w:bookmarkStart w:id="21" w:name="_Toc155632220"/>
      <w:bookmarkStart w:id="22" w:name="_Toc155632272"/>
      <w:bookmarkStart w:id="23" w:name="_Toc155632329"/>
      <w:bookmarkStart w:id="24" w:name="_Toc155632381"/>
      <w:bookmarkStart w:id="25" w:name="_Toc162256098"/>
      <w:bookmarkStart w:id="26" w:name="_Toc169280279"/>
      <w:bookmarkEnd w:id="16"/>
      <w:r>
        <w:lastRenderedPageBreak/>
        <w:t>Foreword</w:t>
      </w:r>
      <w:bookmarkEnd w:id="17"/>
      <w:bookmarkEnd w:id="18"/>
      <w:bookmarkEnd w:id="19"/>
      <w:bookmarkEnd w:id="20"/>
      <w:bookmarkEnd w:id="21"/>
      <w:bookmarkEnd w:id="22"/>
      <w:bookmarkEnd w:id="23"/>
      <w:bookmarkEnd w:id="24"/>
      <w:bookmarkEnd w:id="25"/>
      <w:bookmarkEnd w:id="26"/>
    </w:p>
    <w:p w14:paraId="69EAF21F" w14:textId="77777777" w:rsidR="00EF6058" w:rsidRDefault="00000000">
      <w:r>
        <w:t xml:space="preserve">This Technical </w:t>
      </w:r>
      <w:bookmarkStart w:id="27" w:name="spectype3"/>
      <w:r>
        <w:t>Report</w:t>
      </w:r>
      <w:bookmarkEnd w:id="27"/>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Version x.y.z</w:t>
      </w:r>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presented to TSG for information;</w:t>
      </w:r>
    </w:p>
    <w:p w14:paraId="1BDAA8A3" w14:textId="77777777" w:rsidR="00EF6058" w:rsidRDefault="00000000">
      <w:pPr>
        <w:pStyle w:val="B3"/>
      </w:pPr>
      <w:r>
        <w:t>2</w:t>
      </w:r>
      <w:r>
        <w:tab/>
        <w:t>presented to TSG for approval;</w:t>
      </w:r>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r>
        <w:t>y</w:t>
      </w:r>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indicates that something is certain or expected to happen as a result of action taken by an agency the behaviour of which is outside the scope of the present document</w:t>
      </w:r>
    </w:p>
    <w:p w14:paraId="277A2585" w14:textId="77777777" w:rsidR="00EF6058" w:rsidRDefault="00000000">
      <w:pPr>
        <w:pStyle w:val="EX"/>
        <w:keepLines w:val="0"/>
      </w:pPr>
      <w:r>
        <w:rPr>
          <w:b/>
        </w:rPr>
        <w:t>will not</w:t>
      </w:r>
      <w:r>
        <w:tab/>
        <w:t>indicates that something is certain or expected not to happen as a result of action taken by an agency the behaviour of which is outside the scope of the present document</w:t>
      </w:r>
    </w:p>
    <w:p w14:paraId="13FE2F31" w14:textId="77777777" w:rsidR="00EF6058" w:rsidRDefault="00000000">
      <w:pPr>
        <w:pStyle w:val="EX"/>
        <w:keepLines w:val="0"/>
      </w:pPr>
      <w:r>
        <w:rPr>
          <w:b/>
        </w:rPr>
        <w:t>might</w:t>
      </w:r>
      <w:r>
        <w:tab/>
        <w:t>indicates a likelihood that something will happen as a result of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indicates a likelihood that something will not happen as a result of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"is" and "is not" do not indicate requirements.</w:t>
      </w:r>
    </w:p>
    <w:p w14:paraId="4E17489C" w14:textId="77777777" w:rsidR="00EF6058" w:rsidRDefault="00000000">
      <w:pPr>
        <w:pStyle w:val="Heading1"/>
        <w:keepNext w:val="0"/>
        <w:keepLines w:val="0"/>
      </w:pPr>
      <w:bookmarkStart w:id="28" w:name="introduction"/>
      <w:bookmarkEnd w:id="28"/>
      <w:r>
        <w:br w:type="page"/>
      </w:r>
      <w:bookmarkStart w:id="29" w:name="scope"/>
      <w:bookmarkStart w:id="30" w:name="_Toc129708868"/>
      <w:bookmarkStart w:id="31" w:name="_Toc151502478"/>
      <w:bookmarkStart w:id="32" w:name="_Toc154592295"/>
      <w:bookmarkStart w:id="33" w:name="_Toc154592809"/>
      <w:bookmarkStart w:id="34" w:name="_Toc155632221"/>
      <w:bookmarkStart w:id="35" w:name="_Toc155632273"/>
      <w:bookmarkStart w:id="36" w:name="_Toc155632330"/>
      <w:bookmarkStart w:id="37" w:name="_Toc155632382"/>
      <w:bookmarkStart w:id="38" w:name="_Toc162256099"/>
      <w:bookmarkStart w:id="39" w:name="_Toc169280280"/>
      <w:bookmarkEnd w:id="29"/>
      <w:r>
        <w:rPr>
          <w:rFonts w:hint="eastAsia"/>
          <w:lang w:val="en-US" w:eastAsia="zh-CN"/>
        </w:rPr>
        <w:lastRenderedPageBreak/>
        <w:t>1</w:t>
      </w:r>
      <w:r>
        <w:rPr>
          <w:rFonts w:hint="eastAsia"/>
          <w:lang w:val="en-US" w:eastAsia="zh-CN"/>
        </w:rPr>
        <w:tab/>
        <w:t>Scope</w:t>
      </w:r>
      <w:bookmarkEnd w:id="30"/>
      <w:bookmarkEnd w:id="31"/>
      <w:bookmarkEnd w:id="32"/>
      <w:bookmarkEnd w:id="33"/>
      <w:bookmarkEnd w:id="34"/>
      <w:bookmarkEnd w:id="35"/>
      <w:bookmarkEnd w:id="36"/>
      <w:bookmarkEnd w:id="37"/>
      <w:bookmarkEnd w:id="38"/>
      <w:bookmarkEnd w:id="39"/>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etc..</w:t>
      </w:r>
    </w:p>
    <w:p w14:paraId="0FCB1379" w14:textId="77777777" w:rsidR="00EF6058" w:rsidRDefault="00000000">
      <w:pPr>
        <w:pStyle w:val="Heading1"/>
        <w:keepNext w:val="0"/>
        <w:keepLines w:val="0"/>
        <w:rPr>
          <w:lang w:val="en-US" w:eastAsia="zh-CN"/>
        </w:rPr>
      </w:pPr>
      <w:bookmarkStart w:id="40" w:name="references"/>
      <w:bookmarkStart w:id="41" w:name="_Toc129708869"/>
      <w:bookmarkStart w:id="42" w:name="_Toc151502479"/>
      <w:bookmarkStart w:id="43" w:name="_Toc154592296"/>
      <w:bookmarkStart w:id="44" w:name="_Toc154592810"/>
      <w:bookmarkStart w:id="45" w:name="_Toc155632222"/>
      <w:bookmarkStart w:id="46" w:name="_Toc155632274"/>
      <w:bookmarkStart w:id="47" w:name="_Toc155632331"/>
      <w:bookmarkStart w:id="48" w:name="_Toc155632383"/>
      <w:bookmarkStart w:id="49" w:name="_Toc162256100"/>
      <w:bookmarkStart w:id="50" w:name="_Toc169280281"/>
      <w:bookmarkEnd w:id="40"/>
      <w:r>
        <w:rPr>
          <w:rFonts w:hint="eastAsia"/>
          <w:lang w:val="en-US" w:eastAsia="zh-CN"/>
        </w:rPr>
        <w:t>2</w:t>
      </w:r>
      <w:r>
        <w:rPr>
          <w:rFonts w:hint="eastAsia"/>
          <w:lang w:val="en-US" w:eastAsia="zh-CN"/>
        </w:rPr>
        <w:tab/>
        <w:t>References</w:t>
      </w:r>
      <w:bookmarkEnd w:id="41"/>
      <w:bookmarkEnd w:id="42"/>
      <w:bookmarkEnd w:id="43"/>
      <w:bookmarkEnd w:id="44"/>
      <w:bookmarkEnd w:id="45"/>
      <w:bookmarkEnd w:id="46"/>
      <w:bookmarkEnd w:id="47"/>
      <w:bookmarkEnd w:id="48"/>
      <w:bookmarkEnd w:id="49"/>
      <w:bookmarkEnd w:id="50"/>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F. Zhang, L. Hentilä, P. Kyösti and W. Fan, "Millimeter-wave New Radio Test Zone Validation for MIMO Over-the-air Testing," in IEEE Transactions on Antennas and Propagation, doi: 10.1109/TAP.2021.3111326.</w:t>
      </w:r>
      <w:r>
        <w:rPr>
          <w:lang w:eastAsia="zh-CN"/>
        </w:rPr>
        <w:tab/>
      </w:r>
    </w:p>
    <w:p w14:paraId="5EFD433A" w14:textId="77777777" w:rsidR="00EF6058" w:rsidRDefault="00000000">
      <w:pPr>
        <w:pStyle w:val="Heading1"/>
        <w:keepNext w:val="0"/>
        <w:keepLines w:val="0"/>
        <w:rPr>
          <w:lang w:val="en-US" w:eastAsia="zh-CN"/>
        </w:rPr>
      </w:pPr>
      <w:bookmarkStart w:id="51" w:name="definitions"/>
      <w:bookmarkStart w:id="52" w:name="_Toc129708870"/>
      <w:bookmarkStart w:id="53" w:name="_Toc151502480"/>
      <w:bookmarkStart w:id="54" w:name="_Toc154592297"/>
      <w:bookmarkStart w:id="55" w:name="_Toc154592811"/>
      <w:bookmarkStart w:id="56" w:name="_Toc155632223"/>
      <w:bookmarkStart w:id="57" w:name="_Toc155632275"/>
      <w:bookmarkStart w:id="58" w:name="_Toc155632332"/>
      <w:bookmarkStart w:id="59" w:name="_Toc155632384"/>
      <w:bookmarkStart w:id="60" w:name="_Toc162256101"/>
      <w:bookmarkStart w:id="61" w:name="_Toc169280282"/>
      <w:bookmarkEnd w:id="51"/>
      <w:r>
        <w:rPr>
          <w:rFonts w:hint="eastAsia"/>
          <w:lang w:val="en-US" w:eastAsia="zh-CN"/>
        </w:rPr>
        <w:t>3</w:t>
      </w:r>
      <w:r>
        <w:rPr>
          <w:rFonts w:hint="eastAsia"/>
          <w:lang w:val="en-US" w:eastAsia="zh-CN"/>
        </w:rPr>
        <w:tab/>
        <w:t>Definitions of terms, symbols and abbreviations</w:t>
      </w:r>
      <w:bookmarkEnd w:id="52"/>
      <w:bookmarkEnd w:id="53"/>
      <w:bookmarkEnd w:id="54"/>
      <w:bookmarkEnd w:id="55"/>
      <w:bookmarkEnd w:id="56"/>
      <w:bookmarkEnd w:id="57"/>
      <w:bookmarkEnd w:id="58"/>
      <w:bookmarkEnd w:id="59"/>
      <w:bookmarkEnd w:id="60"/>
      <w:bookmarkEnd w:id="61"/>
    </w:p>
    <w:p w14:paraId="3508E655" w14:textId="77777777" w:rsidR="00EF6058" w:rsidRDefault="00000000">
      <w:pPr>
        <w:pStyle w:val="Heading2"/>
        <w:keepNext w:val="0"/>
        <w:keepLines w:val="0"/>
      </w:pPr>
      <w:bookmarkStart w:id="62" w:name="_Toc129708871"/>
      <w:bookmarkStart w:id="63" w:name="_Toc151502481"/>
      <w:bookmarkStart w:id="64" w:name="_Toc154592298"/>
      <w:bookmarkStart w:id="65" w:name="_Toc154592812"/>
      <w:bookmarkStart w:id="66" w:name="_Toc155632224"/>
      <w:bookmarkStart w:id="67" w:name="_Toc155632276"/>
      <w:bookmarkStart w:id="68" w:name="_Toc155632333"/>
      <w:bookmarkStart w:id="69" w:name="_Toc155632385"/>
      <w:bookmarkStart w:id="70" w:name="_Toc162256102"/>
      <w:bookmarkStart w:id="71" w:name="_Toc169280283"/>
      <w:r>
        <w:t>3.1</w:t>
      </w:r>
      <w:r>
        <w:tab/>
        <w:t>Terms</w:t>
      </w:r>
      <w:bookmarkEnd w:id="62"/>
      <w:bookmarkEnd w:id="63"/>
      <w:bookmarkEnd w:id="64"/>
      <w:bookmarkEnd w:id="65"/>
      <w:bookmarkEnd w:id="66"/>
      <w:bookmarkEnd w:id="67"/>
      <w:bookmarkEnd w:id="68"/>
      <w:bookmarkEnd w:id="69"/>
      <w:bookmarkEnd w:id="70"/>
      <w:bookmarkEnd w:id="71"/>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r>
        <w:rPr>
          <w:rFonts w:eastAsia="DengXian" w:hint="eastAsia"/>
          <w:b/>
          <w:bCs/>
        </w:rPr>
        <w:t>andheld UE</w:t>
      </w:r>
      <w:r>
        <w:rPr>
          <w:rFonts w:hint="eastAsia"/>
          <w:b/>
          <w:bCs/>
          <w:lang w:val="en-US" w:eastAsia="zh-CN"/>
        </w:rPr>
        <w:t>:</w:t>
      </w:r>
      <w:r>
        <w:rPr>
          <w:rFonts w:hint="eastAsia"/>
          <w:lang w:val="en-US" w:eastAsia="zh-CN"/>
        </w:rPr>
        <w:t xml:space="preserve"> A UE intended to be </w:t>
      </w:r>
      <w:r>
        <w:rPr>
          <w:lang w:val="en-US" w:eastAsia="zh-CN"/>
        </w:rPr>
        <w:t xml:space="preserve">used in hand </w:t>
      </w:r>
      <w:r>
        <w:rPr>
          <w:rFonts w:hint="eastAsia"/>
          <w:lang w:val="en-US" w:eastAsia="zh-CN"/>
        </w:rPr>
        <w:t>held</w:t>
      </w:r>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sensitivity values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r>
        <w:t>.</w:t>
      </w:r>
    </w:p>
    <w:p w14:paraId="037E76FC" w14:textId="77777777" w:rsidR="00EF6058" w:rsidRDefault="00000000">
      <w:pPr>
        <w:pStyle w:val="Heading2"/>
        <w:keepNext w:val="0"/>
        <w:keepLines w:val="0"/>
      </w:pPr>
      <w:bookmarkStart w:id="72" w:name="_Toc151502482"/>
      <w:bookmarkStart w:id="73" w:name="_Toc129708872"/>
      <w:bookmarkStart w:id="74" w:name="_Toc154592299"/>
      <w:bookmarkStart w:id="75" w:name="_Toc154592813"/>
      <w:bookmarkStart w:id="76" w:name="_Toc155632225"/>
      <w:bookmarkStart w:id="77" w:name="_Toc155632277"/>
      <w:bookmarkStart w:id="78" w:name="_Toc155632334"/>
      <w:bookmarkStart w:id="79" w:name="_Toc155632386"/>
      <w:bookmarkStart w:id="80" w:name="_Toc162256103"/>
      <w:bookmarkStart w:id="81" w:name="_Toc169280284"/>
      <w:r>
        <w:t>3.2</w:t>
      </w:r>
      <w:r>
        <w:tab/>
        <w:t>Symbols</w:t>
      </w:r>
      <w:bookmarkEnd w:id="72"/>
      <w:bookmarkEnd w:id="73"/>
      <w:bookmarkEnd w:id="74"/>
      <w:bookmarkEnd w:id="75"/>
      <w:bookmarkEnd w:id="76"/>
      <w:bookmarkEnd w:id="77"/>
      <w:bookmarkEnd w:id="78"/>
      <w:bookmarkEnd w:id="79"/>
      <w:bookmarkEnd w:id="80"/>
      <w:bookmarkEnd w:id="81"/>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82" w:name="_Toc151502483"/>
      <w:bookmarkStart w:id="83" w:name="_Toc129708873"/>
      <w:bookmarkStart w:id="84" w:name="_Toc154592300"/>
      <w:bookmarkStart w:id="85" w:name="_Toc154592814"/>
      <w:bookmarkStart w:id="86" w:name="_Toc155632226"/>
      <w:bookmarkStart w:id="87" w:name="_Toc155632278"/>
      <w:bookmarkStart w:id="88" w:name="_Toc155632335"/>
      <w:bookmarkStart w:id="89" w:name="_Toc155632387"/>
      <w:bookmarkStart w:id="90" w:name="_Toc162256104"/>
      <w:bookmarkStart w:id="91" w:name="_Toc169280285"/>
      <w:r>
        <w:t>3.3</w:t>
      </w:r>
      <w:r>
        <w:tab/>
        <w:t>Abbreviations</w:t>
      </w:r>
      <w:bookmarkEnd w:id="82"/>
      <w:bookmarkEnd w:id="83"/>
      <w:bookmarkEnd w:id="84"/>
      <w:bookmarkEnd w:id="85"/>
      <w:bookmarkEnd w:id="86"/>
      <w:bookmarkEnd w:id="87"/>
      <w:bookmarkEnd w:id="88"/>
      <w:bookmarkEnd w:id="89"/>
      <w:bookmarkEnd w:id="90"/>
      <w:bookmarkEnd w:id="91"/>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t>Non-Standalone, a mode of operation where operation of an other radio is assisted with an other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Over The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77777777" w:rsidR="00EF6058" w:rsidRDefault="00000000" w:rsidP="00CC5360">
      <w:pPr>
        <w:pStyle w:val="EW"/>
        <w:rPr>
          <w:lang w:eastAsia="zh-CN"/>
        </w:rPr>
      </w:pPr>
      <w:r>
        <w:rPr>
          <w:lang w:eastAsia="zh-CN"/>
        </w:rPr>
        <w:t xml:space="preserve">SS </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Multi-antenna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r>
        <w:t>UMa</w:t>
      </w:r>
      <w:r>
        <w:tab/>
        <w:t>Urban Macro</w:t>
      </w:r>
    </w:p>
    <w:p w14:paraId="3D439516" w14:textId="77777777" w:rsidR="00EF6058" w:rsidRDefault="00000000" w:rsidP="00CC5360">
      <w:pPr>
        <w:pStyle w:val="EW"/>
      </w:pPr>
      <w:r>
        <w:t>UMi</w:t>
      </w:r>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92" w:name="clause4"/>
      <w:bookmarkStart w:id="93" w:name="_Toc151502484"/>
      <w:bookmarkStart w:id="94" w:name="_Toc154592301"/>
      <w:bookmarkStart w:id="95" w:name="_Toc154592815"/>
      <w:bookmarkStart w:id="96" w:name="_Toc155632227"/>
      <w:bookmarkStart w:id="97" w:name="_Toc155632279"/>
      <w:bookmarkStart w:id="98" w:name="_Toc155632336"/>
      <w:bookmarkStart w:id="99" w:name="_Toc155632388"/>
      <w:bookmarkStart w:id="100" w:name="_Toc162256105"/>
      <w:bookmarkStart w:id="101" w:name="_Toc169280286"/>
      <w:bookmarkEnd w:id="92"/>
      <w:r>
        <w:rPr>
          <w:rFonts w:hint="eastAsia"/>
          <w:lang w:val="en-US" w:eastAsia="zh-CN"/>
        </w:rPr>
        <w:t>4</w:t>
      </w:r>
      <w:r>
        <w:rPr>
          <w:rFonts w:hint="eastAsia"/>
          <w:lang w:val="en-US" w:eastAsia="zh-CN"/>
        </w:rPr>
        <w:tab/>
        <w:t>General</w:t>
      </w:r>
      <w:bookmarkEnd w:id="93"/>
      <w:bookmarkEnd w:id="94"/>
      <w:bookmarkEnd w:id="95"/>
      <w:bookmarkEnd w:id="96"/>
      <w:bookmarkEnd w:id="97"/>
      <w:bookmarkEnd w:id="98"/>
      <w:bookmarkEnd w:id="99"/>
      <w:bookmarkEnd w:id="100"/>
      <w:bookmarkEnd w:id="101"/>
    </w:p>
    <w:p w14:paraId="08BDA715" w14:textId="77777777" w:rsidR="00EF6058" w:rsidRDefault="00000000" w:rsidP="002207DD">
      <w:pPr>
        <w:pStyle w:val="Heading2"/>
      </w:pPr>
      <w:bookmarkStart w:id="102" w:name="_Toc42175171"/>
      <w:bookmarkStart w:id="103" w:name="_Toc74643318"/>
      <w:bookmarkStart w:id="104" w:name="_Toc151502485"/>
      <w:bookmarkStart w:id="105" w:name="_Toc76540305"/>
      <w:bookmarkStart w:id="106" w:name="_Toc46355184"/>
      <w:bookmarkStart w:id="107" w:name="_Toc61186040"/>
      <w:bookmarkStart w:id="108" w:name="_Toc154592302"/>
      <w:bookmarkStart w:id="109" w:name="_Toc154592816"/>
      <w:bookmarkStart w:id="110" w:name="_Toc155632228"/>
      <w:bookmarkStart w:id="111" w:name="_Toc155632280"/>
      <w:bookmarkStart w:id="112" w:name="_Toc155632337"/>
      <w:bookmarkStart w:id="113" w:name="_Toc155632389"/>
      <w:bookmarkStart w:id="114" w:name="_Toc162256106"/>
      <w:bookmarkStart w:id="115" w:name="_Toc169280287"/>
      <w:r>
        <w:t>4.1</w:t>
      </w:r>
      <w:r>
        <w:tab/>
        <w:t>Device types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16" w:name="_Toc42175172"/>
      <w:bookmarkStart w:id="117" w:name="_Toc151502486"/>
      <w:bookmarkStart w:id="118" w:name="_Toc46355185"/>
      <w:bookmarkStart w:id="119" w:name="_Toc61186041"/>
      <w:bookmarkStart w:id="120" w:name="_Toc76540306"/>
      <w:bookmarkStart w:id="121" w:name="_Toc74643319"/>
      <w:bookmarkStart w:id="122" w:name="_Toc154592303"/>
      <w:bookmarkStart w:id="123" w:name="_Toc154592817"/>
      <w:bookmarkStart w:id="124" w:name="_Toc155632229"/>
      <w:bookmarkStart w:id="125" w:name="_Toc155632281"/>
      <w:bookmarkStart w:id="126" w:name="_Toc155632338"/>
      <w:bookmarkStart w:id="127" w:name="_Toc155632390"/>
      <w:bookmarkStart w:id="128" w:name="_Toc162256107"/>
      <w:bookmarkStart w:id="129" w:name="_Toc169280288"/>
      <w:r>
        <w:t>4.2</w:t>
      </w:r>
      <w:r>
        <w:tab/>
        <w:t>Testing configuration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30" w:name="_Toc74643320"/>
      <w:bookmarkStart w:id="131" w:name="_Toc61186042"/>
      <w:bookmarkStart w:id="132" w:name="_Toc46355186"/>
      <w:bookmarkStart w:id="133" w:name="_Toc42175173"/>
      <w:bookmarkStart w:id="134" w:name="_Toc76540307"/>
      <w:bookmarkStart w:id="135" w:name="_Toc151502487"/>
      <w:bookmarkStart w:id="136" w:name="_Toc154592304"/>
      <w:bookmarkStart w:id="137" w:name="_Toc154592818"/>
      <w:bookmarkStart w:id="138" w:name="_Toc155632230"/>
      <w:bookmarkStart w:id="139" w:name="_Toc155632282"/>
      <w:bookmarkStart w:id="140" w:name="_Toc155632339"/>
      <w:bookmarkStart w:id="141" w:name="_Toc155632391"/>
      <w:bookmarkStart w:id="142" w:name="_Toc162256108"/>
      <w:bookmarkStart w:id="143" w:name="_Toc169280289"/>
      <w:r>
        <w:t>4.3</w:t>
      </w:r>
      <w:r>
        <w:tab/>
        <w:t>Testing Bands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44" w:name="_Toc151502488"/>
      <w:bookmarkStart w:id="145" w:name="_Toc154592305"/>
      <w:bookmarkStart w:id="146" w:name="_Toc154592819"/>
      <w:bookmarkStart w:id="147" w:name="_Toc155632231"/>
      <w:bookmarkStart w:id="148" w:name="_Toc155632283"/>
      <w:bookmarkStart w:id="149" w:name="_Toc155632340"/>
      <w:bookmarkStart w:id="150" w:name="_Toc155632392"/>
      <w:bookmarkStart w:id="151" w:name="_Toc162256109"/>
      <w:bookmarkStart w:id="152" w:name="_Toc169280290"/>
      <w:r>
        <w:t>5</w:t>
      </w:r>
      <w:r>
        <w:tab/>
      </w:r>
      <w:r>
        <w:rPr>
          <w:rFonts w:hint="eastAsia"/>
          <w:lang w:val="en-US" w:eastAsia="zh-CN"/>
        </w:rPr>
        <w:t>Measurement setup</w:t>
      </w:r>
      <w:bookmarkEnd w:id="144"/>
      <w:bookmarkEnd w:id="145"/>
      <w:bookmarkEnd w:id="146"/>
      <w:bookmarkEnd w:id="147"/>
      <w:bookmarkEnd w:id="148"/>
      <w:bookmarkEnd w:id="149"/>
      <w:bookmarkEnd w:id="150"/>
      <w:bookmarkEnd w:id="151"/>
      <w:bookmarkEnd w:id="152"/>
    </w:p>
    <w:p w14:paraId="420FAA0A" w14:textId="77777777" w:rsidR="00EF6058" w:rsidRDefault="00000000">
      <w:pPr>
        <w:pStyle w:val="Heading2"/>
        <w:keepNext w:val="0"/>
        <w:keepLines w:val="0"/>
        <w:rPr>
          <w:lang w:val="en-US" w:eastAsia="zh-CN"/>
        </w:rPr>
      </w:pPr>
      <w:bookmarkStart w:id="153" w:name="_Toc151502489"/>
      <w:bookmarkStart w:id="154" w:name="_Toc154592306"/>
      <w:bookmarkStart w:id="155" w:name="_Toc154592820"/>
      <w:bookmarkStart w:id="156" w:name="_Toc155632232"/>
      <w:bookmarkStart w:id="157" w:name="_Toc155632284"/>
      <w:bookmarkStart w:id="158" w:name="_Toc155632341"/>
      <w:bookmarkStart w:id="159" w:name="_Toc155632393"/>
      <w:bookmarkStart w:id="160" w:name="_Toc162256110"/>
      <w:bookmarkStart w:id="161" w:name="_Toc169280291"/>
      <w:r>
        <w:t>5.1</w:t>
      </w:r>
      <w:r>
        <w:tab/>
      </w:r>
      <w:r>
        <w:rPr>
          <w:rFonts w:hint="eastAsia"/>
          <w:lang w:val="en-US" w:eastAsia="zh-CN"/>
        </w:rPr>
        <w:t>General</w:t>
      </w:r>
      <w:bookmarkEnd w:id="153"/>
      <w:bookmarkEnd w:id="154"/>
      <w:bookmarkEnd w:id="155"/>
      <w:bookmarkEnd w:id="156"/>
      <w:bookmarkEnd w:id="157"/>
      <w:bookmarkEnd w:id="158"/>
      <w:bookmarkEnd w:id="159"/>
      <w:bookmarkEnd w:id="160"/>
      <w:bookmarkEnd w:id="161"/>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62" w:name="_Toc151502490"/>
      <w:bookmarkStart w:id="163" w:name="_Toc154592307"/>
      <w:bookmarkStart w:id="164" w:name="_Toc154592821"/>
      <w:bookmarkStart w:id="165" w:name="_Toc155632233"/>
      <w:bookmarkStart w:id="166" w:name="_Toc155632285"/>
      <w:bookmarkStart w:id="167" w:name="_Toc155632342"/>
      <w:bookmarkStart w:id="168" w:name="_Toc155632394"/>
      <w:bookmarkStart w:id="169" w:name="_Toc162256111"/>
      <w:bookmarkStart w:id="170" w:name="_Toc169280292"/>
      <w:r>
        <w:t>5.2</w:t>
      </w:r>
      <w:r>
        <w:tab/>
      </w:r>
      <w:r>
        <w:rPr>
          <w:rFonts w:hint="eastAsia"/>
          <w:lang w:val="en-US" w:eastAsia="zh-CN"/>
        </w:rPr>
        <w:t>Measurement setup for FR1 MIMO OTA</w:t>
      </w:r>
      <w:bookmarkEnd w:id="162"/>
      <w:bookmarkEnd w:id="163"/>
      <w:bookmarkEnd w:id="164"/>
      <w:bookmarkEnd w:id="165"/>
      <w:bookmarkEnd w:id="166"/>
      <w:bookmarkEnd w:id="167"/>
      <w:bookmarkEnd w:id="168"/>
      <w:bookmarkEnd w:id="169"/>
      <w:bookmarkEnd w:id="170"/>
    </w:p>
    <w:p w14:paraId="18952F42" w14:textId="77777777" w:rsidR="00EF6058" w:rsidRDefault="00000000">
      <w:r>
        <w:t xml:space="preserve">The multi-probe anechoic chamber (MPAC) test method is the reference methodology for FR NR MIMO OTA testing, the measurement setup and test procedure are defined in TS 38.151 [2]. </w:t>
      </w:r>
    </w:p>
    <w:p w14:paraId="2E42BF82" w14:textId="77777777" w:rsidR="00EF6058" w:rsidRDefault="00000000">
      <w:pPr>
        <w:pStyle w:val="Heading2"/>
        <w:keepNext w:val="0"/>
        <w:keepLines w:val="0"/>
        <w:rPr>
          <w:lang w:val="en-US" w:eastAsia="zh-CN"/>
        </w:rPr>
      </w:pPr>
      <w:bookmarkStart w:id="171" w:name="_Toc151502491"/>
      <w:bookmarkStart w:id="172" w:name="_Toc154592308"/>
      <w:bookmarkStart w:id="173" w:name="_Toc154592822"/>
      <w:bookmarkStart w:id="174" w:name="_Toc155632234"/>
      <w:bookmarkStart w:id="175" w:name="_Toc155632286"/>
      <w:bookmarkStart w:id="176" w:name="_Toc155632343"/>
      <w:bookmarkStart w:id="177" w:name="_Toc155632395"/>
      <w:bookmarkStart w:id="178" w:name="_Toc162256112"/>
      <w:bookmarkStart w:id="179" w:name="_Toc169280293"/>
      <w:r>
        <w:t>5.</w:t>
      </w:r>
      <w:r>
        <w:rPr>
          <w:rFonts w:hint="eastAsia"/>
          <w:lang w:val="en-US" w:eastAsia="zh-CN"/>
        </w:rPr>
        <w:t>3</w:t>
      </w:r>
      <w:r>
        <w:tab/>
      </w:r>
      <w:r>
        <w:rPr>
          <w:rFonts w:hint="eastAsia"/>
          <w:lang w:val="en-US" w:eastAsia="zh-CN"/>
        </w:rPr>
        <w:t>Measurement setup for FR2 MIMO OTA</w:t>
      </w:r>
      <w:bookmarkEnd w:id="171"/>
      <w:bookmarkEnd w:id="172"/>
      <w:bookmarkEnd w:id="173"/>
      <w:bookmarkEnd w:id="174"/>
      <w:bookmarkEnd w:id="175"/>
      <w:bookmarkEnd w:id="176"/>
      <w:bookmarkEnd w:id="177"/>
      <w:bookmarkEnd w:id="178"/>
      <w:bookmarkEnd w:id="179"/>
    </w:p>
    <w:p w14:paraId="51B9B179" w14:textId="77777777" w:rsidR="00EF6058" w:rsidRDefault="00000000">
      <w:r>
        <w:t>The 3D MPAC test method is the reference methodology for FR2 NR MIMO OTA testing, the measurement setup and test procedure are defined in TS 38.151 [2].</w:t>
      </w:r>
    </w:p>
    <w:p w14:paraId="5BDA413A" w14:textId="77777777" w:rsidR="00EF6058" w:rsidRDefault="00000000">
      <w:pPr>
        <w:pStyle w:val="Heading1"/>
        <w:keepNext w:val="0"/>
        <w:keepLines w:val="0"/>
        <w:rPr>
          <w:lang w:val="en-US" w:eastAsia="zh-CN"/>
        </w:rPr>
      </w:pPr>
      <w:bookmarkStart w:id="180" w:name="_Toc129708878"/>
      <w:bookmarkStart w:id="181" w:name="_Toc151502492"/>
      <w:bookmarkStart w:id="182" w:name="_Toc154592309"/>
      <w:bookmarkStart w:id="183" w:name="_Toc154592823"/>
      <w:bookmarkStart w:id="184" w:name="_Toc155632235"/>
      <w:bookmarkStart w:id="185" w:name="_Toc155632287"/>
      <w:bookmarkStart w:id="186" w:name="_Toc155632344"/>
      <w:bookmarkStart w:id="187" w:name="_Toc155632396"/>
      <w:bookmarkStart w:id="188" w:name="_Toc162256113"/>
      <w:bookmarkStart w:id="189" w:name="_Toc169280294"/>
      <w:r>
        <w:rPr>
          <w:rFonts w:hint="eastAsia"/>
          <w:lang w:val="en-US" w:eastAsia="zh-CN"/>
        </w:rPr>
        <w:t>6</w:t>
      </w:r>
      <w:r>
        <w:tab/>
      </w:r>
      <w:bookmarkEnd w:id="180"/>
      <w:r>
        <w:rPr>
          <w:rFonts w:hint="eastAsia"/>
          <w:lang w:val="en-US" w:eastAsia="zh-CN"/>
        </w:rPr>
        <w:t>Channel Model Validation</w:t>
      </w:r>
      <w:bookmarkEnd w:id="181"/>
      <w:bookmarkEnd w:id="182"/>
      <w:bookmarkEnd w:id="183"/>
      <w:bookmarkEnd w:id="184"/>
      <w:bookmarkEnd w:id="185"/>
      <w:bookmarkEnd w:id="186"/>
      <w:bookmarkEnd w:id="187"/>
      <w:bookmarkEnd w:id="188"/>
      <w:bookmarkEnd w:id="189"/>
    </w:p>
    <w:p w14:paraId="5F0538D7" w14:textId="77777777" w:rsidR="00EF6058" w:rsidRDefault="00000000" w:rsidP="002207DD">
      <w:pPr>
        <w:pStyle w:val="Heading2"/>
        <w:rPr>
          <w:lang w:val="en-US" w:eastAsia="zh-CN"/>
        </w:rPr>
      </w:pPr>
      <w:bookmarkStart w:id="190" w:name="_Toc146460417"/>
      <w:bookmarkStart w:id="191" w:name="_Toc151502493"/>
      <w:bookmarkStart w:id="192" w:name="_Toc154592310"/>
      <w:bookmarkStart w:id="193" w:name="_Toc154592824"/>
      <w:bookmarkStart w:id="194" w:name="_Toc155632236"/>
      <w:bookmarkStart w:id="195" w:name="_Toc155632288"/>
      <w:bookmarkStart w:id="196" w:name="_Toc155632345"/>
      <w:bookmarkStart w:id="197" w:name="_Toc155632397"/>
      <w:bookmarkStart w:id="198" w:name="_Toc162256114"/>
      <w:bookmarkStart w:id="199" w:name="_Toc169280295"/>
      <w:bookmarkStart w:id="200" w:name="_Hlk134174456"/>
      <w:r>
        <w:rPr>
          <w:rFonts w:hint="eastAsia"/>
          <w:lang w:val="en-US" w:eastAsia="zh-CN"/>
        </w:rPr>
        <w:t>6</w:t>
      </w:r>
      <w:r>
        <w:t>.</w:t>
      </w:r>
      <w:r>
        <w:rPr>
          <w:rFonts w:hint="eastAsia"/>
          <w:lang w:val="en-US" w:eastAsia="zh-CN"/>
        </w:rPr>
        <w:t>1</w:t>
      </w:r>
      <w:r>
        <w:tab/>
      </w:r>
      <w:r>
        <w:rPr>
          <w:rFonts w:hint="eastAsia"/>
          <w:lang w:val="en-US" w:eastAsia="zh-CN"/>
        </w:rPr>
        <w:t>General</w:t>
      </w:r>
      <w:bookmarkEnd w:id="190"/>
      <w:bookmarkEnd w:id="191"/>
      <w:bookmarkEnd w:id="192"/>
      <w:bookmarkEnd w:id="193"/>
      <w:bookmarkEnd w:id="194"/>
      <w:bookmarkEnd w:id="195"/>
      <w:bookmarkEnd w:id="196"/>
      <w:bookmarkEnd w:id="197"/>
      <w:bookmarkEnd w:id="198"/>
      <w:bookmarkEnd w:id="199"/>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201" w:name="_Toc146460418"/>
      <w:bookmarkStart w:id="202" w:name="_Toc151502494"/>
      <w:bookmarkStart w:id="203" w:name="_Toc154592311"/>
      <w:bookmarkStart w:id="204" w:name="_Toc154592825"/>
      <w:bookmarkStart w:id="205" w:name="_Toc155632237"/>
      <w:bookmarkStart w:id="206" w:name="_Toc155632289"/>
      <w:bookmarkStart w:id="207" w:name="_Toc155632346"/>
      <w:bookmarkStart w:id="208" w:name="_Toc155632398"/>
      <w:bookmarkStart w:id="209" w:name="_Toc162256115"/>
      <w:bookmarkStart w:id="210" w:name="_Toc169280296"/>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201"/>
      <w:bookmarkEnd w:id="202"/>
      <w:bookmarkEnd w:id="203"/>
      <w:bookmarkEnd w:id="204"/>
      <w:bookmarkEnd w:id="205"/>
      <w:bookmarkEnd w:id="206"/>
      <w:bookmarkEnd w:id="207"/>
      <w:bookmarkEnd w:id="208"/>
      <w:bookmarkEnd w:id="209"/>
      <w:bookmarkEnd w:id="210"/>
    </w:p>
    <w:p w14:paraId="72DED8F9" w14:textId="0E01AEC9" w:rsidR="00EF6058" w:rsidRDefault="00000000" w:rsidP="002207DD">
      <w:pPr>
        <w:pStyle w:val="Heading3"/>
        <w:rPr>
          <w:lang w:val="en-US" w:eastAsia="zh-CN"/>
        </w:rPr>
      </w:pPr>
      <w:bookmarkStart w:id="211" w:name="_Toc151502495"/>
      <w:bookmarkStart w:id="212" w:name="_Toc154592312"/>
      <w:bookmarkStart w:id="213" w:name="_Toc154592826"/>
      <w:bookmarkStart w:id="214" w:name="_Toc155632238"/>
      <w:bookmarkStart w:id="215" w:name="_Toc155632290"/>
      <w:bookmarkStart w:id="216" w:name="_Toc155632347"/>
      <w:bookmarkStart w:id="217" w:name="_Toc155632399"/>
      <w:bookmarkStart w:id="218" w:name="_Toc162256116"/>
      <w:bookmarkStart w:id="219" w:name="_Toc169280297"/>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211"/>
      <w:bookmarkEnd w:id="212"/>
      <w:bookmarkEnd w:id="213"/>
      <w:bookmarkEnd w:id="214"/>
      <w:bookmarkEnd w:id="215"/>
      <w:bookmarkEnd w:id="216"/>
      <w:bookmarkEnd w:id="217"/>
      <w:bookmarkEnd w:id="218"/>
      <w:bookmarkEnd w:id="219"/>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20" w:name="_Hlk146703868"/>
      <w:r>
        <w:rPr>
          <w:lang w:eastAsia="zh-CN"/>
        </w:rPr>
        <w:t>-</w:t>
      </w:r>
      <w:r>
        <w:rPr>
          <w:lang w:eastAsia="zh-CN"/>
        </w:rPr>
        <w:tab/>
        <w:t>Cross-polarization</w:t>
      </w:r>
    </w:p>
    <w:bookmarkEnd w:id="220"/>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1 UM</w:t>
      </w:r>
      <w:r>
        <w:rPr>
          <w:rFonts w:hint="eastAsia"/>
          <w:lang w:eastAsia="zh-CN"/>
        </w:rPr>
        <w:t>a</w:t>
      </w:r>
      <w:r>
        <w:rPr>
          <w:lang w:eastAsia="zh-CN"/>
        </w:rPr>
        <w:t xml:space="preserve"> CDL-C and UMi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21" w:name="_Toc151502496"/>
      <w:bookmarkStart w:id="222" w:name="_Toc154592313"/>
      <w:bookmarkStart w:id="223" w:name="_Toc154592827"/>
      <w:bookmarkStart w:id="224" w:name="_Toc155632239"/>
      <w:bookmarkStart w:id="225" w:name="_Toc155632291"/>
      <w:bookmarkStart w:id="226" w:name="_Toc155632348"/>
      <w:bookmarkStart w:id="227" w:name="_Toc155632400"/>
      <w:bookmarkStart w:id="228" w:name="_Toc162256117"/>
      <w:bookmarkStart w:id="229" w:name="_Toc169280298"/>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21"/>
      <w:bookmarkEnd w:id="222"/>
      <w:bookmarkEnd w:id="223"/>
      <w:bookmarkEnd w:id="224"/>
      <w:bookmarkEnd w:id="225"/>
      <w:bookmarkEnd w:id="226"/>
      <w:bookmarkEnd w:id="227"/>
      <w:bookmarkEnd w:id="228"/>
      <w:bookmarkEnd w:id="229"/>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30"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31" w:name="_Toc46341319"/>
      <w:bookmarkStart w:id="232" w:name="_Toc46341552"/>
      <w:bookmarkStart w:id="233" w:name="_Toc528251380"/>
      <w:bookmarkStart w:id="234" w:name="_Toc151502497"/>
      <w:bookmarkStart w:id="235" w:name="_Toc154592314"/>
      <w:bookmarkStart w:id="236" w:name="_Toc154592828"/>
      <w:bookmarkStart w:id="237" w:name="_Toc155632240"/>
      <w:bookmarkStart w:id="238" w:name="_Toc155632292"/>
      <w:bookmarkStart w:id="239" w:name="_Toc155632349"/>
      <w:bookmarkStart w:id="240" w:name="_Toc155632401"/>
      <w:bookmarkStart w:id="241" w:name="_Toc162256118"/>
      <w:bookmarkStart w:id="242" w:name="_Toc169280299"/>
      <w:bookmarkEnd w:id="230"/>
      <w:r>
        <w:rPr>
          <w:lang w:val="en-US"/>
        </w:rPr>
        <w:t>6</w:t>
      </w:r>
      <w:r>
        <w:t>.2.</w:t>
      </w:r>
      <w:r>
        <w:rPr>
          <w:lang w:val="en-US"/>
        </w:rPr>
        <w:t>2</w:t>
      </w:r>
      <w:r>
        <w:t>.1</w:t>
      </w:r>
      <w:r w:rsidR="002207DD">
        <w:tab/>
      </w:r>
      <w:r>
        <w:t>Power Delay Profile (PDP)</w:t>
      </w:r>
      <w:bookmarkEnd w:id="231"/>
      <w:bookmarkEnd w:id="232"/>
      <w:bookmarkEnd w:id="233"/>
      <w:bookmarkEnd w:id="234"/>
      <w:bookmarkEnd w:id="235"/>
      <w:bookmarkEnd w:id="236"/>
      <w:bookmarkEnd w:id="237"/>
      <w:bookmarkEnd w:id="238"/>
      <w:bookmarkEnd w:id="239"/>
      <w:bookmarkEnd w:id="240"/>
      <w:bookmarkEnd w:id="241"/>
      <w:bookmarkEnd w:id="242"/>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Beam 2: Input 3 and Input 4 (CDL-C UMa only)</w:t>
      </w:r>
    </w:p>
    <w:p w14:paraId="23E51F8A" w14:textId="4E02891F" w:rsidR="00EF6058" w:rsidRDefault="000B0B5A">
      <w:pPr>
        <w:jc w:val="both"/>
        <w:rPr>
          <w:rFonts w:eastAsiaTheme="minorEastAsia"/>
          <w:lang w:eastAsia="zh-CN"/>
        </w:rPr>
      </w:pPr>
      <w:r w:rsidRPr="00DC4374">
        <w:rPr>
          <w:rFonts w:eastAsia="DengXian" w:hint="eastAsia"/>
          <w:lang w:eastAsia="zh-CN"/>
        </w:rPr>
        <w:t>T</w:t>
      </w:r>
      <w:r w:rsidRPr="00DC4374">
        <w:rPr>
          <w:rFonts w:eastAsia="DengXian"/>
          <w:lang w:eastAsia="zh-CN"/>
        </w:rPr>
        <w:t>he PDP measurement results of UMa CDL-C for bands n41</w:t>
      </w:r>
      <w:r>
        <w:rPr>
          <w:rFonts w:eastAsia="DengXian" w:hint="eastAsia"/>
          <w:lang w:eastAsia="zh-CN"/>
        </w:rPr>
        <w:t>,</w:t>
      </w:r>
      <w:r w:rsidRPr="00DC4374">
        <w:rPr>
          <w:rFonts w:eastAsia="DengXian"/>
          <w:lang w:eastAsia="zh-CN"/>
        </w:rPr>
        <w:t xml:space="preserve"> n78</w:t>
      </w:r>
      <w:r>
        <w:rPr>
          <w:rFonts w:eastAsia="DengXian" w:hint="eastAsia"/>
          <w:lang w:eastAsia="zh-CN"/>
        </w:rPr>
        <w:t>, and n1</w:t>
      </w:r>
      <w:r w:rsidRPr="00DC4374">
        <w:rPr>
          <w:rFonts w:eastAsia="DengXian"/>
          <w:lang w:eastAsia="zh-CN"/>
        </w:rPr>
        <w:t xml:space="preserve"> are presented in Figures 6.2.2.1-1~5.</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rFonts w:eastAsiaTheme="minorEastAsia"/>
          <w:lang w:eastAsia="zh-CN"/>
        </w:rPr>
      </w:pPr>
      <w:r>
        <w:rPr>
          <w:lang w:eastAsia="zh-CN"/>
        </w:rPr>
        <w:t>(b) Band n78</w:t>
      </w:r>
    </w:p>
    <w:p w14:paraId="5951678D" w14:textId="77777777" w:rsidR="00BE39DF" w:rsidRPr="001C6D79" w:rsidRDefault="00BE39DF" w:rsidP="00BE39DF">
      <w:pPr>
        <w:rPr>
          <w:rFonts w:eastAsiaTheme="minorEastAsia"/>
          <w:lang w:eastAsia="zh-CN"/>
        </w:rPr>
      </w:pPr>
      <w:r w:rsidRPr="00E74316">
        <w:rPr>
          <w:rFonts w:eastAsia="Malgun Gothic"/>
          <w:noProof/>
        </w:rPr>
        <w:drawing>
          <wp:inline distT="0" distB="0" distL="0" distR="0" wp14:anchorId="18FC732E" wp14:editId="27DB66E8">
            <wp:extent cx="2955153" cy="2088000"/>
            <wp:effectExtent l="0" t="0" r="0" b="0"/>
            <wp:docPr id="1887573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r w:rsidRPr="001C6D79">
        <w:rPr>
          <w:rFonts w:eastAsiaTheme="minorEastAsia" w:hint="eastAsia"/>
          <w:lang w:eastAsia="zh-CN"/>
        </w:rPr>
        <w:t xml:space="preserve"> </w:t>
      </w:r>
      <w:r w:rsidRPr="001C6D79">
        <w:rPr>
          <w:rFonts w:eastAsiaTheme="minorEastAsia"/>
          <w:lang w:eastAsia="zh-CN"/>
        </w:rPr>
        <w:t xml:space="preserve"> </w:t>
      </w:r>
      <w:r w:rsidRPr="00E74316">
        <w:rPr>
          <w:noProof/>
        </w:rPr>
        <w:drawing>
          <wp:inline distT="0" distB="0" distL="0" distR="0" wp14:anchorId="270798CA" wp14:editId="697D544C">
            <wp:extent cx="2955153" cy="2088000"/>
            <wp:effectExtent l="0" t="0" r="0" b="0"/>
            <wp:docPr id="1828815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p>
    <w:p w14:paraId="25B739FA" w14:textId="5FE4058E" w:rsidR="00EF6058" w:rsidRDefault="00BE39DF">
      <w:pPr>
        <w:pStyle w:val="TF"/>
        <w:keepLines w:val="0"/>
      </w:pPr>
      <w:r w:rsidRPr="00DC4374">
        <w:rPr>
          <w:lang w:eastAsia="zh-CN"/>
        </w:rPr>
        <w:t>(</w:t>
      </w:r>
      <w:r>
        <w:rPr>
          <w:rFonts w:hint="eastAsia"/>
          <w:lang w:eastAsia="zh-CN"/>
        </w:rPr>
        <w:t>c</w:t>
      </w:r>
      <w:r w:rsidRPr="00DC4374">
        <w:rPr>
          <w:lang w:eastAsia="zh-CN"/>
        </w:rPr>
        <w:t>) Band n</w:t>
      </w:r>
      <w:r>
        <w:rPr>
          <w:rFonts w:hint="eastAsia"/>
          <w:lang w:eastAsia="zh-CN"/>
        </w:rPr>
        <w:t>1</w:t>
      </w:r>
      <w:r w:rsidR="00000000">
        <w:t xml:space="preserve">Figure 6.2.2.1-1: Lab 1: PDP measurement results for </w:t>
      </w:r>
      <w:bookmarkStart w:id="243" w:name="OLE_LINK1"/>
      <w:r w:rsidR="00000000">
        <w:t>CDL-C UMa</w:t>
      </w:r>
      <w:bookmarkEnd w:id="243"/>
      <w:r w:rsidR="00000000">
        <w:t>, (a) Band n41, beam 1 and beam 2; (b) Band n78, beam 1 and beam 2</w:t>
      </w:r>
      <w:r>
        <w:rPr>
          <w:rFonts w:hint="eastAsia"/>
          <w:lang w:eastAsia="zh-CN"/>
        </w:rPr>
        <w:t>;</w:t>
      </w:r>
      <w:r w:rsidRPr="00DC4374">
        <w:t xml:space="preserve"> </w:t>
      </w:r>
      <w:r>
        <w:rPr>
          <w:rFonts w:hint="eastAsia"/>
          <w:lang w:eastAsia="zh-CN"/>
        </w:rPr>
        <w:t xml:space="preserve">(c) Band n1, </w:t>
      </w:r>
      <w:r w:rsidRPr="00DC4374">
        <w:t>beam 1 and beam 2</w:t>
      </w:r>
      <w:r>
        <w:rPr>
          <w:rFonts w:hint="eastAsia"/>
          <w:lang w:eastAsia="zh-CN"/>
        </w:rPr>
        <w:t xml:space="preserve">. </w:t>
      </w:r>
      <w:r w:rsidR="00000000">
        <w:t xml:space="preserve"> CE bandwidth: 100MHz</w:t>
      </w:r>
    </w:p>
    <w:p w14:paraId="0137EEBC" w14:textId="77777777" w:rsidR="00EF6058" w:rsidRDefault="00000000" w:rsidP="002207DD">
      <w:pPr>
        <w:pStyle w:val="TH"/>
      </w:pPr>
      <w:r>
        <w:rPr>
          <w:rFonts w:hint="eastAsia"/>
          <w:noProof/>
          <w:lang w:val="en-US" w:eastAsia="zh-CN"/>
        </w:rPr>
        <w:lastRenderedPageBreak/>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rPr>
          <w:rFonts w:eastAsiaTheme="minorEastAsia"/>
          <w:lang w:eastAsia="zh-CN"/>
        </w:rPr>
      </w:pPr>
      <w:r>
        <w:rPr>
          <w:lang w:eastAsia="zh-CN"/>
        </w:rPr>
        <w:t>(b) Band n78</w:t>
      </w:r>
    </w:p>
    <w:p w14:paraId="3F616B4A" w14:textId="77777777" w:rsidR="0057785D" w:rsidRDefault="0057785D" w:rsidP="0057785D">
      <w:pPr>
        <w:keepLines/>
        <w:spacing w:after="240"/>
        <w:jc w:val="center"/>
        <w:rPr>
          <w:rFonts w:ascii="Arial" w:hAnsi="Arial"/>
          <w:b/>
          <w:lang w:eastAsia="zh-CN"/>
        </w:rPr>
      </w:pPr>
      <w:r>
        <w:rPr>
          <w:rFonts w:hint="eastAsia"/>
          <w:b/>
          <w:noProof/>
        </w:rPr>
        <w:drawing>
          <wp:inline distT="0" distB="0" distL="0" distR="0" wp14:anchorId="03F9C943" wp14:editId="20AAD3C0">
            <wp:extent cx="2882240" cy="2160000"/>
            <wp:effectExtent l="0" t="0" r="0" b="0"/>
            <wp:docPr id="1692867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7396"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2240" cy="2160000"/>
                    </a:xfrm>
                    <a:prstGeom prst="rect">
                      <a:avLst/>
                    </a:prstGeom>
                    <a:noFill/>
                    <a:ln>
                      <a:noFill/>
                    </a:ln>
                  </pic:spPr>
                </pic:pic>
              </a:graphicData>
            </a:graphic>
          </wp:inline>
        </w:drawing>
      </w:r>
      <w:r>
        <w:rPr>
          <w:rFonts w:ascii="Arial" w:hAnsi="Arial" w:hint="eastAsia"/>
          <w:b/>
          <w:lang w:eastAsia="zh-CN"/>
        </w:rPr>
        <w:t xml:space="preserve"> </w:t>
      </w:r>
      <w:r>
        <w:rPr>
          <w:rFonts w:eastAsiaTheme="minorEastAsia"/>
          <w:noProof/>
          <w:lang w:eastAsia="zh-CN"/>
        </w:rPr>
        <w:drawing>
          <wp:inline distT="0" distB="0" distL="0" distR="0" wp14:anchorId="548A405E" wp14:editId="56D44B43">
            <wp:extent cx="2883040" cy="2160000"/>
            <wp:effectExtent l="0" t="0" r="0" b="0"/>
            <wp:docPr id="1958300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90"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3040" cy="2160000"/>
                    </a:xfrm>
                    <a:prstGeom prst="rect">
                      <a:avLst/>
                    </a:prstGeom>
                    <a:noFill/>
                    <a:ln>
                      <a:noFill/>
                    </a:ln>
                  </pic:spPr>
                </pic:pic>
              </a:graphicData>
            </a:graphic>
          </wp:inline>
        </w:drawing>
      </w:r>
    </w:p>
    <w:p w14:paraId="0BD26F11" w14:textId="03BF612C" w:rsidR="0057785D" w:rsidRPr="000B5201" w:rsidRDefault="0057785D" w:rsidP="000B5201">
      <w:pPr>
        <w:keepLines/>
        <w:spacing w:after="240"/>
        <w:jc w:val="center"/>
        <w:rPr>
          <w:rFonts w:eastAsiaTheme="minorEastAsia"/>
        </w:rPr>
      </w:pPr>
      <w:r w:rsidRPr="00DC4374">
        <w:rPr>
          <w:rFonts w:ascii="Arial" w:hAnsi="Arial"/>
          <w:b/>
          <w:lang w:eastAsia="zh-CN"/>
        </w:rPr>
        <w:t>(</w:t>
      </w:r>
      <w:r>
        <w:rPr>
          <w:rFonts w:ascii="Arial" w:hAnsi="Arial" w:hint="eastAsia"/>
          <w:b/>
          <w:lang w:eastAsia="zh-CN"/>
        </w:rPr>
        <w:t>c</w:t>
      </w:r>
      <w:r w:rsidRPr="00DC4374">
        <w:rPr>
          <w:rFonts w:ascii="Arial" w:hAnsi="Arial"/>
          <w:b/>
          <w:lang w:eastAsia="zh-CN"/>
        </w:rPr>
        <w:t>) Band n</w:t>
      </w:r>
      <w:r>
        <w:rPr>
          <w:rFonts w:ascii="Arial" w:hAnsi="Arial" w:hint="eastAsia"/>
          <w:b/>
          <w:lang w:eastAsia="zh-CN"/>
        </w:rPr>
        <w:t>1</w:t>
      </w:r>
    </w:p>
    <w:p w14:paraId="42189E5D" w14:textId="7AC9478E" w:rsidR="00EF6058" w:rsidRDefault="00000000">
      <w:pPr>
        <w:pStyle w:val="TF"/>
        <w:keepLines w:val="0"/>
      </w:pPr>
      <w:r>
        <w:t>Figure 6.2.2.1-2: Lab 2: PDP measurement result</w:t>
      </w:r>
      <w:r>
        <w:rPr>
          <w:rFonts w:hint="eastAsia"/>
        </w:rPr>
        <w:t>s</w:t>
      </w:r>
      <w:r>
        <w:t xml:space="preserve"> for CDL-C UMa</w:t>
      </w:r>
      <w:r>
        <w:rPr>
          <w:rFonts w:hint="eastAsia"/>
        </w:rPr>
        <w:t>,</w:t>
      </w:r>
      <w:r>
        <w:t xml:space="preserve"> (a) Band n41, beam 1 and beam 2; (b) Band n78, beam 1 and beam 2</w:t>
      </w:r>
      <w:r w:rsidR="0057785D">
        <w:rPr>
          <w:rFonts w:hint="eastAsia"/>
          <w:lang w:eastAsia="zh-CN"/>
        </w:rPr>
        <w:t xml:space="preserve">; (c) Band n1, </w:t>
      </w:r>
      <w:r w:rsidR="0057785D" w:rsidRPr="00DC4374">
        <w:t>beam 1 and beam 2</w:t>
      </w:r>
      <w:r w:rsidR="0057785D">
        <w:rPr>
          <w:rFonts w:hint="eastAsia"/>
          <w:lang w:eastAsia="zh-CN"/>
        </w:rPr>
        <w:t>.</w:t>
      </w:r>
    </w:p>
    <w:p w14:paraId="45802582" w14:textId="77777777" w:rsidR="00EF6058" w:rsidRDefault="00000000" w:rsidP="00953753">
      <w:pPr>
        <w:pStyle w:val="TH"/>
      </w:pPr>
      <w:r>
        <w:rPr>
          <w:noProof/>
          <w:lang w:val="en-US" w:eastAsia="zh-CN"/>
        </w:rPr>
        <w:lastRenderedPageBreak/>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UMa</w:t>
      </w:r>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8">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9">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lastRenderedPageBreak/>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1">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UMa</w:t>
      </w:r>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2"/>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3"/>
                    <a:stretch>
                      <a:fillRect/>
                    </a:stretch>
                  </pic:blipFill>
                  <pic:spPr>
                    <a:xfrm>
                      <a:off x="0" y="0"/>
                      <a:ext cx="2661920" cy="2161540"/>
                    </a:xfrm>
                    <a:prstGeom prst="rect">
                      <a:avLst/>
                    </a:prstGeom>
                    <a:noFill/>
                    <a:ln>
                      <a:noFill/>
                    </a:ln>
                  </pic:spPr>
                </pic:pic>
              </a:graphicData>
            </a:graphic>
          </wp:inline>
        </w:drawing>
      </w:r>
    </w:p>
    <w:p w14:paraId="4695019A" w14:textId="118E2542" w:rsidR="00EF6058" w:rsidRDefault="007155DE" w:rsidP="007155DE">
      <w:pPr>
        <w:pStyle w:val="TF"/>
        <w:rPr>
          <w:lang w:val="en-US" w:eastAsia="zh-CN"/>
        </w:rPr>
      </w:pPr>
      <w:r>
        <w:rPr>
          <w:lang w:val="en-US" w:eastAsia="zh-CN"/>
        </w:rPr>
        <w:t>a. Band 41</w:t>
      </w:r>
    </w:p>
    <w:p w14:paraId="5D6B57E5" w14:textId="77777777" w:rsidR="00EF6058" w:rsidRDefault="00000000" w:rsidP="002207DD">
      <w:pPr>
        <w:pStyle w:val="TH"/>
        <w:rPr>
          <w:lang w:val="en-US" w:eastAsia="zh-CN"/>
        </w:rPr>
      </w:pPr>
      <w:r>
        <w:rPr>
          <w:noProof/>
          <w:lang w:val="en-US" w:eastAsia="zh-CN"/>
        </w:rPr>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4"/>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5"/>
                    <a:stretch>
                      <a:fillRect/>
                    </a:stretch>
                  </pic:blipFill>
                  <pic:spPr>
                    <a:xfrm>
                      <a:off x="0" y="0"/>
                      <a:ext cx="2664460" cy="2159000"/>
                    </a:xfrm>
                    <a:prstGeom prst="rect">
                      <a:avLst/>
                    </a:prstGeom>
                    <a:noFill/>
                    <a:ln>
                      <a:noFill/>
                    </a:ln>
                  </pic:spPr>
                </pic:pic>
              </a:graphicData>
            </a:graphic>
          </wp:inline>
        </w:drawing>
      </w:r>
    </w:p>
    <w:p w14:paraId="7A17DC0E" w14:textId="5CD89D5F" w:rsidR="00EF6058" w:rsidRDefault="007155DE" w:rsidP="007155DE">
      <w:pPr>
        <w:pStyle w:val="TF"/>
        <w:rPr>
          <w:lang w:val="en-US" w:eastAsia="zh-CN"/>
        </w:rPr>
      </w:pPr>
      <w:r>
        <w:rPr>
          <w:lang w:val="en-US" w:eastAsia="zh-CN"/>
        </w:rPr>
        <w:t>b. Band n78</w:t>
      </w:r>
    </w:p>
    <w:p w14:paraId="00620C8F" w14:textId="1EED0B36" w:rsidR="00EF6058" w:rsidRDefault="00000000">
      <w:pPr>
        <w:pStyle w:val="TF"/>
        <w:keepLines w:val="0"/>
      </w:pPr>
      <w:r>
        <w:t xml:space="preserve">Figure 6.2.2.1-5: Lab 5: PDP measurement results for CDL-C UMa, (a) Band n41, beam 1 and beam 2; </w:t>
      </w:r>
      <w:r w:rsidR="00C6682E">
        <w:t>(c</w:t>
      </w:r>
      <w:r>
        <w:t>) Band n78, beam 1 and beam 2.</w:t>
      </w:r>
    </w:p>
    <w:p w14:paraId="4C888D02" w14:textId="77777777" w:rsidR="00EF6058" w:rsidRDefault="00000000" w:rsidP="002207DD">
      <w:pPr>
        <w:pStyle w:val="TH"/>
        <w:rPr>
          <w:rFonts w:eastAsiaTheme="minorEastAsia"/>
          <w:lang w:eastAsia="zh-CN"/>
        </w:rPr>
      </w:pPr>
      <w:r>
        <w:rPr>
          <w:noProof/>
        </w:rPr>
        <w:lastRenderedPageBreak/>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rPr>
          <w:rFonts w:eastAsiaTheme="minorEastAsia"/>
          <w:lang w:eastAsia="zh-CN"/>
        </w:rPr>
      </w:pPr>
      <w:r>
        <w:rPr>
          <w:rFonts w:eastAsiaTheme="minorEastAsia"/>
          <w:lang w:eastAsia="zh-CN"/>
        </w:rPr>
        <w:t>(b) Band n78</w:t>
      </w:r>
    </w:p>
    <w:p w14:paraId="391C708C" w14:textId="77777777" w:rsidR="00E71F7E" w:rsidRDefault="00E71F7E" w:rsidP="00E71F7E">
      <w:pPr>
        <w:pStyle w:val="TF"/>
        <w:rPr>
          <w:lang w:eastAsia="zh-CN"/>
        </w:rPr>
      </w:pPr>
      <w:r>
        <w:rPr>
          <w:noProof/>
        </w:rPr>
        <w:drawing>
          <wp:inline distT="0" distB="0" distL="0" distR="0" wp14:anchorId="63606804" wp14:editId="04834051">
            <wp:extent cx="3470760" cy="1800000"/>
            <wp:effectExtent l="0" t="0" r="0" b="0"/>
            <wp:docPr id="1987664627" name="Picture 4" descr="A graph showing a lin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4627" name="Picture 4" descr="A graph showing a line of a graph&#10;&#10;Description automatically generated with medium confidenc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470760" cy="1800000"/>
                    </a:xfrm>
                    <a:prstGeom prst="rect">
                      <a:avLst/>
                    </a:prstGeom>
                  </pic:spPr>
                </pic:pic>
              </a:graphicData>
            </a:graphic>
          </wp:inline>
        </w:drawing>
      </w:r>
    </w:p>
    <w:p w14:paraId="39D7F772" w14:textId="49B60096" w:rsidR="00EF6058" w:rsidRDefault="00E71F7E" w:rsidP="002207DD">
      <w:pPr>
        <w:pStyle w:val="TF"/>
      </w:pPr>
      <w:r w:rsidRPr="00DC4374">
        <w:rPr>
          <w:lang w:eastAsia="zh-CN"/>
        </w:rPr>
        <w:t>(</w:t>
      </w:r>
      <w:r>
        <w:rPr>
          <w:rFonts w:hint="eastAsia"/>
          <w:lang w:eastAsia="zh-CN"/>
        </w:rPr>
        <w:t>c</w:t>
      </w:r>
      <w:r w:rsidRPr="00DC4374">
        <w:rPr>
          <w:lang w:eastAsia="zh-CN"/>
        </w:rPr>
        <w:t>) Band n</w:t>
      </w:r>
      <w:r>
        <w:rPr>
          <w:rFonts w:hint="eastAsia"/>
          <w:lang w:eastAsia="zh-CN"/>
        </w:rPr>
        <w:t>1</w:t>
      </w:r>
      <w:r w:rsidR="00000000">
        <w:t>Figure 6.2.2.1-</w:t>
      </w:r>
      <w:r w:rsidR="00000000">
        <w:rPr>
          <w:rFonts w:hint="eastAsia"/>
          <w:lang w:val="en-US" w:eastAsia="zh-CN"/>
        </w:rPr>
        <w:t>6</w:t>
      </w:r>
      <w:r w:rsidR="00000000">
        <w:t>: Lab 6: PDP measurement result</w:t>
      </w:r>
      <w:r w:rsidR="00000000">
        <w:rPr>
          <w:rFonts w:hint="eastAsia"/>
        </w:rPr>
        <w:t>s</w:t>
      </w:r>
      <w:r w:rsidR="00000000">
        <w:t xml:space="preserve"> for CDL-C UMa</w:t>
      </w:r>
      <w:r w:rsidR="00000000">
        <w:rPr>
          <w:rFonts w:hint="eastAsia"/>
        </w:rPr>
        <w:t>,</w:t>
      </w:r>
      <w:r w:rsidR="00000000">
        <w:t xml:space="preserve"> (a) Band n41, beam 1 and beam 2; (b) Band n78, beam 1 and beam 2</w:t>
      </w:r>
      <w:r>
        <w:rPr>
          <w:rFonts w:hint="eastAsia"/>
          <w:lang w:eastAsia="zh-CN"/>
        </w:rPr>
        <w:t xml:space="preserve">; (c) Band n1, </w:t>
      </w:r>
      <w:r w:rsidRPr="00DC4374">
        <w:t>beam 1</w:t>
      </w:r>
      <w:r w:rsidR="00000000">
        <w:t>.</w:t>
      </w:r>
    </w:p>
    <w:p w14:paraId="2D3CB0C6" w14:textId="2238B1CA" w:rsidR="00EF6058" w:rsidRPr="007B00CC" w:rsidRDefault="001376B0">
      <w:r>
        <w:rPr>
          <w:rFonts w:eastAsiaTheme="minorEastAsia" w:hint="eastAsia"/>
          <w:lang w:eastAsia="zh-CN"/>
        </w:rPr>
        <w:t>T</w:t>
      </w:r>
      <w:r>
        <w:rPr>
          <w:rFonts w:eastAsiaTheme="minorEastAsia"/>
          <w:lang w:eastAsia="zh-CN"/>
        </w:rPr>
        <w:t>he PDP measurement results of UMi CDL-C for band</w:t>
      </w:r>
      <w:r>
        <w:rPr>
          <w:rFonts w:hint="eastAsia"/>
          <w:lang w:eastAsia="zh-CN"/>
        </w:rPr>
        <w:t>s</w:t>
      </w:r>
      <w:r>
        <w:rPr>
          <w:rFonts w:eastAsiaTheme="minorEastAsia"/>
          <w:lang w:eastAsia="zh-CN"/>
        </w:rPr>
        <w:t xml:space="preserve"> n28</w:t>
      </w:r>
      <w:r>
        <w:rPr>
          <w:rFonts w:hint="eastAsia"/>
          <w:lang w:eastAsia="zh-CN"/>
        </w:rPr>
        <w:t>, n5/n8, and n1</w:t>
      </w:r>
      <w:r>
        <w:rPr>
          <w:rFonts w:eastAsiaTheme="minorEastAsia"/>
          <w:lang w:eastAsia="zh-CN"/>
        </w:rPr>
        <w:t xml:space="preserve"> are presented in Figures 6.2.2.1-</w:t>
      </w:r>
      <w:r>
        <w:rPr>
          <w:rFonts w:eastAsiaTheme="minorEastAsia" w:hint="eastAsia"/>
          <w:lang w:val="en-US" w:eastAsia="zh-CN"/>
        </w:rPr>
        <w:t>7</w:t>
      </w:r>
      <w:r>
        <w:rPr>
          <w:rFonts w:eastAsiaTheme="minorEastAsia"/>
          <w:lang w:eastAsia="zh-CN"/>
        </w:rPr>
        <w:t>~1</w:t>
      </w:r>
      <w:r>
        <w:rPr>
          <w:rFonts w:eastAsiaTheme="minorEastAsia" w:hint="eastAsia"/>
          <w:lang w:val="en-US" w:eastAsia="zh-CN"/>
        </w:rPr>
        <w:t>2</w:t>
      </w:r>
      <w:r>
        <w:rPr>
          <w:rFonts w:eastAsiaTheme="minorEastAsia"/>
          <w:lang w:eastAsia="zh-CN"/>
        </w:rPr>
        <w:t>.</w:t>
      </w:r>
    </w:p>
    <w:p w14:paraId="6122A44A" w14:textId="77777777" w:rsidR="001376B0" w:rsidRDefault="001376B0" w:rsidP="001376B0">
      <w:pPr>
        <w:jc w:val="center"/>
        <w:rPr>
          <w:lang w:eastAsia="zh-CN"/>
        </w:rPr>
      </w:pPr>
      <w:r>
        <w:rPr>
          <w:noProof/>
        </w:rPr>
        <w:drawing>
          <wp:inline distT="0" distB="0" distL="0" distR="0" wp14:anchorId="75ECCC32" wp14:editId="1862A42F">
            <wp:extent cx="2880000" cy="203611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880000" cy="2036119"/>
                    </a:xfrm>
                    <a:prstGeom prst="rect">
                      <a:avLst/>
                    </a:prstGeom>
                    <a:noFill/>
                    <a:ln>
                      <a:noFill/>
                    </a:ln>
                  </pic:spPr>
                </pic:pic>
              </a:graphicData>
            </a:graphic>
          </wp:inline>
        </w:drawing>
      </w:r>
      <w:r w:rsidRPr="00CD1A88">
        <w:rPr>
          <w:rFonts w:eastAsia="Malgun Gothic"/>
          <w:noProof/>
        </w:rPr>
        <w:drawing>
          <wp:inline distT="0" distB="0" distL="0" distR="0" wp14:anchorId="1B416908" wp14:editId="37671619">
            <wp:extent cx="2880000" cy="2034884"/>
            <wp:effectExtent l="0" t="0" r="0" b="0"/>
            <wp:docPr id="248049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2034884"/>
                    </a:xfrm>
                    <a:prstGeom prst="rect">
                      <a:avLst/>
                    </a:prstGeom>
                    <a:noFill/>
                    <a:ln>
                      <a:noFill/>
                    </a:ln>
                  </pic:spPr>
                </pic:pic>
              </a:graphicData>
            </a:graphic>
          </wp:inline>
        </w:drawing>
      </w:r>
    </w:p>
    <w:p w14:paraId="0905919D" w14:textId="77777777" w:rsidR="001376B0" w:rsidRDefault="001376B0" w:rsidP="001376B0">
      <w:pPr>
        <w:pStyle w:val="TH"/>
        <w:ind w:leftChars="90" w:left="180"/>
        <w:rPr>
          <w:lang w:eastAsia="zh-CN"/>
        </w:rPr>
      </w:pPr>
      <w:r>
        <w:rPr>
          <w:rFonts w:hint="eastAsia"/>
          <w:lang w:eastAsia="zh-CN"/>
        </w:rPr>
        <w:lastRenderedPageBreak/>
        <w:t>(a) Band n28                                                         (b) Band n5/8</w:t>
      </w:r>
    </w:p>
    <w:p w14:paraId="387C7C53" w14:textId="664158D3" w:rsidR="001376B0" w:rsidRDefault="001376B0" w:rsidP="001376B0">
      <w:pPr>
        <w:pStyle w:val="TF"/>
        <w:keepLines w:val="0"/>
        <w:rPr>
          <w:lang w:eastAsia="zh-CN"/>
        </w:rPr>
      </w:pPr>
      <w:r w:rsidRPr="003E357C">
        <w:rPr>
          <w:rFonts w:eastAsia="Malgun Gothic"/>
          <w:b w:val="0"/>
          <w:noProof/>
        </w:rPr>
        <w:drawing>
          <wp:inline distT="0" distB="0" distL="0" distR="0" wp14:anchorId="08C78DC9" wp14:editId="6A96FD2F">
            <wp:extent cx="2880000" cy="2034032"/>
            <wp:effectExtent l="0" t="0" r="0" b="0"/>
            <wp:docPr id="5101839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034032"/>
                    </a:xfrm>
                    <a:prstGeom prst="rect">
                      <a:avLst/>
                    </a:prstGeom>
                    <a:noFill/>
                    <a:ln>
                      <a:noFill/>
                    </a:ln>
                  </pic:spPr>
                </pic:pic>
              </a:graphicData>
            </a:graphic>
          </wp:inline>
        </w:drawing>
      </w:r>
    </w:p>
    <w:p w14:paraId="0C56660A" w14:textId="1ABA3E18" w:rsidR="00EF6058" w:rsidRDefault="001376B0" w:rsidP="001376B0">
      <w:pPr>
        <w:pStyle w:val="TH"/>
      </w:pPr>
      <w:r>
        <w:rPr>
          <w:rFonts w:hint="eastAsia"/>
          <w:lang w:eastAsia="zh-CN"/>
        </w:rPr>
        <w:t>(c) Band n1</w:t>
      </w:r>
    </w:p>
    <w:p w14:paraId="69953365" w14:textId="23481581" w:rsidR="00EF6058" w:rsidRDefault="00000000">
      <w:pPr>
        <w:pStyle w:val="TF"/>
        <w:keepLines w:val="0"/>
      </w:pPr>
      <w:r>
        <w:t>Figure 6.2.2.1-</w:t>
      </w:r>
      <w:r>
        <w:rPr>
          <w:rFonts w:hint="eastAsia"/>
          <w:lang w:val="en-US" w:eastAsia="zh-CN"/>
        </w:rPr>
        <w:t>7</w:t>
      </w:r>
      <w:r>
        <w:t xml:space="preserve">: Lab 1: PDP measurement results for </w:t>
      </w:r>
      <w:r w:rsidR="001376B0">
        <w:t>CDL-C UMi</w:t>
      </w:r>
      <w:r w:rsidR="001376B0">
        <w:rPr>
          <w:rFonts w:hint="eastAsia"/>
          <w:lang w:eastAsia="zh-CN"/>
        </w:rPr>
        <w:t xml:space="preserve">, (a) </w:t>
      </w:r>
      <w:r w:rsidR="001376B0">
        <w:t xml:space="preserve">Band n28, </w:t>
      </w:r>
      <w:r w:rsidR="001376B0">
        <w:rPr>
          <w:rFonts w:hint="eastAsia"/>
          <w:lang w:eastAsia="zh-CN"/>
        </w:rPr>
        <w:t>(b) Band n5/n8, (c) Band n1</w:t>
      </w:r>
    </w:p>
    <w:p w14:paraId="5775FC46" w14:textId="77777777" w:rsidR="007A5071" w:rsidRDefault="007A5071" w:rsidP="007A5071">
      <w:pPr>
        <w:pStyle w:val="TH"/>
        <w:rPr>
          <w:lang w:eastAsia="zh-CN"/>
        </w:rPr>
      </w:pPr>
      <w:r>
        <w:rPr>
          <w:rFonts w:hint="eastAsia"/>
          <w:noProof/>
        </w:rPr>
        <w:drawing>
          <wp:inline distT="0" distB="0" distL="0" distR="0" wp14:anchorId="744287DF" wp14:editId="376371A5">
            <wp:extent cx="2880000" cy="2159026"/>
            <wp:effectExtent l="0" t="0" r="0" b="0"/>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80000" cy="2159026"/>
                    </a:xfrm>
                    <a:prstGeom prst="rect">
                      <a:avLst/>
                    </a:prstGeom>
                    <a:noFill/>
                    <a:ln>
                      <a:noFill/>
                    </a:ln>
                  </pic:spPr>
                </pic:pic>
              </a:graphicData>
            </a:graphic>
          </wp:inline>
        </w:drawing>
      </w:r>
      <w:r>
        <w:rPr>
          <w:rFonts w:hint="eastAsia"/>
          <w:noProof/>
        </w:rPr>
        <w:drawing>
          <wp:inline distT="0" distB="0" distL="0" distR="0" wp14:anchorId="7D0B95B0" wp14:editId="407A7D78">
            <wp:extent cx="2880000" cy="2157399"/>
            <wp:effectExtent l="0" t="0" r="0" b="0"/>
            <wp:docPr id="1965025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25502" name="图片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645BFC5E" w14:textId="77777777" w:rsidR="007A5071" w:rsidRDefault="007A5071" w:rsidP="007A5071">
      <w:pPr>
        <w:pStyle w:val="TH"/>
        <w:ind w:leftChars="90" w:left="180"/>
        <w:rPr>
          <w:lang w:eastAsia="zh-CN"/>
        </w:rPr>
      </w:pPr>
      <w:r>
        <w:rPr>
          <w:rFonts w:hint="eastAsia"/>
          <w:lang w:eastAsia="zh-CN"/>
        </w:rPr>
        <w:t>(a) Band n28                                                         (b) Band n5/8</w:t>
      </w:r>
    </w:p>
    <w:p w14:paraId="37ED946A" w14:textId="77777777" w:rsidR="007A5071" w:rsidRDefault="007A5071" w:rsidP="007A5071">
      <w:pPr>
        <w:pStyle w:val="TH"/>
        <w:ind w:leftChars="90" w:left="180"/>
        <w:rPr>
          <w:lang w:eastAsia="zh-CN"/>
        </w:rPr>
      </w:pPr>
      <w:r>
        <w:rPr>
          <w:rFonts w:hint="eastAsia"/>
          <w:noProof/>
        </w:rPr>
        <w:drawing>
          <wp:inline distT="0" distB="0" distL="0" distR="0" wp14:anchorId="362C3A3D" wp14:editId="59C3013D">
            <wp:extent cx="2880000" cy="2157399"/>
            <wp:effectExtent l="0" t="0" r="0" b="0"/>
            <wp:docPr id="64563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570" name="图片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3063806C" w14:textId="77777777" w:rsidR="007A5071" w:rsidRDefault="007A5071" w:rsidP="007A5071">
      <w:pPr>
        <w:pStyle w:val="TH"/>
        <w:ind w:leftChars="90" w:left="180"/>
        <w:rPr>
          <w:lang w:eastAsia="zh-CN"/>
        </w:rPr>
      </w:pPr>
      <w:r>
        <w:rPr>
          <w:rFonts w:hint="eastAsia"/>
          <w:lang w:eastAsia="zh-CN"/>
        </w:rPr>
        <w:t>(c) Band n1</w:t>
      </w:r>
    </w:p>
    <w:p w14:paraId="38A4A5DE" w14:textId="1F6DB51B" w:rsidR="00EF6058" w:rsidRDefault="00000000">
      <w:pPr>
        <w:pStyle w:val="TF"/>
        <w:keepLines w:val="0"/>
      </w:pPr>
      <w:r>
        <w:t>Figure 6.2.2.1-</w:t>
      </w:r>
      <w:r>
        <w:rPr>
          <w:rFonts w:hint="eastAsia"/>
          <w:lang w:val="en-US" w:eastAsia="zh-CN"/>
        </w:rPr>
        <w:t>8</w:t>
      </w:r>
      <w:r>
        <w:t xml:space="preserve">: Lab 2: PDP measurement results for </w:t>
      </w:r>
      <w:r w:rsidR="007A5071">
        <w:t>CDL-C UMi</w:t>
      </w:r>
      <w:r w:rsidR="007A5071">
        <w:rPr>
          <w:rFonts w:hint="eastAsia"/>
          <w:lang w:eastAsia="zh-CN"/>
        </w:rPr>
        <w:t xml:space="preserve">, (a) </w:t>
      </w:r>
      <w:r w:rsidR="007A5071">
        <w:t xml:space="preserve">Band n28, </w:t>
      </w:r>
      <w:r w:rsidR="007A5071">
        <w:rPr>
          <w:rFonts w:hint="eastAsia"/>
          <w:lang w:eastAsia="zh-CN"/>
        </w:rPr>
        <w:t>(b) Band n5/n8, (c) Band n1</w:t>
      </w:r>
    </w:p>
    <w:p w14:paraId="274E56FF" w14:textId="77777777" w:rsidR="00F01FF5" w:rsidRDefault="00F01FF5" w:rsidP="00F01FF5">
      <w:pPr>
        <w:pStyle w:val="TH"/>
        <w:rPr>
          <w:lang w:eastAsia="zh-CN"/>
        </w:rPr>
      </w:pPr>
      <w:r>
        <w:rPr>
          <w:noProof/>
        </w:rPr>
        <w:lastRenderedPageBreak/>
        <w:drawing>
          <wp:inline distT="0" distB="0" distL="0" distR="0" wp14:anchorId="32A1C14B" wp14:editId="0281240E">
            <wp:extent cx="2880000" cy="1724426"/>
            <wp:effectExtent l="0" t="0" r="0" b="952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80000" cy="1724426"/>
                    </a:xfrm>
                    <a:prstGeom prst="rect">
                      <a:avLst/>
                    </a:prstGeom>
                    <a:noFill/>
                    <a:ln>
                      <a:noFill/>
                    </a:ln>
                  </pic:spPr>
                </pic:pic>
              </a:graphicData>
            </a:graphic>
          </wp:inline>
        </w:drawing>
      </w:r>
      <w:r w:rsidRPr="005B1991">
        <w:rPr>
          <w:noProof/>
        </w:rPr>
        <w:drawing>
          <wp:inline distT="0" distB="0" distL="0" distR="0" wp14:anchorId="2F50DD57" wp14:editId="4C482B8C">
            <wp:extent cx="2880000" cy="1821269"/>
            <wp:effectExtent l="0" t="0" r="0" b="7620"/>
            <wp:docPr id="402296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0000" cy="1821269"/>
                    </a:xfrm>
                    <a:prstGeom prst="rect">
                      <a:avLst/>
                    </a:prstGeom>
                    <a:noFill/>
                    <a:ln>
                      <a:noFill/>
                    </a:ln>
                  </pic:spPr>
                </pic:pic>
              </a:graphicData>
            </a:graphic>
          </wp:inline>
        </w:drawing>
      </w:r>
    </w:p>
    <w:p w14:paraId="036C3BBF" w14:textId="77777777" w:rsidR="00F01FF5" w:rsidRDefault="00F01FF5" w:rsidP="00F01FF5">
      <w:pPr>
        <w:pStyle w:val="TH"/>
        <w:ind w:leftChars="90" w:left="180"/>
        <w:rPr>
          <w:lang w:eastAsia="zh-CN"/>
        </w:rPr>
      </w:pPr>
      <w:r>
        <w:rPr>
          <w:rFonts w:hint="eastAsia"/>
          <w:lang w:eastAsia="zh-CN"/>
        </w:rPr>
        <w:t>(a) Band n28                                                         (b) Band n5/8</w:t>
      </w:r>
    </w:p>
    <w:p w14:paraId="6A3CD052" w14:textId="77777777" w:rsidR="00F01FF5" w:rsidRDefault="00F01FF5" w:rsidP="00F01FF5">
      <w:pPr>
        <w:pStyle w:val="TH"/>
        <w:ind w:leftChars="90" w:left="180"/>
        <w:rPr>
          <w:lang w:eastAsia="zh-CN"/>
        </w:rPr>
      </w:pPr>
      <w:r w:rsidRPr="005B1991">
        <w:rPr>
          <w:noProof/>
        </w:rPr>
        <w:drawing>
          <wp:inline distT="0" distB="0" distL="0" distR="0" wp14:anchorId="07BB7BA5" wp14:editId="3E831DFE">
            <wp:extent cx="2880000" cy="1654404"/>
            <wp:effectExtent l="0" t="0" r="0" b="3175"/>
            <wp:docPr id="577269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0000" cy="1654404"/>
                    </a:xfrm>
                    <a:prstGeom prst="rect">
                      <a:avLst/>
                    </a:prstGeom>
                    <a:noFill/>
                    <a:ln>
                      <a:noFill/>
                    </a:ln>
                  </pic:spPr>
                </pic:pic>
              </a:graphicData>
            </a:graphic>
          </wp:inline>
        </w:drawing>
      </w:r>
    </w:p>
    <w:p w14:paraId="3A10D3FF" w14:textId="77777777" w:rsidR="00F01FF5" w:rsidRDefault="00F01FF5" w:rsidP="00F01FF5">
      <w:pPr>
        <w:pStyle w:val="TH"/>
        <w:ind w:leftChars="90" w:left="180"/>
        <w:rPr>
          <w:lang w:eastAsia="zh-CN"/>
        </w:rPr>
      </w:pPr>
      <w:r>
        <w:rPr>
          <w:rFonts w:hint="eastAsia"/>
          <w:lang w:eastAsia="zh-CN"/>
        </w:rPr>
        <w:t>(c) Band n1</w:t>
      </w:r>
    </w:p>
    <w:p w14:paraId="74E6C607" w14:textId="59F42619" w:rsidR="00EF6058" w:rsidRDefault="00000000">
      <w:pPr>
        <w:pStyle w:val="TF"/>
        <w:keepLines w:val="0"/>
      </w:pPr>
      <w:r>
        <w:t>Figure 6.2.2.1-</w:t>
      </w:r>
      <w:r>
        <w:rPr>
          <w:rFonts w:hint="eastAsia"/>
          <w:lang w:val="en-US" w:eastAsia="zh-CN"/>
        </w:rPr>
        <w:t>9</w:t>
      </w:r>
      <w:r>
        <w:t xml:space="preserve">: Lab 4: PDP measurement results for </w:t>
      </w:r>
      <w:r w:rsidR="00F01FF5">
        <w:t>CDL-C UMi</w:t>
      </w:r>
      <w:r w:rsidR="00F01FF5">
        <w:rPr>
          <w:rFonts w:hint="eastAsia"/>
          <w:lang w:eastAsia="zh-CN"/>
        </w:rPr>
        <w:t>,</w:t>
      </w:r>
      <w:r w:rsidR="00F01FF5">
        <w:t xml:space="preserve"> </w:t>
      </w:r>
      <w:r w:rsidR="00F01FF5">
        <w:rPr>
          <w:rFonts w:hint="eastAsia"/>
          <w:lang w:eastAsia="zh-CN"/>
        </w:rPr>
        <w:t xml:space="preserve">(a) </w:t>
      </w:r>
      <w:r w:rsidR="00F01FF5">
        <w:t xml:space="preserve">Band n28, </w:t>
      </w:r>
      <w:r w:rsidR="00F01FF5">
        <w:rPr>
          <w:rFonts w:hint="eastAsia"/>
          <w:lang w:eastAsia="zh-CN"/>
        </w:rPr>
        <w:t>(b) Band n5/n8, (c) Band n1</w:t>
      </w:r>
    </w:p>
    <w:p w14:paraId="5447F80C" w14:textId="77777777" w:rsidR="00EF6058" w:rsidRDefault="00EF6058" w:rsidP="00CC5D0A"/>
    <w:p w14:paraId="2D3DBF2F" w14:textId="77777777" w:rsidR="009C2011" w:rsidRDefault="009C2011" w:rsidP="009C2011">
      <w:pPr>
        <w:pStyle w:val="TH"/>
        <w:rPr>
          <w:lang w:eastAsia="zh-CN"/>
        </w:rPr>
      </w:pPr>
      <w:r>
        <w:rPr>
          <w:noProof/>
          <w:lang w:val="en-US" w:eastAsia="zh-CN"/>
        </w:rPr>
        <w:lastRenderedPageBreak/>
        <w:drawing>
          <wp:inline distT="0" distB="0" distL="0" distR="0" wp14:anchorId="21890287" wp14:editId="2032B855">
            <wp:extent cx="2880000" cy="1611064"/>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0"/>
                    <a:stretch>
                      <a:fillRect/>
                    </a:stretch>
                  </pic:blipFill>
                  <pic:spPr>
                    <a:xfrm>
                      <a:off x="0" y="0"/>
                      <a:ext cx="2880000" cy="1611064"/>
                    </a:xfrm>
                    <a:prstGeom prst="rect">
                      <a:avLst/>
                    </a:prstGeom>
                  </pic:spPr>
                </pic:pic>
              </a:graphicData>
            </a:graphic>
          </wp:inline>
        </w:drawing>
      </w:r>
      <w:r>
        <w:rPr>
          <w:noProof/>
          <w:lang w:val="en-US" w:eastAsia="zh-CN"/>
        </w:rPr>
        <w:drawing>
          <wp:inline distT="0" distB="0" distL="0" distR="0" wp14:anchorId="54D64CB3" wp14:editId="3C49553B">
            <wp:extent cx="2880000" cy="1674533"/>
            <wp:effectExtent l="0" t="0" r="0" b="1905"/>
            <wp:docPr id="1764792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66" t="-204" r="-2766" b="-204"/>
                    <a:stretch/>
                  </pic:blipFill>
                  <pic:spPr>
                    <a:xfrm>
                      <a:off x="0" y="0"/>
                      <a:ext cx="2880000" cy="1674533"/>
                    </a:xfrm>
                    <a:prstGeom prst="rect">
                      <a:avLst/>
                    </a:prstGeom>
                  </pic:spPr>
                </pic:pic>
              </a:graphicData>
            </a:graphic>
          </wp:inline>
        </w:drawing>
      </w:r>
    </w:p>
    <w:p w14:paraId="34DC3BDA" w14:textId="77777777" w:rsidR="009C2011" w:rsidRDefault="009C2011" w:rsidP="009C2011">
      <w:pPr>
        <w:pStyle w:val="TH"/>
        <w:ind w:leftChars="90" w:left="180"/>
        <w:rPr>
          <w:lang w:eastAsia="zh-CN"/>
        </w:rPr>
      </w:pPr>
      <w:r>
        <w:rPr>
          <w:rFonts w:hint="eastAsia"/>
          <w:lang w:eastAsia="zh-CN"/>
        </w:rPr>
        <w:t>(a) Band n28                                                         (b) Band n5/8</w:t>
      </w:r>
    </w:p>
    <w:p w14:paraId="7FF0E27F" w14:textId="77777777" w:rsidR="009C2011" w:rsidRDefault="009C2011" w:rsidP="009C2011">
      <w:pPr>
        <w:pStyle w:val="TH"/>
        <w:ind w:leftChars="90" w:left="180"/>
        <w:rPr>
          <w:lang w:eastAsia="zh-CN"/>
        </w:rPr>
      </w:pPr>
      <w:r>
        <w:rPr>
          <w:noProof/>
          <w:lang w:val="en-US" w:eastAsia="zh-CN"/>
        </w:rPr>
        <w:drawing>
          <wp:inline distT="0" distB="0" distL="0" distR="0" wp14:anchorId="645788FB" wp14:editId="0D2EE924">
            <wp:extent cx="2880000" cy="1793572"/>
            <wp:effectExtent l="0" t="0" r="0" b="0"/>
            <wp:docPr id="1039384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1793572"/>
                    </a:xfrm>
                    <a:prstGeom prst="rect">
                      <a:avLst/>
                    </a:prstGeom>
                  </pic:spPr>
                </pic:pic>
              </a:graphicData>
            </a:graphic>
          </wp:inline>
        </w:drawing>
      </w:r>
    </w:p>
    <w:p w14:paraId="572E2D34" w14:textId="77777777" w:rsidR="009C2011" w:rsidRDefault="009C2011" w:rsidP="009C2011">
      <w:pPr>
        <w:pStyle w:val="TH"/>
        <w:ind w:leftChars="90" w:left="180"/>
        <w:rPr>
          <w:lang w:eastAsia="zh-CN"/>
        </w:rPr>
      </w:pPr>
      <w:r>
        <w:rPr>
          <w:rFonts w:hint="eastAsia"/>
          <w:lang w:eastAsia="zh-CN"/>
        </w:rPr>
        <w:t>(c) Band n1</w:t>
      </w:r>
    </w:p>
    <w:p w14:paraId="74146BA5" w14:textId="4EC98BF9" w:rsidR="00EF6058" w:rsidRDefault="00000000">
      <w:pPr>
        <w:pStyle w:val="TF"/>
        <w:keepLines w:val="0"/>
      </w:pPr>
      <w:r>
        <w:t>Figure 6.2.2.1-</w:t>
      </w:r>
      <w:r>
        <w:rPr>
          <w:rFonts w:hint="eastAsia"/>
          <w:lang w:val="en-US" w:eastAsia="zh-CN"/>
        </w:rPr>
        <w:t>10</w:t>
      </w:r>
      <w:r>
        <w:t xml:space="preserve">: Lab 5: PDP measurement results for </w:t>
      </w:r>
      <w:r w:rsidR="009C2011">
        <w:t>CDL-C UMi</w:t>
      </w:r>
      <w:r w:rsidR="009C2011">
        <w:rPr>
          <w:rFonts w:hint="eastAsia"/>
          <w:lang w:eastAsia="zh-CN"/>
        </w:rPr>
        <w:t>,</w:t>
      </w:r>
      <w:r w:rsidR="009C2011">
        <w:t xml:space="preserve"> </w:t>
      </w:r>
      <w:r w:rsidR="009C2011">
        <w:rPr>
          <w:rFonts w:hint="eastAsia"/>
          <w:lang w:eastAsia="zh-CN"/>
        </w:rPr>
        <w:t xml:space="preserve">(a) </w:t>
      </w:r>
      <w:r w:rsidR="009C2011">
        <w:t xml:space="preserve">Band n28, </w:t>
      </w:r>
      <w:r w:rsidR="009C2011">
        <w:rPr>
          <w:rFonts w:hint="eastAsia"/>
          <w:lang w:eastAsia="zh-CN"/>
        </w:rPr>
        <w:t>(b) Band n5/n8, (c) Band n1</w:t>
      </w:r>
    </w:p>
    <w:p w14:paraId="4E727BEC" w14:textId="2AE8C7E4" w:rsidR="00EF6058" w:rsidRDefault="00EF6058" w:rsidP="00C9227C"/>
    <w:p w14:paraId="0598D9DC" w14:textId="77777777" w:rsidR="00C9227C" w:rsidRDefault="00C9227C" w:rsidP="00C9227C">
      <w:pPr>
        <w:pStyle w:val="TH"/>
        <w:rPr>
          <w:lang w:eastAsia="zh-CN"/>
        </w:rPr>
      </w:pPr>
      <w:r>
        <w:rPr>
          <w:noProof/>
        </w:rPr>
        <w:lastRenderedPageBreak/>
        <w:drawing>
          <wp:inline distT="0" distB="0" distL="0" distR="0" wp14:anchorId="1D377A92" wp14:editId="74660396">
            <wp:extent cx="2880000" cy="1638106"/>
            <wp:effectExtent l="0" t="0" r="0" b="63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53"/>
                    <a:stretch>
                      <a:fillRect/>
                    </a:stretch>
                  </pic:blipFill>
                  <pic:spPr>
                    <a:xfrm>
                      <a:off x="0" y="0"/>
                      <a:ext cx="2880000" cy="1638106"/>
                    </a:xfrm>
                    <a:prstGeom prst="rect">
                      <a:avLst/>
                    </a:prstGeom>
                  </pic:spPr>
                </pic:pic>
              </a:graphicData>
            </a:graphic>
          </wp:inline>
        </w:drawing>
      </w:r>
    </w:p>
    <w:p w14:paraId="53EA8531" w14:textId="77777777" w:rsidR="00C9227C" w:rsidRDefault="00C9227C" w:rsidP="00C9227C">
      <w:pPr>
        <w:pStyle w:val="TH"/>
        <w:ind w:leftChars="90" w:left="180"/>
        <w:rPr>
          <w:lang w:eastAsia="zh-CN"/>
        </w:rPr>
      </w:pPr>
      <w:r>
        <w:rPr>
          <w:rFonts w:hint="eastAsia"/>
          <w:lang w:eastAsia="zh-CN"/>
        </w:rPr>
        <w:t>(a) Band n28</w:t>
      </w:r>
    </w:p>
    <w:p w14:paraId="67049273" w14:textId="77777777" w:rsidR="00C9227C" w:rsidRDefault="00C9227C" w:rsidP="00C9227C">
      <w:pPr>
        <w:pStyle w:val="TH"/>
        <w:ind w:leftChars="90" w:left="180"/>
        <w:rPr>
          <w:lang w:eastAsia="zh-CN"/>
        </w:rPr>
      </w:pPr>
      <w:r>
        <w:rPr>
          <w:noProof/>
        </w:rPr>
        <w:drawing>
          <wp:inline distT="0" distB="0" distL="0" distR="0" wp14:anchorId="08A47573" wp14:editId="283A7C3E">
            <wp:extent cx="2880000" cy="1416308"/>
            <wp:effectExtent l="0" t="0" r="0" b="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416308"/>
                    </a:xfrm>
                    <a:prstGeom prst="rect">
                      <a:avLst/>
                    </a:prstGeom>
                    <a:noFill/>
                    <a:ln>
                      <a:noFill/>
                    </a:ln>
                  </pic:spPr>
                </pic:pic>
              </a:graphicData>
            </a:graphic>
          </wp:inline>
        </w:drawing>
      </w:r>
      <w:r w:rsidRPr="00ED583D">
        <w:rPr>
          <w:rFonts w:cs="Arial"/>
          <w:b w:val="0"/>
          <w:bCs/>
          <w:noProof/>
        </w:rPr>
        <w:drawing>
          <wp:inline distT="0" distB="0" distL="0" distR="0" wp14:anchorId="66BD2A97" wp14:editId="0217DB6B">
            <wp:extent cx="2880000" cy="1414758"/>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000" cy="1414758"/>
                    </a:xfrm>
                    <a:prstGeom prst="rect">
                      <a:avLst/>
                    </a:prstGeom>
                    <a:noFill/>
                    <a:ln>
                      <a:noFill/>
                    </a:ln>
                  </pic:spPr>
                </pic:pic>
              </a:graphicData>
            </a:graphic>
          </wp:inline>
        </w:drawing>
      </w:r>
    </w:p>
    <w:p w14:paraId="357323F7" w14:textId="77777777" w:rsidR="00C9227C" w:rsidRDefault="00C9227C" w:rsidP="00C9227C">
      <w:pPr>
        <w:pStyle w:val="TH"/>
        <w:ind w:leftChars="90" w:left="180"/>
        <w:rPr>
          <w:lang w:eastAsia="zh-CN"/>
        </w:rPr>
      </w:pPr>
      <w:r>
        <w:rPr>
          <w:rFonts w:hint="eastAsia"/>
          <w:lang w:eastAsia="zh-CN"/>
        </w:rPr>
        <w:t>(b) Band n5/8                                                         (c) Band n1</w:t>
      </w:r>
    </w:p>
    <w:p w14:paraId="1908E4A1" w14:textId="347E0969" w:rsidR="00EF6058" w:rsidRDefault="00000000">
      <w:pPr>
        <w:pStyle w:val="TF"/>
        <w:keepLines w:val="0"/>
        <w:rPr>
          <w:lang w:eastAsia="zh-CN"/>
        </w:rPr>
      </w:pPr>
      <w:r>
        <w:t>Figure 6.2.2.1-1</w:t>
      </w:r>
      <w:r>
        <w:rPr>
          <w:rFonts w:hint="eastAsia"/>
          <w:lang w:val="en-US" w:eastAsia="zh-CN"/>
        </w:rPr>
        <w:t>1</w:t>
      </w:r>
      <w:r>
        <w:t xml:space="preserve">: Lab 6: PDP measurement results for </w:t>
      </w:r>
      <w:r w:rsidR="00C9227C">
        <w:t>CDL-C UMi</w:t>
      </w:r>
      <w:r w:rsidR="00C9227C">
        <w:rPr>
          <w:rFonts w:hint="eastAsia"/>
          <w:lang w:eastAsia="zh-CN"/>
        </w:rPr>
        <w:t>,</w:t>
      </w:r>
      <w:r w:rsidR="00C9227C">
        <w:t xml:space="preserve"> </w:t>
      </w:r>
      <w:r w:rsidR="00C9227C">
        <w:rPr>
          <w:rFonts w:hint="eastAsia"/>
          <w:lang w:eastAsia="zh-CN"/>
        </w:rPr>
        <w:t xml:space="preserve">(a) </w:t>
      </w:r>
      <w:r w:rsidR="00C9227C">
        <w:t xml:space="preserve">Band n28, </w:t>
      </w:r>
      <w:r w:rsidR="00C9227C">
        <w:rPr>
          <w:rFonts w:hint="eastAsia"/>
          <w:lang w:eastAsia="zh-CN"/>
        </w:rPr>
        <w:t>(b) Band n5/n8, (c) Band n1</w:t>
      </w:r>
    </w:p>
    <w:p w14:paraId="451BF59B" w14:textId="77777777" w:rsidR="00C9227C" w:rsidRDefault="00C9227C" w:rsidP="00C9227C"/>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56"/>
                    <a:stretch>
                      <a:fillRect/>
                    </a:stretch>
                  </pic:blipFill>
                  <pic:spPr>
                    <a:xfrm>
                      <a:off x="0" y="0"/>
                      <a:ext cx="4035085" cy="1910187"/>
                    </a:xfrm>
                    <a:prstGeom prst="rect">
                      <a:avLst/>
                    </a:prstGeom>
                    <a:ln>
                      <a:solidFill>
                        <a:schemeClr val="tx1"/>
                      </a:solidFill>
                    </a:ln>
                  </pic:spPr>
                </pic:pic>
              </a:graphicData>
            </a:graphic>
          </wp:inline>
        </w:drawing>
      </w:r>
    </w:p>
    <w:p w14:paraId="43925C22" w14:textId="68E77D9B" w:rsidR="00EF6058" w:rsidRDefault="00000000">
      <w:pPr>
        <w:pStyle w:val="TF"/>
        <w:keepLines w:val="0"/>
        <w:rPr>
          <w:b w:val="0"/>
        </w:rPr>
      </w:pPr>
      <w:r>
        <w:t>Figure 6.2.2.1-1</w:t>
      </w:r>
      <w:r>
        <w:rPr>
          <w:rFonts w:hint="eastAsia"/>
          <w:lang w:val="en-US" w:eastAsia="zh-CN"/>
        </w:rPr>
        <w:t>2</w:t>
      </w:r>
      <w:r>
        <w:t xml:space="preserve">: Lab 7: PDP measurement results for </w:t>
      </w:r>
      <w:r w:rsidR="003A4119">
        <w:t>CDL-C UMi at Band n28</w:t>
      </w:r>
    </w:p>
    <w:p w14:paraId="60E56F33" w14:textId="12876B7F" w:rsidR="00EF6058" w:rsidRDefault="00000000" w:rsidP="002207DD">
      <w:pPr>
        <w:pStyle w:val="Heading4"/>
      </w:pPr>
      <w:bookmarkStart w:id="244" w:name="_Toc151502498"/>
      <w:bookmarkStart w:id="245" w:name="_Toc154592315"/>
      <w:bookmarkStart w:id="246" w:name="_Toc154592829"/>
      <w:bookmarkStart w:id="247" w:name="_Toc155632241"/>
      <w:bookmarkStart w:id="248" w:name="_Toc155632293"/>
      <w:bookmarkStart w:id="249" w:name="_Toc155632350"/>
      <w:bookmarkStart w:id="250" w:name="_Toc155632402"/>
      <w:bookmarkStart w:id="251" w:name="_Toc162256119"/>
      <w:bookmarkStart w:id="252" w:name="_Toc169280300"/>
      <w:r>
        <w:t>6.2.2.2</w:t>
      </w:r>
      <w:r w:rsidR="002207DD">
        <w:tab/>
      </w:r>
      <w:r>
        <w:t>Doppler/Temporal correlation</w:t>
      </w:r>
      <w:bookmarkEnd w:id="244"/>
      <w:bookmarkEnd w:id="245"/>
      <w:bookmarkEnd w:id="246"/>
      <w:bookmarkEnd w:id="247"/>
      <w:bookmarkEnd w:id="248"/>
      <w:bookmarkEnd w:id="249"/>
      <w:bookmarkEnd w:id="250"/>
      <w:bookmarkEnd w:id="251"/>
      <w:bookmarkEnd w:id="252"/>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Beam 2: Input 3 and Input 4 (CDL-C UMa only)</w:t>
      </w:r>
    </w:p>
    <w:p w14:paraId="5BBAE476" w14:textId="3BFB8F8C" w:rsidR="00EF6058" w:rsidRDefault="00000000">
      <w:pPr>
        <w:rPr>
          <w:rFonts w:eastAsiaTheme="minorEastAsia"/>
          <w:lang w:eastAsia="zh-CN"/>
        </w:rPr>
      </w:pPr>
      <w:r>
        <w:rPr>
          <w:rFonts w:eastAsiaTheme="minorEastAsia" w:hint="eastAsia"/>
          <w:lang w:eastAsia="zh-CN"/>
        </w:rPr>
        <w:t>T</w:t>
      </w:r>
      <w:r>
        <w:rPr>
          <w:rFonts w:eastAsiaTheme="minorEastAsia"/>
          <w:lang w:eastAsia="zh-CN"/>
        </w:rPr>
        <w:t>he Doppler measurement results of UMa CDL-C for bands n41</w:t>
      </w:r>
      <w:r w:rsidR="00BB7B2F">
        <w:rPr>
          <w:rFonts w:eastAsia="DengXian" w:hint="eastAsia"/>
          <w:lang w:eastAsia="zh-CN"/>
        </w:rPr>
        <w:t>,</w:t>
      </w:r>
      <w:r w:rsidR="00BB7B2F" w:rsidRPr="002E19B1">
        <w:rPr>
          <w:rFonts w:eastAsia="DengXian"/>
          <w:lang w:eastAsia="zh-CN"/>
        </w:rPr>
        <w:t xml:space="preserve"> n78</w:t>
      </w:r>
      <w:r w:rsidR="00BB7B2F">
        <w:rPr>
          <w:rFonts w:eastAsia="DengXian" w:hint="eastAsia"/>
          <w:lang w:eastAsia="zh-CN"/>
        </w:rPr>
        <w:t>, and n1</w:t>
      </w:r>
      <w:r>
        <w:rPr>
          <w:rFonts w:eastAsiaTheme="minorEastAsia"/>
          <w:lang w:eastAsia="zh-CN"/>
        </w:rPr>
        <w:t xml:space="preserve"> are presented in Figures 6.2.2.2-1~6. </w:t>
      </w:r>
    </w:p>
    <w:p w14:paraId="2BDB7822" w14:textId="77777777" w:rsidR="00EF6058" w:rsidRDefault="00000000" w:rsidP="002207DD">
      <w:pPr>
        <w:pStyle w:val="TH"/>
        <w:rPr>
          <w:rFonts w:eastAsia="MS Mincho"/>
        </w:rPr>
      </w:pPr>
      <w:r>
        <w:rPr>
          <w:rFonts w:eastAsia="MS Mincho"/>
          <w:noProof/>
        </w:rPr>
        <w:lastRenderedPageBreak/>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57"/>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58"/>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r>
        <w:rPr>
          <w:rFonts w:eastAsiaTheme="minorEastAsia"/>
          <w:lang w:eastAsia="zh-CN"/>
        </w:rPr>
        <w:t xml:space="preserve">   (a-2)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59"/>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60"/>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r>
        <w:rPr>
          <w:rFonts w:eastAsiaTheme="minorEastAsia"/>
          <w:lang w:eastAsia="zh-CN"/>
        </w:rPr>
        <w:t xml:space="preserve">   (a-4)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53" w:name="OLE_LINK11"/>
      <w:r>
        <w:rPr>
          <w:rFonts w:eastAsiaTheme="minorEastAsia"/>
          <w:lang w:eastAsia="zh-CN"/>
        </w:rPr>
        <w:t xml:space="preserve">(a-5) Beam 1, H12                                                      </w:t>
      </w:r>
      <w:r>
        <w:rPr>
          <w:rFonts w:eastAsiaTheme="minorEastAsia" w:hint="eastAsia"/>
          <w:lang w:eastAsia="zh-CN"/>
        </w:rPr>
        <w:t xml:space="preserve"> </w:t>
      </w:r>
      <w:r>
        <w:rPr>
          <w:rFonts w:eastAsiaTheme="minorEastAsia"/>
          <w:lang w:eastAsia="zh-CN"/>
        </w:rPr>
        <w:t xml:space="preserve">   (a-6)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53"/>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63"/>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64"/>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r>
        <w:rPr>
          <w:rFonts w:eastAsiaTheme="minorEastAsia"/>
          <w:lang w:eastAsia="zh-CN"/>
        </w:rPr>
        <w:t xml:space="preserve">   (b-2)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r>
        <w:rPr>
          <w:rFonts w:eastAsiaTheme="minorEastAsia"/>
          <w:lang w:eastAsia="zh-CN"/>
        </w:rPr>
        <w:t xml:space="preserve">   (b-4)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06A7134D" w14:textId="77777777" w:rsidR="00707794" w:rsidRDefault="00707794" w:rsidP="00707794">
      <w:pPr>
        <w:jc w:val="center"/>
      </w:pPr>
      <w:r w:rsidRPr="00CD1128">
        <w:rPr>
          <w:noProof/>
        </w:rPr>
        <w:lastRenderedPageBreak/>
        <w:drawing>
          <wp:inline distT="0" distB="0" distL="0" distR="0" wp14:anchorId="25A01239" wp14:editId="08E7DD3E">
            <wp:extent cx="2988115" cy="2088000"/>
            <wp:effectExtent l="0" t="0" r="0" b="0"/>
            <wp:docPr id="20464678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88115" cy="2088000"/>
                    </a:xfrm>
                    <a:prstGeom prst="rect">
                      <a:avLst/>
                    </a:prstGeom>
                    <a:noFill/>
                    <a:ln>
                      <a:noFill/>
                    </a:ln>
                  </pic:spPr>
                </pic:pic>
              </a:graphicData>
            </a:graphic>
          </wp:inline>
        </w:drawing>
      </w:r>
      <w:r w:rsidRPr="00CD1128">
        <w:rPr>
          <w:noProof/>
        </w:rPr>
        <w:drawing>
          <wp:inline distT="0" distB="0" distL="0" distR="0" wp14:anchorId="421F4068" wp14:editId="43F6A80D">
            <wp:extent cx="3039635" cy="2124000"/>
            <wp:effectExtent l="0" t="0" r="0" b="0"/>
            <wp:docPr id="14258436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39635" cy="2124000"/>
                    </a:xfrm>
                    <a:prstGeom prst="rect">
                      <a:avLst/>
                    </a:prstGeom>
                    <a:noFill/>
                    <a:ln>
                      <a:noFill/>
                    </a:ln>
                  </pic:spPr>
                </pic:pic>
              </a:graphicData>
            </a:graphic>
          </wp:inline>
        </w:drawing>
      </w:r>
    </w:p>
    <w:p w14:paraId="529C13F7" w14:textId="77777777" w:rsidR="00707794" w:rsidRPr="00717CE8" w:rsidRDefault="00707794" w:rsidP="00707794">
      <w:pPr>
        <w:keepLines/>
        <w:spacing w:after="240"/>
        <w:jc w:val="center"/>
        <w:rPr>
          <w:rFonts w:ascii="Arial" w:eastAsia="DengXian" w:hAnsi="Arial"/>
          <w:b/>
          <w:sz w:val="24"/>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xml:space="preserve">) Beam 1, </w:t>
      </w:r>
      <w:r w:rsidRPr="002E19B1">
        <w:rPr>
          <w:rFonts w:ascii="Arial" w:eastAsia="DengXian" w:hAnsi="Arial" w:hint="eastAsia"/>
          <w:b/>
          <w:lang w:eastAsia="zh-CN"/>
        </w:rPr>
        <w:t>X</w:t>
      </w:r>
      <w:r w:rsidRPr="002E19B1">
        <w:rPr>
          <w:rFonts w:ascii="Arial" w:eastAsia="DengXian" w:hAnsi="Arial"/>
          <w:b/>
          <w:lang w:eastAsia="zh-CN"/>
        </w:rPr>
        <w:t xml:space="preserve">2V                                                </w:t>
      </w:r>
      <w:r w:rsidRPr="002E19B1">
        <w:rPr>
          <w:rFonts w:ascii="Arial" w:eastAsia="DengXian" w:hAnsi="Arial" w:hint="eastAsia"/>
          <w:b/>
          <w:lang w:eastAsia="zh-CN"/>
        </w:rPr>
        <w:t xml:space="preserve"> </w:t>
      </w:r>
      <w:r w:rsidRPr="002E19B1">
        <w:rPr>
          <w:rFonts w:ascii="Arial" w:eastAsia="DengXian" w:hAnsi="Arial"/>
          <w:b/>
          <w:lang w:eastAsia="zh-CN"/>
        </w:rPr>
        <w:t xml:space="preserve">   (</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Beam 2</w:t>
      </w:r>
      <w:r w:rsidRPr="002E19B1">
        <w:rPr>
          <w:rFonts w:ascii="Arial" w:eastAsia="DengXian" w:hAnsi="Arial" w:hint="eastAsia"/>
          <w:b/>
          <w:lang w:eastAsia="zh-CN"/>
        </w:rPr>
        <w:t>,</w:t>
      </w:r>
      <w:r w:rsidRPr="002E19B1">
        <w:rPr>
          <w:rFonts w:ascii="Arial" w:eastAsia="DengXian" w:hAnsi="Arial"/>
          <w:b/>
          <w:lang w:eastAsia="zh-CN"/>
        </w:rPr>
        <w:t xml:space="preserve"> X2V</w:t>
      </w:r>
    </w:p>
    <w:p w14:paraId="6C34FC23" w14:textId="58610E46"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413434EE" w14:textId="162687B8" w:rsidR="00EF6058" w:rsidRDefault="00000000">
      <w:pPr>
        <w:pStyle w:val="TF"/>
        <w:keepLines w:val="0"/>
      </w:pPr>
      <w:r>
        <w:t>Figure 6.2.2.2-1: Lab 1: Doppler measurement result</w:t>
      </w:r>
      <w:r>
        <w:rPr>
          <w:rFonts w:hint="eastAsia"/>
        </w:rPr>
        <w:t>s</w:t>
      </w:r>
      <w:r>
        <w:t xml:space="preserve"> for CDL-C UMa</w:t>
      </w:r>
      <w:r>
        <w:rPr>
          <w:rFonts w:hint="eastAsia"/>
        </w:rPr>
        <w:t>,</w:t>
      </w:r>
      <w:r>
        <w:t xml:space="preserve"> (a) Band n41 with different beams and different polarizations; (b) Band n78 with different beams and different polarizations</w:t>
      </w:r>
      <w:r w:rsidR="00707794">
        <w:rPr>
          <w:rFonts w:hint="eastAsia"/>
          <w:lang w:eastAsia="zh-CN"/>
        </w:rPr>
        <w:t xml:space="preserve">; (c) </w:t>
      </w:r>
      <w:r w:rsidR="00707794" w:rsidRPr="002E19B1">
        <w:t>Band n</w:t>
      </w:r>
      <w:r w:rsidR="00707794">
        <w:rPr>
          <w:rFonts w:hint="eastAsia"/>
          <w:lang w:eastAsia="zh-CN"/>
        </w:rPr>
        <w:t>1</w:t>
      </w:r>
      <w:r w:rsidR="00707794" w:rsidRPr="002E19B1">
        <w:t xml:space="preserve"> with different beams</w:t>
      </w:r>
    </w:p>
    <w:p w14:paraId="0ADF5E6A" w14:textId="77777777" w:rsidR="00EF6058" w:rsidRDefault="00000000" w:rsidP="002207DD">
      <w:pPr>
        <w:pStyle w:val="TH"/>
        <w:rPr>
          <w:sz w:val="24"/>
        </w:rPr>
      </w:pPr>
      <w:r>
        <w:rPr>
          <w:noProof/>
          <w:lang w:val="en-US" w:eastAsia="zh-CN"/>
        </w:rPr>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E8B0784" w14:textId="77777777" w:rsidR="00707794" w:rsidRDefault="00707794" w:rsidP="00707794">
      <w:pPr>
        <w:keepLines/>
        <w:spacing w:after="240"/>
        <w:jc w:val="center"/>
        <w:rPr>
          <w:rFonts w:ascii="Arial" w:eastAsia="DengXian" w:hAnsi="Arial"/>
          <w:b/>
          <w:lang w:eastAsia="zh-CN"/>
        </w:rPr>
      </w:pPr>
      <w:r>
        <w:rPr>
          <w:b/>
          <w:noProof/>
        </w:rPr>
        <w:lastRenderedPageBreak/>
        <w:drawing>
          <wp:inline distT="0" distB="0" distL="0" distR="0" wp14:anchorId="35EBDD2B" wp14:editId="3490986F">
            <wp:extent cx="2880000" cy="2160000"/>
            <wp:effectExtent l="0" t="0" r="0" b="0"/>
            <wp:docPr id="5437287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728711" name="图片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b/>
          <w:noProof/>
        </w:rPr>
        <w:drawing>
          <wp:inline distT="0" distB="0" distL="0" distR="0" wp14:anchorId="2A349DB0" wp14:editId="3F9227BA">
            <wp:extent cx="2881145" cy="2160000"/>
            <wp:effectExtent l="0" t="0" r="0" b="0"/>
            <wp:docPr id="5252348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34820" name="图片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881145" cy="2160000"/>
                    </a:xfrm>
                    <a:prstGeom prst="rect">
                      <a:avLst/>
                    </a:prstGeom>
                    <a:noFill/>
                    <a:ln>
                      <a:noFill/>
                    </a:ln>
                  </pic:spPr>
                </pic:pic>
              </a:graphicData>
            </a:graphic>
          </wp:inline>
        </w:drawing>
      </w:r>
    </w:p>
    <w:p w14:paraId="41F97A44" w14:textId="0D135BAC"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60E063DA" w14:textId="45A95FE1" w:rsidR="00EF6058" w:rsidRDefault="00000000">
      <w:pPr>
        <w:pStyle w:val="TF"/>
        <w:keepLines w:val="0"/>
      </w:pPr>
      <w:r>
        <w:t>Figure 6.2.2.2-2: Lab 2: Doppler measurement result</w:t>
      </w:r>
      <w:r>
        <w:rPr>
          <w:rFonts w:hint="eastAsia"/>
        </w:rPr>
        <w:t>s</w:t>
      </w:r>
      <w:r>
        <w:t xml:space="preserve"> for CDL-C UMa</w:t>
      </w:r>
      <w:r>
        <w:rPr>
          <w:rFonts w:hint="eastAsia"/>
        </w:rPr>
        <w:t>,</w:t>
      </w:r>
      <w:r>
        <w:t xml:space="preserve"> (a) Band n41, beam 1 and beam 2; (b) Band n78, beam 1 and beam 2</w:t>
      </w:r>
      <w:r w:rsidR="00707794">
        <w:rPr>
          <w:rFonts w:hint="eastAsia"/>
          <w:lang w:eastAsia="zh-CN"/>
        </w:rPr>
        <w:t xml:space="preserve">; (c) </w:t>
      </w:r>
      <w:r w:rsidR="00707794" w:rsidRPr="002E19B1">
        <w:t>Band n1, beam 1 and beam 2</w:t>
      </w:r>
    </w:p>
    <w:p w14:paraId="1B6390B8" w14:textId="77777777" w:rsidR="00EF6058" w:rsidRDefault="00000000" w:rsidP="002207DD">
      <w:pPr>
        <w:pStyle w:val="TH"/>
        <w:rPr>
          <w:sz w:val="24"/>
        </w:rPr>
      </w:pPr>
      <w:r>
        <w:rPr>
          <w:rFonts w:hint="eastAsia"/>
          <w:noProof/>
          <w:lang w:val="en-US" w:eastAsia="zh-CN"/>
        </w:rPr>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lastRenderedPageBreak/>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27153807">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79" r:link="rId80"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UMa</w:t>
      </w:r>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83">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lastRenderedPageBreak/>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1DC15779" w14:textId="77777777" w:rsidR="00EF6058" w:rsidRDefault="00000000">
      <w:pPr>
        <w:pStyle w:val="TF"/>
        <w:keepLines w:val="0"/>
      </w:pPr>
      <w:r>
        <w:t>Figure 6.2.2.2-4: Lab 4: Doppler measurement result</w:t>
      </w:r>
      <w:r>
        <w:rPr>
          <w:rFonts w:hint="eastAsia"/>
        </w:rPr>
        <w:t>s</w:t>
      </w:r>
      <w:r>
        <w:t xml:space="preserve"> for CDL-C UMa</w:t>
      </w:r>
      <w:r>
        <w:rPr>
          <w:rFonts w:hint="eastAsia"/>
        </w:rPr>
        <w:t>,</w:t>
      </w:r>
      <w:r>
        <w:t xml:space="preserve"> (a) Band n41, beam 1 and beam 2; (b) Band n78, beam 1 and beam 2</w:t>
      </w:r>
    </w:p>
    <w:p w14:paraId="1D457980" w14:textId="77777777" w:rsidR="00EF6058" w:rsidRDefault="00000000" w:rsidP="002207DD">
      <w:pPr>
        <w:pStyle w:val="TH"/>
        <w:rPr>
          <w:sz w:val="24"/>
        </w:rPr>
      </w:pPr>
      <w:r>
        <w:rPr>
          <w:noProof/>
          <w:lang w:val="en-US" w:eastAsia="zh-CN"/>
        </w:rPr>
        <w:drawing>
          <wp:inline distT="0" distB="0" distL="0" distR="0" wp14:anchorId="7AA1DB32" wp14:editId="2E631862">
            <wp:extent cx="6120130" cy="2580640"/>
            <wp:effectExtent l="4445" t="4445" r="9525" b="5715"/>
            <wp:docPr id="2041824729" name="图表 20418247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D52F45A" w14:textId="77777777" w:rsidR="00EF6058" w:rsidRDefault="00000000" w:rsidP="002207DD">
      <w:pPr>
        <w:pStyle w:val="TH"/>
        <w:rPr>
          <w:sz w:val="24"/>
        </w:rPr>
      </w:pPr>
      <w:r>
        <w:rPr>
          <w:noProof/>
          <w:lang w:val="en-US" w:eastAsia="zh-CN"/>
        </w:rPr>
        <w:drawing>
          <wp:inline distT="0" distB="0" distL="0" distR="0" wp14:anchorId="2AAB2DF6" wp14:editId="040EFF5A">
            <wp:extent cx="6120130" cy="2526030"/>
            <wp:effectExtent l="4445" t="4445" r="9525" b="9525"/>
            <wp:docPr id="923220270" name="图表 923220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274D3C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16EE0E4E" w14:textId="77777777" w:rsidR="00EF6058" w:rsidRDefault="00000000" w:rsidP="002207DD">
      <w:pPr>
        <w:pStyle w:val="TH"/>
        <w:rPr>
          <w:rFonts w:eastAsiaTheme="minorEastAsia"/>
          <w:szCs w:val="21"/>
          <w:lang w:eastAsia="zh-CN"/>
        </w:rPr>
      </w:pPr>
      <w:r>
        <w:rPr>
          <w:noProof/>
          <w:lang w:val="en-US" w:eastAsia="zh-CN"/>
        </w:rPr>
        <w:lastRenderedPageBreak/>
        <w:drawing>
          <wp:inline distT="0" distB="0" distL="0" distR="0" wp14:anchorId="4E66D006" wp14:editId="59475616">
            <wp:extent cx="6120130" cy="2515235"/>
            <wp:effectExtent l="4445" t="4445" r="9525" b="7620"/>
            <wp:docPr id="1322265592" name="图表 1322265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5A78DF8" w14:textId="77777777" w:rsidR="00EF6058" w:rsidRDefault="00000000" w:rsidP="002207DD">
      <w:pPr>
        <w:pStyle w:val="TH"/>
      </w:pPr>
      <w:r>
        <w:rPr>
          <w:noProof/>
          <w:lang w:val="en-US" w:eastAsia="zh-CN"/>
        </w:rPr>
        <w:drawing>
          <wp:inline distT="0" distB="0" distL="0" distR="0" wp14:anchorId="20BE7704" wp14:editId="45E892F1">
            <wp:extent cx="6120130" cy="2580640"/>
            <wp:effectExtent l="4445" t="4445" r="9525" b="5715"/>
            <wp:docPr id="1087332508" name="图表 1087332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7FE2F72" w14:textId="77777777" w:rsidR="00EF6058" w:rsidRDefault="00000000" w:rsidP="002207DD">
      <w:pPr>
        <w:pStyle w:val="TF"/>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7D6F05C5" w14:textId="77777777" w:rsidR="00EF6058" w:rsidRDefault="00000000">
      <w:pPr>
        <w:pStyle w:val="TF"/>
        <w:keepLines w:val="0"/>
      </w:pPr>
      <w:r>
        <w:t>Figure 6.2.2.2-5: Lab 5: Doppler measurement result</w:t>
      </w:r>
      <w:r>
        <w:rPr>
          <w:rFonts w:hint="eastAsia"/>
        </w:rPr>
        <w:t>s</w:t>
      </w:r>
      <w:r>
        <w:t xml:space="preserve"> for CDL-C UMa</w:t>
      </w:r>
      <w:r>
        <w:rPr>
          <w:rFonts w:hint="eastAsia"/>
        </w:rPr>
        <w:t>,</w:t>
      </w:r>
      <w:r>
        <w:t xml:space="preserve"> (a) Band n41, beam 1 and beam 2; (b) Band n78,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353E0828">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22F1E72A">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53273A3C">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5EADF89B">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3A2DE4CF" w14:textId="77777777" w:rsidR="00F8624A" w:rsidRDefault="00F8624A" w:rsidP="00F8624A">
      <w:pPr>
        <w:pStyle w:val="TF"/>
        <w:rPr>
          <w:lang w:eastAsia="zh-CN"/>
        </w:rPr>
      </w:pPr>
      <w:r>
        <w:rPr>
          <w:rFonts w:cs="Arial"/>
          <w:b w:val="0"/>
          <w:bCs/>
          <w:noProof/>
        </w:rPr>
        <w:drawing>
          <wp:inline distT="0" distB="0" distL="0" distR="0" wp14:anchorId="28D0542B" wp14:editId="5B39BE3A">
            <wp:extent cx="5401961" cy="2160000"/>
            <wp:effectExtent l="0" t="0" r="8255" b="0"/>
            <wp:docPr id="10523119" name="Picture 5"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119" name="Picture 5" descr="A comparison of a graph&#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01961" cy="2160000"/>
                    </a:xfrm>
                    <a:prstGeom prst="rect">
                      <a:avLst/>
                    </a:prstGeom>
                  </pic:spPr>
                </pic:pic>
              </a:graphicData>
            </a:graphic>
          </wp:inline>
        </w:drawing>
      </w:r>
    </w:p>
    <w:p w14:paraId="545F565F" w14:textId="0DAFB570" w:rsidR="00F8624A" w:rsidRDefault="00F8624A" w:rsidP="00F8624A">
      <w:pPr>
        <w:pStyle w:val="TF"/>
      </w:pPr>
      <w:r w:rsidRPr="002E19B1">
        <w:rPr>
          <w:rFonts w:eastAsia="DengXian"/>
          <w:lang w:eastAsia="zh-CN"/>
        </w:rPr>
        <w:t>(</w:t>
      </w:r>
      <w:r>
        <w:rPr>
          <w:rFonts w:eastAsia="DengXian" w:hint="eastAsia"/>
          <w:lang w:eastAsia="zh-CN"/>
        </w:rPr>
        <w:t>c</w:t>
      </w:r>
      <w:r w:rsidRPr="002E19B1">
        <w:rPr>
          <w:rFonts w:eastAsia="DengXian"/>
          <w:lang w:eastAsia="zh-CN"/>
        </w:rPr>
        <w:t>) Band n</w:t>
      </w:r>
      <w:r>
        <w:rPr>
          <w:rFonts w:eastAsia="DengXian" w:hint="eastAsia"/>
          <w:lang w:eastAsia="zh-CN"/>
        </w:rPr>
        <w:t>1</w:t>
      </w:r>
    </w:p>
    <w:p w14:paraId="5A095FFC" w14:textId="001BA5D5" w:rsidR="00EF6058" w:rsidRDefault="00000000">
      <w:pPr>
        <w:pStyle w:val="TF"/>
        <w:keepLines w:val="0"/>
      </w:pPr>
      <w:r>
        <w:t>Figure 6.2.2.2-6: Lab 6: Doppler measurement result</w:t>
      </w:r>
      <w:r>
        <w:rPr>
          <w:rFonts w:hint="eastAsia"/>
        </w:rPr>
        <w:t>s</w:t>
      </w:r>
      <w:r>
        <w:t xml:space="preserve"> for CDL-C UMa</w:t>
      </w:r>
      <w:r>
        <w:rPr>
          <w:rFonts w:hint="eastAsia"/>
        </w:rPr>
        <w:t>,</w:t>
      </w:r>
      <w:r>
        <w:t xml:space="preserve"> (a) Band n41, beam 1 and beam 2; (b) Band n78, beam 1 and beam 2</w:t>
      </w:r>
      <w:r w:rsidR="00F8624A" w:rsidRPr="000F0A48">
        <w:t>; (c) Band n1, beam 1 and beam 2</w:t>
      </w:r>
    </w:p>
    <w:p w14:paraId="34B42F39" w14:textId="2415E842" w:rsidR="00EF6058" w:rsidRDefault="00C21E95">
      <w:pPr>
        <w:rPr>
          <w:rFonts w:eastAsiaTheme="minorEastAsia"/>
          <w:lang w:eastAsia="zh-CN"/>
        </w:rPr>
      </w:pPr>
      <w:r>
        <w:rPr>
          <w:rFonts w:eastAsiaTheme="minorEastAsia" w:hint="eastAsia"/>
          <w:lang w:eastAsia="zh-CN"/>
        </w:rPr>
        <w:t>T</w:t>
      </w:r>
      <w:r>
        <w:rPr>
          <w:rFonts w:eastAsiaTheme="minorEastAsia"/>
          <w:lang w:eastAsia="zh-CN"/>
        </w:rPr>
        <w:t>he Doppler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6.2.2.2-7~12.</w:t>
      </w:r>
    </w:p>
    <w:p w14:paraId="1DE35EF3" w14:textId="77777777" w:rsidR="00C21E95" w:rsidRPr="00A53F45" w:rsidRDefault="00C21E95" w:rsidP="00C21E95">
      <w:pPr>
        <w:pStyle w:val="TH"/>
      </w:pPr>
      <w:r>
        <w:rPr>
          <w:noProof/>
        </w:rPr>
        <w:lastRenderedPageBreak/>
        <w:drawing>
          <wp:inline distT="0" distB="0" distL="0" distR="0" wp14:anchorId="25F52032" wp14:editId="47E0F6CE">
            <wp:extent cx="2880000" cy="20120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880000" cy="2012062"/>
                    </a:xfrm>
                    <a:prstGeom prst="rect">
                      <a:avLst/>
                    </a:prstGeom>
                    <a:noFill/>
                    <a:ln>
                      <a:noFill/>
                    </a:ln>
                  </pic:spPr>
                </pic:pic>
              </a:graphicData>
            </a:graphic>
          </wp:inline>
        </w:drawing>
      </w:r>
      <w:r w:rsidRPr="001E3AC5">
        <w:rPr>
          <w:rFonts w:eastAsia="Malgun Gothic"/>
          <w:noProof/>
        </w:rPr>
        <w:drawing>
          <wp:inline distT="0" distB="0" distL="0" distR="0" wp14:anchorId="1C69121B" wp14:editId="05E8646A">
            <wp:extent cx="2880000" cy="2010290"/>
            <wp:effectExtent l="0" t="0" r="0" b="0"/>
            <wp:docPr id="247164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80000" cy="2010290"/>
                    </a:xfrm>
                    <a:prstGeom prst="rect">
                      <a:avLst/>
                    </a:prstGeom>
                    <a:noFill/>
                    <a:ln>
                      <a:noFill/>
                    </a:ln>
                  </pic:spPr>
                </pic:pic>
              </a:graphicData>
            </a:graphic>
          </wp:inline>
        </w:drawing>
      </w:r>
    </w:p>
    <w:p w14:paraId="36BE64F2" w14:textId="77777777" w:rsidR="00C21E95" w:rsidRDefault="00C21E95" w:rsidP="00C21E95">
      <w:pPr>
        <w:pStyle w:val="TH"/>
        <w:ind w:leftChars="90" w:left="180"/>
        <w:rPr>
          <w:lang w:eastAsia="zh-CN"/>
        </w:rPr>
      </w:pPr>
      <w:r>
        <w:rPr>
          <w:rFonts w:hint="eastAsia"/>
          <w:lang w:eastAsia="zh-CN"/>
        </w:rPr>
        <w:t>(a) Band n28                                                         (b) Band n5/8</w:t>
      </w:r>
    </w:p>
    <w:p w14:paraId="41337B7E" w14:textId="77777777" w:rsidR="00C21E95" w:rsidRPr="00A53F45" w:rsidRDefault="00C21E95" w:rsidP="00C21E95">
      <w:pPr>
        <w:pStyle w:val="TH"/>
        <w:ind w:leftChars="90" w:left="180"/>
      </w:pPr>
      <w:r w:rsidRPr="005357A5">
        <w:rPr>
          <w:rFonts w:eastAsia="Malgun Gothic"/>
          <w:noProof/>
        </w:rPr>
        <w:drawing>
          <wp:inline distT="0" distB="0" distL="0" distR="0" wp14:anchorId="3F60D860" wp14:editId="0159B89D">
            <wp:extent cx="2880000" cy="2011561"/>
            <wp:effectExtent l="0" t="0" r="0" b="0"/>
            <wp:docPr id="17056019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80000" cy="2011561"/>
                    </a:xfrm>
                    <a:prstGeom prst="rect">
                      <a:avLst/>
                    </a:prstGeom>
                    <a:noFill/>
                    <a:ln>
                      <a:noFill/>
                    </a:ln>
                  </pic:spPr>
                </pic:pic>
              </a:graphicData>
            </a:graphic>
          </wp:inline>
        </w:drawing>
      </w:r>
    </w:p>
    <w:p w14:paraId="6F1579F8" w14:textId="77777777" w:rsidR="00C21E95" w:rsidRDefault="00C21E95" w:rsidP="00C21E95">
      <w:pPr>
        <w:pStyle w:val="TH"/>
        <w:ind w:leftChars="90" w:left="180"/>
        <w:rPr>
          <w:lang w:eastAsia="zh-CN"/>
        </w:rPr>
      </w:pPr>
      <w:r>
        <w:rPr>
          <w:rFonts w:hint="eastAsia"/>
          <w:lang w:eastAsia="zh-CN"/>
        </w:rPr>
        <w:t>(c) Band n1</w:t>
      </w:r>
    </w:p>
    <w:p w14:paraId="167DF7F5" w14:textId="250BAE05" w:rsidR="00EF6058" w:rsidRDefault="00000000">
      <w:pPr>
        <w:pStyle w:val="TF"/>
        <w:keepLines w:val="0"/>
      </w:pPr>
      <w:r>
        <w:t>Figure 6.2.2.2-7: Lab 1: Doppler measurement result</w:t>
      </w:r>
      <w:r>
        <w:rPr>
          <w:rFonts w:hint="eastAsia"/>
        </w:rPr>
        <w:t>s</w:t>
      </w:r>
      <w:r>
        <w:t xml:space="preserve"> for </w:t>
      </w:r>
      <w:r w:rsidR="00C21E95">
        <w:t>CDL-C UMi</w:t>
      </w:r>
      <w:r w:rsidR="00C21E95">
        <w:rPr>
          <w:rFonts w:hint="eastAsia"/>
          <w:lang w:eastAsia="zh-CN"/>
        </w:rPr>
        <w:t>,</w:t>
      </w:r>
      <w:r w:rsidR="00C21E95">
        <w:t xml:space="preserve"> </w:t>
      </w:r>
      <w:r w:rsidR="00C21E95">
        <w:rPr>
          <w:rFonts w:hint="eastAsia"/>
          <w:lang w:eastAsia="zh-CN"/>
        </w:rPr>
        <w:t xml:space="preserve">(a) </w:t>
      </w:r>
      <w:r w:rsidR="00C21E95">
        <w:t xml:space="preserve">Band n28, </w:t>
      </w:r>
      <w:r w:rsidR="00C21E95">
        <w:rPr>
          <w:rFonts w:hint="eastAsia"/>
          <w:lang w:eastAsia="zh-CN"/>
        </w:rPr>
        <w:t>(b) Band n5/n8, (c) Band n1</w:t>
      </w:r>
    </w:p>
    <w:p w14:paraId="4B9726A5" w14:textId="77777777" w:rsidR="006A3ED9" w:rsidRDefault="006A3ED9" w:rsidP="006A3ED9">
      <w:pPr>
        <w:pStyle w:val="TH"/>
        <w:rPr>
          <w:lang w:eastAsia="zh-CN"/>
        </w:rPr>
      </w:pPr>
      <w:r>
        <w:rPr>
          <w:rFonts w:hint="eastAsia"/>
          <w:noProof/>
        </w:rPr>
        <w:lastRenderedPageBreak/>
        <w:drawing>
          <wp:inline distT="0" distB="0" distL="0" distR="0" wp14:anchorId="516171A1" wp14:editId="22510E86">
            <wp:extent cx="2880000" cy="2158769"/>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80000" cy="2158769"/>
                    </a:xfrm>
                    <a:prstGeom prst="rect">
                      <a:avLst/>
                    </a:prstGeom>
                    <a:noFill/>
                    <a:ln>
                      <a:noFill/>
                    </a:ln>
                  </pic:spPr>
                </pic:pic>
              </a:graphicData>
            </a:graphic>
          </wp:inline>
        </w:drawing>
      </w:r>
      <w:r>
        <w:rPr>
          <w:rFonts w:hint="eastAsia"/>
          <w:noProof/>
        </w:rPr>
        <w:drawing>
          <wp:inline distT="0" distB="0" distL="0" distR="0" wp14:anchorId="1AA6E6C6" wp14:editId="0FF00755">
            <wp:extent cx="2880000" cy="2157399"/>
            <wp:effectExtent l="0" t="0" r="0" b="0"/>
            <wp:docPr id="1129381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1615" name="图片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0B26E39" w14:textId="77777777" w:rsidR="006A3ED9" w:rsidRDefault="006A3ED9" w:rsidP="006A3ED9">
      <w:pPr>
        <w:pStyle w:val="TH"/>
        <w:ind w:leftChars="90" w:left="180"/>
        <w:rPr>
          <w:lang w:eastAsia="zh-CN"/>
        </w:rPr>
      </w:pPr>
      <w:r>
        <w:rPr>
          <w:rFonts w:hint="eastAsia"/>
          <w:lang w:eastAsia="zh-CN"/>
        </w:rPr>
        <w:t>(a) Band n28                                                         (b) Band n5/8</w:t>
      </w:r>
    </w:p>
    <w:p w14:paraId="583B31DC" w14:textId="77777777" w:rsidR="006A3ED9" w:rsidRDefault="006A3ED9" w:rsidP="006A3ED9">
      <w:pPr>
        <w:pStyle w:val="TH"/>
        <w:ind w:leftChars="90" w:left="180"/>
        <w:rPr>
          <w:lang w:eastAsia="zh-CN"/>
        </w:rPr>
      </w:pPr>
      <w:r>
        <w:rPr>
          <w:rFonts w:hint="eastAsia"/>
          <w:noProof/>
        </w:rPr>
        <w:drawing>
          <wp:inline distT="0" distB="0" distL="0" distR="0" wp14:anchorId="065613B6" wp14:editId="2F3ED9B3">
            <wp:extent cx="2880000" cy="2157399"/>
            <wp:effectExtent l="0" t="0" r="0" b="0"/>
            <wp:docPr id="1608062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62728" name="图片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71F4A4C1" w14:textId="77777777" w:rsidR="006A3ED9" w:rsidRDefault="006A3ED9" w:rsidP="006A3ED9">
      <w:pPr>
        <w:pStyle w:val="TH"/>
        <w:ind w:leftChars="90" w:left="180"/>
        <w:rPr>
          <w:lang w:eastAsia="zh-CN"/>
        </w:rPr>
      </w:pPr>
      <w:r>
        <w:rPr>
          <w:rFonts w:hint="eastAsia"/>
          <w:lang w:eastAsia="zh-CN"/>
        </w:rPr>
        <w:t>(c) Band n1</w:t>
      </w:r>
    </w:p>
    <w:p w14:paraId="46B40774" w14:textId="58DAEF7A" w:rsidR="00EF6058" w:rsidRDefault="00000000">
      <w:pPr>
        <w:pStyle w:val="TF"/>
        <w:keepLines w:val="0"/>
        <w:rPr>
          <w:lang w:eastAsia="zh-CN"/>
        </w:rPr>
      </w:pPr>
      <w:r>
        <w:t>Figure 6.2.2.2-8: Lab 2: Doppler measurement result</w:t>
      </w:r>
      <w:r>
        <w:rPr>
          <w:rFonts w:hint="eastAsia"/>
        </w:rPr>
        <w:t>s</w:t>
      </w:r>
      <w:r>
        <w:t xml:space="preserve"> for </w:t>
      </w:r>
      <w:r w:rsidR="006A3ED9">
        <w:t>CDL-C UMi</w:t>
      </w:r>
      <w:r w:rsidR="006A3ED9">
        <w:rPr>
          <w:rFonts w:hint="eastAsia"/>
          <w:lang w:eastAsia="zh-CN"/>
        </w:rPr>
        <w:t>,</w:t>
      </w:r>
      <w:r w:rsidR="006A3ED9">
        <w:t xml:space="preserve"> </w:t>
      </w:r>
      <w:r w:rsidR="006A3ED9">
        <w:rPr>
          <w:rFonts w:hint="eastAsia"/>
          <w:lang w:eastAsia="zh-CN"/>
        </w:rPr>
        <w:t xml:space="preserve">(a) </w:t>
      </w:r>
      <w:r w:rsidR="006A3ED9">
        <w:t xml:space="preserve">Band n28, </w:t>
      </w:r>
      <w:r w:rsidR="006A3ED9">
        <w:rPr>
          <w:rFonts w:hint="eastAsia"/>
          <w:lang w:eastAsia="zh-CN"/>
        </w:rPr>
        <w:t>(b) Band n5/n8, (c) Band n1</w:t>
      </w:r>
    </w:p>
    <w:p w14:paraId="790234E1" w14:textId="77777777" w:rsidR="00FB3DAF" w:rsidRDefault="00FB3DAF" w:rsidP="00FB3DAF"/>
    <w:p w14:paraId="320C49BF" w14:textId="77777777" w:rsidR="00FB3DAF" w:rsidRDefault="00FB3DAF" w:rsidP="00FB3DAF">
      <w:pPr>
        <w:pStyle w:val="TF"/>
        <w:keepLines w:val="0"/>
        <w:rPr>
          <w:lang w:eastAsia="zh-CN"/>
        </w:rPr>
      </w:pPr>
      <w:r>
        <w:rPr>
          <w:noProof/>
        </w:rPr>
        <w:drawing>
          <wp:inline distT="0" distB="0" distL="0" distR="0" wp14:anchorId="00C2F1EE" wp14:editId="51C7DEA6">
            <wp:extent cx="2880000" cy="1801545"/>
            <wp:effectExtent l="0" t="0" r="0" b="825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880000" cy="1801545"/>
                    </a:xfrm>
                    <a:prstGeom prst="rect">
                      <a:avLst/>
                    </a:prstGeom>
                    <a:noFill/>
                    <a:ln>
                      <a:noFill/>
                    </a:ln>
                  </pic:spPr>
                </pic:pic>
              </a:graphicData>
            </a:graphic>
          </wp:inline>
        </w:drawing>
      </w:r>
      <w:r w:rsidRPr="005B1991">
        <w:rPr>
          <w:noProof/>
        </w:rPr>
        <w:drawing>
          <wp:inline distT="0" distB="0" distL="0" distR="0" wp14:anchorId="7BB56011" wp14:editId="783368B4">
            <wp:extent cx="2880000" cy="1837949"/>
            <wp:effectExtent l="0" t="0" r="0" b="0"/>
            <wp:docPr id="1513336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0000" cy="1837949"/>
                    </a:xfrm>
                    <a:prstGeom prst="rect">
                      <a:avLst/>
                    </a:prstGeom>
                    <a:noFill/>
                    <a:ln>
                      <a:noFill/>
                    </a:ln>
                  </pic:spPr>
                </pic:pic>
              </a:graphicData>
            </a:graphic>
          </wp:inline>
        </w:drawing>
      </w:r>
    </w:p>
    <w:p w14:paraId="1C75E6BE" w14:textId="77777777" w:rsidR="00FB3DAF" w:rsidRDefault="00FB3DAF" w:rsidP="00FB3DAF">
      <w:pPr>
        <w:pStyle w:val="TH"/>
        <w:ind w:leftChars="90" w:left="180"/>
        <w:rPr>
          <w:lang w:eastAsia="zh-CN"/>
        </w:rPr>
      </w:pPr>
      <w:r>
        <w:rPr>
          <w:rFonts w:hint="eastAsia"/>
          <w:lang w:eastAsia="zh-CN"/>
        </w:rPr>
        <w:t>(a) Band n28                                                         (b) Band n5/8</w:t>
      </w:r>
    </w:p>
    <w:p w14:paraId="7221B849" w14:textId="77777777" w:rsidR="00FB3DAF" w:rsidRPr="00E0550C" w:rsidRDefault="00FB3DAF" w:rsidP="00FB3DAF">
      <w:pPr>
        <w:pStyle w:val="TF"/>
        <w:keepLines w:val="0"/>
        <w:ind w:leftChars="90" w:left="180"/>
        <w:rPr>
          <w:lang w:eastAsia="zh-CN"/>
        </w:rPr>
      </w:pPr>
    </w:p>
    <w:p w14:paraId="12A7C5FD" w14:textId="77777777" w:rsidR="00FB3DAF" w:rsidRDefault="00FB3DAF" w:rsidP="00FB3DAF">
      <w:pPr>
        <w:pStyle w:val="TF"/>
        <w:keepLines w:val="0"/>
        <w:ind w:leftChars="90" w:left="180"/>
        <w:rPr>
          <w:lang w:eastAsia="zh-CN"/>
        </w:rPr>
      </w:pPr>
      <w:r w:rsidRPr="005B1991">
        <w:rPr>
          <w:noProof/>
        </w:rPr>
        <w:lastRenderedPageBreak/>
        <w:drawing>
          <wp:inline distT="0" distB="0" distL="0" distR="0" wp14:anchorId="6744BD65" wp14:editId="5322BD35">
            <wp:extent cx="2880000" cy="1997539"/>
            <wp:effectExtent l="0" t="0" r="0" b="3175"/>
            <wp:docPr id="9912007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0000" cy="1997539"/>
                    </a:xfrm>
                    <a:prstGeom prst="rect">
                      <a:avLst/>
                    </a:prstGeom>
                    <a:noFill/>
                    <a:ln>
                      <a:noFill/>
                    </a:ln>
                  </pic:spPr>
                </pic:pic>
              </a:graphicData>
            </a:graphic>
          </wp:inline>
        </w:drawing>
      </w:r>
    </w:p>
    <w:p w14:paraId="496347B6" w14:textId="77777777" w:rsidR="00FB3DAF" w:rsidRDefault="00FB3DAF" w:rsidP="00FB3DAF">
      <w:pPr>
        <w:pStyle w:val="TH"/>
        <w:ind w:leftChars="90" w:left="180"/>
        <w:rPr>
          <w:lang w:eastAsia="zh-CN"/>
        </w:rPr>
      </w:pPr>
      <w:r>
        <w:rPr>
          <w:rFonts w:hint="eastAsia"/>
          <w:lang w:eastAsia="zh-CN"/>
        </w:rPr>
        <w:t>(c) Band n1</w:t>
      </w:r>
    </w:p>
    <w:p w14:paraId="18885071" w14:textId="307CAE1D" w:rsidR="00EF6058" w:rsidRDefault="00000000">
      <w:pPr>
        <w:pStyle w:val="TF"/>
        <w:keepLines w:val="0"/>
        <w:rPr>
          <w:lang w:eastAsia="zh-CN"/>
        </w:rPr>
      </w:pPr>
      <w:r>
        <w:t>Figure 6.2.2.2-9: Lab 4: Doppler measurement result</w:t>
      </w:r>
      <w:r>
        <w:rPr>
          <w:rFonts w:hint="eastAsia"/>
        </w:rPr>
        <w:t>s</w:t>
      </w:r>
      <w:r>
        <w:t xml:space="preserve"> for </w:t>
      </w:r>
      <w:r w:rsidR="00FB3DAF">
        <w:t>CDL-C UMi</w:t>
      </w:r>
      <w:r w:rsidR="00FB3DAF">
        <w:rPr>
          <w:rFonts w:hint="eastAsia"/>
          <w:lang w:eastAsia="zh-CN"/>
        </w:rPr>
        <w:t>,</w:t>
      </w:r>
      <w:r w:rsidR="00FB3DAF">
        <w:t xml:space="preserve"> </w:t>
      </w:r>
      <w:r w:rsidR="00FB3DAF">
        <w:rPr>
          <w:rFonts w:hint="eastAsia"/>
          <w:lang w:eastAsia="zh-CN"/>
        </w:rPr>
        <w:t xml:space="preserve">(a) </w:t>
      </w:r>
      <w:r w:rsidR="00FB3DAF">
        <w:t xml:space="preserve">Band n28, </w:t>
      </w:r>
      <w:r w:rsidR="00FB3DAF">
        <w:rPr>
          <w:rFonts w:hint="eastAsia"/>
          <w:lang w:eastAsia="zh-CN"/>
        </w:rPr>
        <w:t>(b) Band n5/n8, (c) Band n1</w:t>
      </w:r>
    </w:p>
    <w:p w14:paraId="6CE08C2D" w14:textId="77777777" w:rsidR="00FB3DAF" w:rsidRDefault="00FB3DAF" w:rsidP="00FB3DAF"/>
    <w:p w14:paraId="2279FA07" w14:textId="77777777" w:rsidR="00AD4388" w:rsidRDefault="00AD4388" w:rsidP="00AD4388">
      <w:pPr>
        <w:pStyle w:val="TH"/>
        <w:rPr>
          <w:i/>
          <w:iCs/>
          <w:lang w:eastAsia="zh-CN"/>
        </w:rPr>
      </w:pPr>
      <w:r>
        <w:rPr>
          <w:noProof/>
          <w:lang w:val="en-US" w:eastAsia="zh-CN"/>
        </w:rPr>
        <w:drawing>
          <wp:inline distT="0" distB="0" distL="0" distR="0" wp14:anchorId="1856147C" wp14:editId="395C99B6">
            <wp:extent cx="3600000" cy="1697198"/>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04"/>
                    <a:stretch>
                      <a:fillRect/>
                    </a:stretch>
                  </pic:blipFill>
                  <pic:spPr>
                    <a:xfrm>
                      <a:off x="0" y="0"/>
                      <a:ext cx="3600000" cy="1697198"/>
                    </a:xfrm>
                    <a:prstGeom prst="rect">
                      <a:avLst/>
                    </a:prstGeom>
                  </pic:spPr>
                </pic:pic>
              </a:graphicData>
            </a:graphic>
          </wp:inline>
        </w:drawing>
      </w:r>
    </w:p>
    <w:p w14:paraId="3C79B217" w14:textId="77777777" w:rsidR="00AD4388" w:rsidRDefault="00AD4388" w:rsidP="00AD4388">
      <w:pPr>
        <w:pStyle w:val="TH"/>
        <w:ind w:leftChars="90" w:left="180"/>
        <w:rPr>
          <w:lang w:eastAsia="zh-CN"/>
        </w:rPr>
      </w:pPr>
      <w:r>
        <w:rPr>
          <w:rFonts w:hint="eastAsia"/>
          <w:lang w:eastAsia="zh-CN"/>
        </w:rPr>
        <w:t>(a) Band n28</w:t>
      </w:r>
    </w:p>
    <w:p w14:paraId="23B1E424" w14:textId="77777777" w:rsidR="00AD4388" w:rsidRDefault="00AD4388" w:rsidP="00AD4388">
      <w:pPr>
        <w:pStyle w:val="TH"/>
        <w:rPr>
          <w:i/>
          <w:iCs/>
          <w:lang w:eastAsia="zh-CN"/>
        </w:rPr>
      </w:pPr>
      <w:r>
        <w:rPr>
          <w:noProof/>
          <w:lang w:val="en-US" w:eastAsia="zh-CN"/>
        </w:rPr>
        <w:drawing>
          <wp:inline distT="0" distB="0" distL="0" distR="0" wp14:anchorId="3081AB97" wp14:editId="79A09CD7">
            <wp:extent cx="2880000" cy="1718200"/>
            <wp:effectExtent l="0" t="0" r="0" b="0"/>
            <wp:docPr id="6027270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944" t="3085" r="1944" b="3085"/>
                    <a:stretch/>
                  </pic:blipFill>
                  <pic:spPr>
                    <a:xfrm>
                      <a:off x="0" y="0"/>
                      <a:ext cx="2880000" cy="1718200"/>
                    </a:xfrm>
                    <a:prstGeom prst="rect">
                      <a:avLst/>
                    </a:prstGeom>
                  </pic:spPr>
                </pic:pic>
              </a:graphicData>
            </a:graphic>
          </wp:inline>
        </w:drawing>
      </w:r>
      <w:r>
        <w:rPr>
          <w:rFonts w:hint="eastAsia"/>
          <w:i/>
          <w:iCs/>
          <w:lang w:eastAsia="zh-CN"/>
        </w:rPr>
        <w:t xml:space="preserve">   </w:t>
      </w:r>
      <w:r>
        <w:rPr>
          <w:noProof/>
          <w:lang w:val="en-US" w:eastAsia="zh-CN"/>
        </w:rPr>
        <w:drawing>
          <wp:inline distT="0" distB="0" distL="0" distR="0" wp14:anchorId="21ADCDE8" wp14:editId="23C1030B">
            <wp:extent cx="2880000" cy="1725333"/>
            <wp:effectExtent l="0" t="0" r="0" b="8255"/>
            <wp:docPr id="4740134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1875" t="2823" r="1875" b="2823"/>
                    <a:stretch/>
                  </pic:blipFill>
                  <pic:spPr>
                    <a:xfrm>
                      <a:off x="0" y="0"/>
                      <a:ext cx="2880000" cy="1725333"/>
                    </a:xfrm>
                    <a:prstGeom prst="rect">
                      <a:avLst/>
                    </a:prstGeom>
                  </pic:spPr>
                </pic:pic>
              </a:graphicData>
            </a:graphic>
          </wp:inline>
        </w:drawing>
      </w:r>
    </w:p>
    <w:p w14:paraId="4082CC74" w14:textId="7A89ED00" w:rsidR="00EF6058" w:rsidRPr="00EF2758" w:rsidRDefault="00AD4388" w:rsidP="00AD4388">
      <w:pPr>
        <w:pStyle w:val="TH"/>
        <w:rPr>
          <w:i/>
          <w:iCs/>
        </w:rPr>
      </w:pPr>
      <w:r>
        <w:rPr>
          <w:rFonts w:hint="eastAsia"/>
          <w:lang w:eastAsia="zh-CN"/>
        </w:rPr>
        <w:t>(b) Band n5/8                                                         (c) Band n1</w:t>
      </w:r>
    </w:p>
    <w:p w14:paraId="74EA49F7" w14:textId="4C1FB222" w:rsidR="00EF6058" w:rsidRDefault="00000000">
      <w:pPr>
        <w:pStyle w:val="TF"/>
        <w:keepLines w:val="0"/>
      </w:pPr>
      <w:r>
        <w:t>Figure 6.2.2.2-10: Lab 5: Doppler measurement result</w:t>
      </w:r>
      <w:r>
        <w:rPr>
          <w:rFonts w:hint="eastAsia"/>
        </w:rPr>
        <w:t>s</w:t>
      </w:r>
      <w:r>
        <w:t xml:space="preserve"> for </w:t>
      </w:r>
      <w:r w:rsidR="00520E95">
        <w:t>CDL-C UMi</w:t>
      </w:r>
      <w:r w:rsidR="00520E95">
        <w:rPr>
          <w:rFonts w:hint="eastAsia"/>
          <w:lang w:eastAsia="zh-CN"/>
        </w:rPr>
        <w:t>,</w:t>
      </w:r>
      <w:r w:rsidR="00520E95">
        <w:t xml:space="preserve"> </w:t>
      </w:r>
      <w:r w:rsidR="00520E95">
        <w:rPr>
          <w:rFonts w:hint="eastAsia"/>
          <w:lang w:eastAsia="zh-CN"/>
        </w:rPr>
        <w:t xml:space="preserve">(a) </w:t>
      </w:r>
      <w:r w:rsidR="00520E95">
        <w:t xml:space="preserve">Band n28, </w:t>
      </w:r>
      <w:r w:rsidR="00520E95">
        <w:rPr>
          <w:rFonts w:hint="eastAsia"/>
          <w:lang w:eastAsia="zh-CN"/>
        </w:rPr>
        <w:t>(b) Band n5/n8, (c) Band n1</w:t>
      </w:r>
    </w:p>
    <w:p w14:paraId="2DF18631" w14:textId="77777777" w:rsidR="00AD4388" w:rsidRDefault="00AD4388" w:rsidP="00AD4388"/>
    <w:p w14:paraId="1DE97849" w14:textId="77777777" w:rsidR="00AD4388" w:rsidRDefault="00AD4388" w:rsidP="00AD4388">
      <w:pPr>
        <w:pStyle w:val="TH"/>
        <w:rPr>
          <w:bCs/>
          <w:lang w:eastAsia="zh-CN"/>
        </w:rPr>
      </w:pPr>
      <w:r>
        <w:rPr>
          <w:noProof/>
        </w:rPr>
        <w:lastRenderedPageBreak/>
        <w:drawing>
          <wp:inline distT="0" distB="0" distL="0" distR="0" wp14:anchorId="570B77E5" wp14:editId="6E036115">
            <wp:extent cx="2880000" cy="2160947"/>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880000" cy="2160947"/>
                    </a:xfrm>
                    <a:prstGeom prst="rect">
                      <a:avLst/>
                    </a:prstGeom>
                    <a:noFill/>
                    <a:ln>
                      <a:noFill/>
                    </a:ln>
                  </pic:spPr>
                </pic:pic>
              </a:graphicData>
            </a:graphic>
          </wp:inline>
        </w:drawing>
      </w:r>
      <w:r>
        <w:rPr>
          <w:noProof/>
        </w:rPr>
        <w:drawing>
          <wp:inline distT="0" distB="0" distL="0" distR="0" wp14:anchorId="12B05B1E" wp14:editId="12A44460">
            <wp:extent cx="2880000" cy="2093664"/>
            <wp:effectExtent l="0" t="0" r="0" b="1905"/>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088"/>
                    <a:stretch/>
                  </pic:blipFill>
                  <pic:spPr bwMode="auto">
                    <a:xfrm>
                      <a:off x="0" y="0"/>
                      <a:ext cx="2880000" cy="2093664"/>
                    </a:xfrm>
                    <a:prstGeom prst="rect">
                      <a:avLst/>
                    </a:prstGeom>
                    <a:noFill/>
                    <a:ln>
                      <a:noFill/>
                    </a:ln>
                    <a:extLst>
                      <a:ext uri="{53640926-AAD7-44D8-BBD7-CCE9431645EC}">
                        <a14:shadowObscured xmlns:a14="http://schemas.microsoft.com/office/drawing/2010/main"/>
                      </a:ext>
                    </a:extLst>
                  </pic:spPr>
                </pic:pic>
              </a:graphicData>
            </a:graphic>
          </wp:inline>
        </w:drawing>
      </w:r>
    </w:p>
    <w:p w14:paraId="20B83F12" w14:textId="77777777" w:rsidR="00AD4388" w:rsidRDefault="00AD4388" w:rsidP="00AD4388">
      <w:pPr>
        <w:pStyle w:val="TH"/>
        <w:ind w:leftChars="90" w:left="180"/>
        <w:rPr>
          <w:lang w:eastAsia="zh-CN"/>
        </w:rPr>
      </w:pPr>
      <w:r>
        <w:rPr>
          <w:rFonts w:hint="eastAsia"/>
          <w:lang w:eastAsia="zh-CN"/>
        </w:rPr>
        <w:t>(a) Band n28                                                         (b) Band n5/8</w:t>
      </w:r>
    </w:p>
    <w:p w14:paraId="57585201" w14:textId="77777777" w:rsidR="00AD4388" w:rsidRDefault="00AD4388" w:rsidP="00AD4388">
      <w:pPr>
        <w:pStyle w:val="TH"/>
        <w:ind w:leftChars="90" w:left="180"/>
        <w:rPr>
          <w:bCs/>
          <w:lang w:eastAsia="zh-CN"/>
        </w:rPr>
      </w:pPr>
      <w:r>
        <w:rPr>
          <w:noProof/>
        </w:rPr>
        <w:drawing>
          <wp:inline distT="0" distB="0" distL="0" distR="0" wp14:anchorId="42DFCC60" wp14:editId="1EB04CE1">
            <wp:extent cx="2880000" cy="2159776"/>
            <wp:effectExtent l="0" t="0" r="0" b="0"/>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0000" cy="2159776"/>
                    </a:xfrm>
                    <a:prstGeom prst="rect">
                      <a:avLst/>
                    </a:prstGeom>
                    <a:noFill/>
                    <a:ln>
                      <a:noFill/>
                    </a:ln>
                  </pic:spPr>
                </pic:pic>
              </a:graphicData>
            </a:graphic>
          </wp:inline>
        </w:drawing>
      </w:r>
    </w:p>
    <w:p w14:paraId="724EE09A" w14:textId="77777777" w:rsidR="00AD4388" w:rsidRDefault="00AD4388" w:rsidP="00AD4388">
      <w:pPr>
        <w:pStyle w:val="TH"/>
        <w:ind w:leftChars="90" w:left="180"/>
        <w:rPr>
          <w:lang w:eastAsia="zh-CN"/>
        </w:rPr>
      </w:pPr>
      <w:r>
        <w:rPr>
          <w:rFonts w:hint="eastAsia"/>
          <w:lang w:eastAsia="zh-CN"/>
        </w:rPr>
        <w:t>(c) Band n1</w:t>
      </w:r>
    </w:p>
    <w:p w14:paraId="229D9679" w14:textId="3C3C74B3" w:rsidR="00EF6058" w:rsidRDefault="00000000">
      <w:pPr>
        <w:pStyle w:val="TF"/>
        <w:keepLines w:val="0"/>
      </w:pPr>
      <w:r>
        <w:t>Figure 6.2.2.2-11: Lab 6: Doppler measurement result</w:t>
      </w:r>
      <w:r>
        <w:rPr>
          <w:rFonts w:hint="eastAsia"/>
        </w:rPr>
        <w:t>s</w:t>
      </w:r>
      <w:r>
        <w:t xml:space="preserve"> for </w:t>
      </w:r>
      <w:r w:rsidR="00AD4388">
        <w:t>CDL-C UMi</w:t>
      </w:r>
      <w:r w:rsidR="00AD4388">
        <w:rPr>
          <w:rFonts w:hint="eastAsia"/>
          <w:lang w:eastAsia="zh-CN"/>
        </w:rPr>
        <w:t>,</w:t>
      </w:r>
      <w:r w:rsidR="00AD4388">
        <w:t xml:space="preserve"> </w:t>
      </w:r>
      <w:r w:rsidR="00AD4388">
        <w:rPr>
          <w:rFonts w:hint="eastAsia"/>
          <w:lang w:eastAsia="zh-CN"/>
        </w:rPr>
        <w:t xml:space="preserve">(a) </w:t>
      </w:r>
      <w:r w:rsidR="00AD4388">
        <w:t xml:space="preserve">Band n28, </w:t>
      </w:r>
      <w:r w:rsidR="00AD4388">
        <w:rPr>
          <w:rFonts w:hint="eastAsia"/>
          <w:lang w:eastAsia="zh-CN"/>
        </w:rPr>
        <w:t>(b) Band n5/n8, (c) Band n1</w:t>
      </w:r>
    </w:p>
    <w:p w14:paraId="12A25575" w14:textId="77777777" w:rsidR="00EF6058" w:rsidRDefault="00EF6058" w:rsidP="00EF2758"/>
    <w:p w14:paraId="78B53780" w14:textId="77777777" w:rsidR="00EF6058" w:rsidRPr="00A53F45" w:rsidRDefault="00000000" w:rsidP="00EF2758">
      <w:pPr>
        <w:pStyle w:val="TH"/>
      </w:pPr>
      <w:r>
        <w:rPr>
          <w:noProof/>
        </w:rPr>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10"/>
                    <a:stretch>
                      <a:fillRect/>
                    </a:stretch>
                  </pic:blipFill>
                  <pic:spPr>
                    <a:xfrm>
                      <a:off x="0" y="0"/>
                      <a:ext cx="3646922" cy="1860131"/>
                    </a:xfrm>
                    <a:prstGeom prst="rect">
                      <a:avLst/>
                    </a:prstGeom>
                    <a:ln>
                      <a:solidFill>
                        <a:schemeClr val="tx1"/>
                      </a:solidFill>
                    </a:ln>
                  </pic:spPr>
                </pic:pic>
              </a:graphicData>
            </a:graphic>
          </wp:inline>
        </w:drawing>
      </w:r>
    </w:p>
    <w:p w14:paraId="5B1F2D13" w14:textId="18A0D4CB" w:rsidR="00EF6058" w:rsidRDefault="00000000">
      <w:pPr>
        <w:pStyle w:val="TF"/>
        <w:keepLines w:val="0"/>
        <w:rPr>
          <w:sz w:val="24"/>
        </w:rPr>
      </w:pPr>
      <w:r>
        <w:t>Figure 6.2.2.2-12: Lab 7: Doppler measurement result</w:t>
      </w:r>
      <w:r>
        <w:rPr>
          <w:rFonts w:hint="eastAsia"/>
        </w:rPr>
        <w:t>s</w:t>
      </w:r>
      <w:r>
        <w:t xml:space="preserve"> for </w:t>
      </w:r>
      <w:r w:rsidR="00446C20">
        <w:t>CDL-C UMi at Band n28</w:t>
      </w:r>
    </w:p>
    <w:p w14:paraId="56110A3E" w14:textId="35D59B1C" w:rsidR="00EF6058" w:rsidRDefault="00000000" w:rsidP="00EF2758">
      <w:pPr>
        <w:pStyle w:val="Heading4"/>
      </w:pPr>
      <w:bookmarkStart w:id="254" w:name="_Toc151502499"/>
      <w:bookmarkStart w:id="255" w:name="_Toc154592316"/>
      <w:bookmarkStart w:id="256" w:name="_Toc154592830"/>
      <w:bookmarkStart w:id="257" w:name="_Toc155632242"/>
      <w:bookmarkStart w:id="258" w:name="_Toc155632294"/>
      <w:bookmarkStart w:id="259" w:name="_Toc155632351"/>
      <w:bookmarkStart w:id="260" w:name="_Toc155632403"/>
      <w:bookmarkStart w:id="261" w:name="_Toc162256120"/>
      <w:bookmarkStart w:id="262" w:name="_Toc169280301"/>
      <w:r>
        <w:t>6.2.2.3</w:t>
      </w:r>
      <w:r w:rsidR="00EF2758">
        <w:tab/>
      </w:r>
      <w:r>
        <w:t>Spatial correlation</w:t>
      </w:r>
      <w:bookmarkEnd w:id="254"/>
      <w:bookmarkEnd w:id="255"/>
      <w:bookmarkEnd w:id="256"/>
      <w:bookmarkEnd w:id="257"/>
      <w:bookmarkEnd w:id="258"/>
      <w:bookmarkEnd w:id="259"/>
      <w:bookmarkEnd w:id="260"/>
      <w:bookmarkEnd w:id="261"/>
      <w:bookmarkEnd w:id="262"/>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lastRenderedPageBreak/>
        <w:t>-</w:t>
      </w:r>
      <w:r>
        <w:tab/>
        <w:t xml:space="preserve">Beam 1: Input 1 and Input 2 </w:t>
      </w:r>
    </w:p>
    <w:p w14:paraId="2952A242" w14:textId="77777777" w:rsidR="00EF6058" w:rsidRDefault="00000000" w:rsidP="00CC5D0A">
      <w:pPr>
        <w:pStyle w:val="B1"/>
      </w:pPr>
      <w:r>
        <w:t>-</w:t>
      </w:r>
      <w:r>
        <w:tab/>
        <w:t>Beam 2: Input 3 and Input 4 (CDL-C UMa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UMa: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UMi: Input 1 + Input 2</w:t>
      </w:r>
    </w:p>
    <w:p w14:paraId="511E8AB6" w14:textId="1CF8027C" w:rsidR="00EF6058" w:rsidRDefault="00000000">
      <w:r>
        <w:rPr>
          <w:rFonts w:eastAsiaTheme="minorEastAsia" w:hint="eastAsia"/>
          <w:lang w:eastAsia="zh-CN"/>
        </w:rPr>
        <w:t>T</w:t>
      </w:r>
      <w:r>
        <w:rPr>
          <w:rFonts w:eastAsiaTheme="minorEastAsia"/>
          <w:lang w:eastAsia="zh-CN"/>
        </w:rPr>
        <w:t>he Spatial correlation measurement results of UMa CDL-C for bands n41</w:t>
      </w:r>
      <w:r w:rsidR="00287E6D">
        <w:rPr>
          <w:rFonts w:eastAsia="DengXian" w:hint="eastAsia"/>
          <w:lang w:eastAsia="zh-CN"/>
        </w:rPr>
        <w:t>,</w:t>
      </w:r>
      <w:r w:rsidR="00287E6D" w:rsidRPr="00787148">
        <w:rPr>
          <w:rFonts w:eastAsia="DengXian"/>
          <w:lang w:eastAsia="zh-CN"/>
        </w:rPr>
        <w:t xml:space="preserve"> n78</w:t>
      </w:r>
      <w:r w:rsidR="00287E6D">
        <w:rPr>
          <w:rFonts w:eastAsia="DengXian" w:hint="eastAsia"/>
          <w:lang w:eastAsia="zh-CN"/>
        </w:rPr>
        <w:t>, and n1</w:t>
      </w:r>
      <w:r>
        <w:rPr>
          <w:rFonts w:eastAsiaTheme="minorEastAsia"/>
          <w:lang w:eastAsia="zh-CN"/>
        </w:rPr>
        <w:t xml:space="preserve"> are presented in Figures 6.2.2.3-1~6. </w:t>
      </w:r>
    </w:p>
    <w:p w14:paraId="1BBC4388" w14:textId="77777777" w:rsidR="00EF6058" w:rsidRDefault="00000000" w:rsidP="00EF2758">
      <w:pPr>
        <w:pStyle w:val="TH"/>
      </w:pPr>
      <w:r>
        <w:rPr>
          <w:rFonts w:eastAsia="DengXian"/>
          <w:noProof/>
          <w:lang w:eastAsia="zh-CN"/>
        </w:rPr>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11"/>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12"/>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64123AD" w14:textId="77777777" w:rsidR="00B07F71" w:rsidRDefault="00B07F71" w:rsidP="00B07F71">
      <w:pPr>
        <w:keepLines/>
        <w:spacing w:after="240"/>
        <w:jc w:val="center"/>
        <w:rPr>
          <w:rFonts w:ascii="Arial" w:eastAsia="DengXian" w:hAnsi="Arial"/>
          <w:b/>
          <w:lang w:eastAsia="zh-CN"/>
        </w:rPr>
      </w:pPr>
      <w:r w:rsidRPr="00170ADB">
        <w:rPr>
          <w:rFonts w:eastAsia="Malgun Gothic"/>
          <w:noProof/>
        </w:rPr>
        <w:lastRenderedPageBreak/>
        <w:drawing>
          <wp:inline distT="0" distB="0" distL="0" distR="0" wp14:anchorId="3AAD2BCB" wp14:editId="2075E87C">
            <wp:extent cx="3090545" cy="2159982"/>
            <wp:effectExtent l="0" t="0" r="0" b="0"/>
            <wp:docPr id="16039090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98864" cy="2165796"/>
                    </a:xfrm>
                    <a:prstGeom prst="rect">
                      <a:avLst/>
                    </a:prstGeom>
                    <a:noFill/>
                    <a:ln>
                      <a:noFill/>
                    </a:ln>
                  </pic:spPr>
                </pic:pic>
              </a:graphicData>
            </a:graphic>
          </wp:inline>
        </w:drawing>
      </w:r>
    </w:p>
    <w:p w14:paraId="4334E5F5" w14:textId="23FCB642" w:rsidR="00B07F71" w:rsidRDefault="00B07F71"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n1</w:t>
      </w:r>
    </w:p>
    <w:p w14:paraId="6FC94C6A" w14:textId="272480CA" w:rsidR="00EF6058" w:rsidRDefault="00000000">
      <w:pPr>
        <w:pStyle w:val="TF"/>
        <w:keepLines w:val="0"/>
      </w:pPr>
      <w:r>
        <w:t>Figure 6.2.2.3-1: Lab 1: Spatial correlation measurement result</w:t>
      </w:r>
      <w:r>
        <w:rPr>
          <w:rFonts w:hint="eastAsia"/>
        </w:rPr>
        <w:t>s</w:t>
      </w:r>
      <w:r>
        <w:t xml:space="preserve"> for CDL-C UMa</w:t>
      </w:r>
      <w:r>
        <w:rPr>
          <w:rFonts w:hint="eastAsia"/>
        </w:rPr>
        <w:t>,</w:t>
      </w:r>
      <w:r>
        <w:t xml:space="preserve"> (a) Band n41, beam 1, beam 2, and combined beams; (b) Band n78, combined beams</w:t>
      </w:r>
      <w:r w:rsidR="00B07F71">
        <w:rPr>
          <w:rFonts w:hint="eastAsia"/>
          <w:lang w:eastAsia="zh-CN"/>
        </w:rPr>
        <w:t xml:space="preserve">; (c) </w:t>
      </w:r>
      <w:r w:rsidR="00B07F71" w:rsidRPr="00787148">
        <w:t>Band n78, combined beams</w:t>
      </w:r>
    </w:p>
    <w:p w14:paraId="188560E4" w14:textId="77777777" w:rsidR="00EF6058" w:rsidRDefault="00000000" w:rsidP="00EF2758">
      <w:pPr>
        <w:pStyle w:val="TH"/>
      </w:pPr>
      <w:r>
        <w:rPr>
          <w:noProof/>
          <w:lang w:val="en-US" w:eastAsia="zh-CN"/>
        </w:rPr>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(a) Band n41                                                                (b) Band n78</w:t>
      </w:r>
    </w:p>
    <w:p w14:paraId="099FE55C" w14:textId="77777777" w:rsidR="00FC0364" w:rsidRDefault="00FC0364" w:rsidP="00FC0364">
      <w:pPr>
        <w:keepLines/>
        <w:spacing w:after="240"/>
        <w:jc w:val="center"/>
        <w:rPr>
          <w:rFonts w:ascii="Arial" w:eastAsia="DengXian" w:hAnsi="Arial"/>
          <w:b/>
          <w:lang w:eastAsia="zh-CN"/>
        </w:rPr>
      </w:pPr>
      <w:r>
        <w:rPr>
          <w:noProof/>
        </w:rPr>
        <w:drawing>
          <wp:inline distT="0" distB="0" distL="0" distR="0" wp14:anchorId="5AD19FB2" wp14:editId="36E85545">
            <wp:extent cx="2881027" cy="2160000"/>
            <wp:effectExtent l="0" t="0" r="0" b="0"/>
            <wp:docPr id="4734494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49491" name="图片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881027" cy="2160000"/>
                    </a:xfrm>
                    <a:prstGeom prst="rect">
                      <a:avLst/>
                    </a:prstGeom>
                    <a:noFill/>
                    <a:ln>
                      <a:noFill/>
                    </a:ln>
                  </pic:spPr>
                </pic:pic>
              </a:graphicData>
            </a:graphic>
          </wp:inline>
        </w:drawing>
      </w:r>
    </w:p>
    <w:p w14:paraId="562EC1E7" w14:textId="77777777" w:rsidR="00FC0364" w:rsidRPr="00787148" w:rsidRDefault="00FC0364" w:rsidP="00FC0364">
      <w:pPr>
        <w:keepLines/>
        <w:spacing w:after="240"/>
        <w:jc w:val="center"/>
        <w:rPr>
          <w:rFonts w:ascii="Arial" w:eastAsia="DengXian" w:hAnsi="Arial"/>
          <w:b/>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4B85A729" w14:textId="3C50F701" w:rsidR="00EF6058" w:rsidRDefault="00000000">
      <w:pPr>
        <w:pStyle w:val="TF"/>
        <w:keepLines w:val="0"/>
      </w:pPr>
      <w:r>
        <w:t>Figure 6.2.2.3-2: Lab 2: Spatial correlation measurement result</w:t>
      </w:r>
      <w:r>
        <w:rPr>
          <w:rFonts w:hint="eastAsia"/>
        </w:rPr>
        <w:t>s</w:t>
      </w:r>
      <w:r>
        <w:t xml:space="preserve"> for CDL-C UMa</w:t>
      </w:r>
      <w:r>
        <w:rPr>
          <w:rFonts w:hint="eastAsia"/>
        </w:rPr>
        <w:t>,</w:t>
      </w:r>
      <w:r>
        <w:t xml:space="preserve"> (a) Band n41 with combined beams; (b) Band n78 with combined beams</w:t>
      </w:r>
      <w:r w:rsidR="00FC0364">
        <w:rPr>
          <w:rFonts w:hint="eastAsia"/>
          <w:lang w:eastAsia="zh-CN"/>
        </w:rPr>
        <w:t xml:space="preserve">; </w:t>
      </w:r>
      <w:r w:rsidR="00FC0364" w:rsidRPr="00787148">
        <w:t>(</w:t>
      </w:r>
      <w:r w:rsidR="00FC0364">
        <w:rPr>
          <w:rFonts w:hint="eastAsia"/>
          <w:lang w:eastAsia="zh-CN"/>
        </w:rPr>
        <w:t>c</w:t>
      </w:r>
      <w:r w:rsidR="00FC0364" w:rsidRPr="00787148">
        <w:t>) Band n1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lastRenderedPageBreak/>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UMa</w:t>
      </w:r>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lastRenderedPageBreak/>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UMa</w:t>
      </w:r>
      <w:r>
        <w:rPr>
          <w:rFonts w:hint="eastAsia"/>
        </w:rPr>
        <w:t>,</w:t>
      </w:r>
      <w:r>
        <w:t xml:space="preserve"> (a) Band n41, combined beams; (b) Band n78, combined beams</w:t>
      </w:r>
    </w:p>
    <w:p w14:paraId="23AD2A2C" w14:textId="77777777" w:rsidR="00EF6058" w:rsidRDefault="00000000" w:rsidP="00EF2758">
      <w:pPr>
        <w:pStyle w:val="TH"/>
      </w:pPr>
      <w:r>
        <w:rPr>
          <w:noProof/>
          <w:lang w:val="en-US" w:eastAsia="zh-CN"/>
        </w:rPr>
        <w:drawing>
          <wp:inline distT="0" distB="0" distL="0" distR="0" wp14:anchorId="79E723A6" wp14:editId="334F987B">
            <wp:extent cx="4707890" cy="1925955"/>
            <wp:effectExtent l="4445" t="4445" r="12065" b="12700"/>
            <wp:docPr id="721389375" name="图表 721389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4537904F" w14:textId="77777777" w:rsidR="00EF6058" w:rsidRDefault="00000000" w:rsidP="00EF2758">
      <w:pPr>
        <w:pStyle w:val="TF"/>
      </w:pPr>
      <w:r>
        <w:rPr>
          <w:rFonts w:eastAsiaTheme="minorEastAsia"/>
          <w:lang w:eastAsia="zh-CN"/>
        </w:rPr>
        <w:t>(a) Band n41</w:t>
      </w:r>
    </w:p>
    <w:p w14:paraId="7FA7F49F" w14:textId="77777777" w:rsidR="00EF6058" w:rsidRDefault="00000000" w:rsidP="00EF2758">
      <w:pPr>
        <w:pStyle w:val="TH"/>
      </w:pPr>
      <w:r>
        <w:rPr>
          <w:noProof/>
          <w:lang w:val="en-US" w:eastAsia="zh-CN"/>
        </w:rPr>
        <w:lastRenderedPageBreak/>
        <w:drawing>
          <wp:inline distT="0" distB="0" distL="0" distR="0" wp14:anchorId="0F998638" wp14:editId="0FBEDC87">
            <wp:extent cx="4669155" cy="2287905"/>
            <wp:effectExtent l="4445" t="4445" r="12700" b="6350"/>
            <wp:docPr id="371600484" name="图表 371600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6960745E" w14:textId="77777777" w:rsidR="00EF6058" w:rsidRDefault="00000000" w:rsidP="00EF2758">
      <w:pPr>
        <w:pStyle w:val="TF"/>
        <w:rPr>
          <w:rFonts w:eastAsiaTheme="minorEastAsia"/>
          <w:lang w:eastAsia="zh-CN"/>
        </w:rPr>
      </w:pPr>
      <w:r>
        <w:rPr>
          <w:rFonts w:eastAsiaTheme="minorEastAsia"/>
          <w:lang w:eastAsia="zh-CN"/>
        </w:rPr>
        <w:t>(b) Band n78</w:t>
      </w:r>
    </w:p>
    <w:p w14:paraId="345D16B0" w14:textId="77777777" w:rsidR="00EF6058" w:rsidRDefault="00000000">
      <w:pPr>
        <w:pStyle w:val="TF"/>
        <w:keepLines w:val="0"/>
      </w:pPr>
      <w:r>
        <w:t>Figure 6.2.2.3-5: Lab 5: Spatial correlation measurement result</w:t>
      </w:r>
      <w:r>
        <w:rPr>
          <w:rFonts w:hint="eastAsia"/>
        </w:rPr>
        <w:t>s</w:t>
      </w:r>
      <w:r>
        <w:t xml:space="preserve"> for CDL-C UMa</w:t>
      </w:r>
      <w:r>
        <w:rPr>
          <w:rFonts w:hint="eastAsia"/>
        </w:rPr>
        <w:t>,</w:t>
      </w:r>
      <w:r>
        <w:t xml:space="preserve"> (a) Band n41, combined beams; (b) Band n78,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15F6C6EB" w14:textId="77777777" w:rsidR="00B17B08" w:rsidRDefault="00B17B08" w:rsidP="00B17B08">
      <w:pPr>
        <w:pStyle w:val="TF"/>
        <w:rPr>
          <w:lang w:eastAsia="zh-CN"/>
        </w:rPr>
      </w:pPr>
      <w:r>
        <w:rPr>
          <w:rFonts w:eastAsia="MS Mincho" w:cs="Arial"/>
          <w:b w:val="0"/>
          <w:bCs/>
          <w:noProof/>
        </w:rPr>
        <w:lastRenderedPageBreak/>
        <w:drawing>
          <wp:inline distT="0" distB="0" distL="0" distR="0" wp14:anchorId="404F595E" wp14:editId="3F244570">
            <wp:extent cx="4705869" cy="2340000"/>
            <wp:effectExtent l="0" t="0" r="0" b="3175"/>
            <wp:docPr id="2894359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590" name="Picture 1" descr="A graph of different colored lines&#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705869" cy="2340000"/>
                    </a:xfrm>
                    <a:prstGeom prst="rect">
                      <a:avLst/>
                    </a:prstGeom>
                  </pic:spPr>
                </pic:pic>
              </a:graphicData>
            </a:graphic>
          </wp:inline>
        </w:drawing>
      </w:r>
    </w:p>
    <w:p w14:paraId="66F1217A" w14:textId="56437E58" w:rsidR="00B17B08" w:rsidRDefault="00B17B08"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39CFE1CB" w14:textId="0E37A63E" w:rsidR="00EF6058" w:rsidRDefault="00000000">
      <w:pPr>
        <w:pStyle w:val="TF"/>
        <w:keepLines w:val="0"/>
      </w:pPr>
      <w:r>
        <w:t>Figure 6.2.2.3-6: Lab 6: Spatial correlation measurement result</w:t>
      </w:r>
      <w:r>
        <w:rPr>
          <w:rFonts w:hint="eastAsia"/>
        </w:rPr>
        <w:t>s</w:t>
      </w:r>
      <w:r>
        <w:t xml:space="preserve"> for CDL-C UMa</w:t>
      </w:r>
      <w:r>
        <w:rPr>
          <w:rFonts w:hint="eastAsia"/>
        </w:rPr>
        <w:t>,</w:t>
      </w:r>
      <w:r>
        <w:t xml:space="preserve"> (a) Band n41, combined beams; (b) Band n78, combined beams</w:t>
      </w:r>
      <w:r w:rsidR="00E904DE">
        <w:rPr>
          <w:rFonts w:hint="eastAsia"/>
          <w:lang w:eastAsia="zh-CN"/>
        </w:rPr>
        <w:t>;</w:t>
      </w:r>
      <w:r w:rsidR="00E904DE" w:rsidRPr="00A762FB">
        <w:rPr>
          <w:lang w:eastAsia="zh-CN"/>
        </w:rPr>
        <w:t xml:space="preserve"> (c) Band n1 with combined beams</w:t>
      </w:r>
    </w:p>
    <w:p w14:paraId="7715ECA1" w14:textId="7F2000C3" w:rsidR="00EF6058" w:rsidRDefault="000E6C87">
      <w:r>
        <w:rPr>
          <w:rFonts w:eastAsiaTheme="minorEastAsia" w:hint="eastAsia"/>
          <w:lang w:eastAsia="zh-CN"/>
        </w:rPr>
        <w:t>T</w:t>
      </w:r>
      <w:r>
        <w:rPr>
          <w:rFonts w:eastAsiaTheme="minorEastAsia"/>
          <w:lang w:eastAsia="zh-CN"/>
        </w:rPr>
        <w:t>he Spatial correlation measurement results of UMi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6.2.2.3-7~12.</w:t>
      </w:r>
    </w:p>
    <w:p w14:paraId="559A2C2A" w14:textId="77777777" w:rsidR="007F4415" w:rsidRDefault="007F4415" w:rsidP="007F4415">
      <w:pPr>
        <w:pStyle w:val="TH"/>
        <w:rPr>
          <w:i/>
          <w:iCs/>
          <w:lang w:eastAsia="zh-CN"/>
        </w:rPr>
      </w:pPr>
      <w:r>
        <w:rPr>
          <w:rFonts w:eastAsia="Malgun Gothic"/>
          <w:noProof/>
        </w:rPr>
        <w:drawing>
          <wp:inline distT="0" distB="0" distL="0" distR="0" wp14:anchorId="18585A87" wp14:editId="1095BCD8">
            <wp:extent cx="2880000" cy="201266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2880000" cy="2012666"/>
                    </a:xfrm>
                    <a:prstGeom prst="rect">
                      <a:avLst/>
                    </a:prstGeom>
                    <a:noFill/>
                    <a:ln>
                      <a:noFill/>
                    </a:ln>
                  </pic:spPr>
                </pic:pic>
              </a:graphicData>
            </a:graphic>
          </wp:inline>
        </w:drawing>
      </w:r>
      <w:r w:rsidRPr="00245971">
        <w:rPr>
          <w:rFonts w:eastAsia="Malgun Gothic"/>
          <w:noProof/>
        </w:rPr>
        <w:drawing>
          <wp:inline distT="0" distB="0" distL="0" distR="0" wp14:anchorId="5B7A6F1A" wp14:editId="030520F9">
            <wp:extent cx="2880000" cy="2013618"/>
            <wp:effectExtent l="0" t="0" r="0" b="0"/>
            <wp:docPr id="11621038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80000" cy="2013618"/>
                    </a:xfrm>
                    <a:prstGeom prst="rect">
                      <a:avLst/>
                    </a:prstGeom>
                    <a:noFill/>
                    <a:ln>
                      <a:noFill/>
                    </a:ln>
                  </pic:spPr>
                </pic:pic>
              </a:graphicData>
            </a:graphic>
          </wp:inline>
        </w:drawing>
      </w:r>
    </w:p>
    <w:p w14:paraId="169D278B" w14:textId="77777777" w:rsidR="007F4415" w:rsidRDefault="007F4415" w:rsidP="007F4415">
      <w:pPr>
        <w:pStyle w:val="TH"/>
        <w:ind w:leftChars="90" w:left="180"/>
        <w:rPr>
          <w:lang w:eastAsia="zh-CN"/>
        </w:rPr>
      </w:pPr>
      <w:r>
        <w:rPr>
          <w:rFonts w:hint="eastAsia"/>
          <w:lang w:eastAsia="zh-CN"/>
        </w:rPr>
        <w:t>(a) Band n28                                                         (b) Band n5/8</w:t>
      </w:r>
    </w:p>
    <w:p w14:paraId="2602C2A2" w14:textId="77777777" w:rsidR="007F4415" w:rsidRDefault="007F4415" w:rsidP="007F4415">
      <w:pPr>
        <w:pStyle w:val="TH"/>
        <w:ind w:leftChars="90" w:left="180"/>
        <w:rPr>
          <w:i/>
          <w:iCs/>
          <w:lang w:eastAsia="zh-CN"/>
        </w:rPr>
      </w:pPr>
      <w:r w:rsidRPr="006D593E">
        <w:rPr>
          <w:rFonts w:eastAsia="Malgun Gothic"/>
          <w:noProof/>
        </w:rPr>
        <w:drawing>
          <wp:inline distT="0" distB="0" distL="0" distR="0" wp14:anchorId="76CEB2D7" wp14:editId="72AFDFC3">
            <wp:extent cx="2880000" cy="2012534"/>
            <wp:effectExtent l="0" t="0" r="0" b="0"/>
            <wp:docPr id="99657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80000" cy="2012534"/>
                    </a:xfrm>
                    <a:prstGeom prst="rect">
                      <a:avLst/>
                    </a:prstGeom>
                    <a:noFill/>
                    <a:ln>
                      <a:noFill/>
                    </a:ln>
                  </pic:spPr>
                </pic:pic>
              </a:graphicData>
            </a:graphic>
          </wp:inline>
        </w:drawing>
      </w:r>
    </w:p>
    <w:p w14:paraId="52F19119" w14:textId="77777777" w:rsidR="007F4415" w:rsidRDefault="007F4415" w:rsidP="007F4415">
      <w:pPr>
        <w:pStyle w:val="TH"/>
        <w:ind w:leftChars="90" w:left="180"/>
        <w:rPr>
          <w:lang w:eastAsia="zh-CN"/>
        </w:rPr>
      </w:pPr>
      <w:r>
        <w:rPr>
          <w:rFonts w:hint="eastAsia"/>
          <w:lang w:eastAsia="zh-CN"/>
        </w:rPr>
        <w:t>(c) Band n1</w:t>
      </w:r>
    </w:p>
    <w:p w14:paraId="3B5820C2" w14:textId="6A807CBC" w:rsidR="00EF6058" w:rsidRDefault="00000000">
      <w:pPr>
        <w:pStyle w:val="TF"/>
        <w:keepLines w:val="0"/>
      </w:pPr>
      <w:r>
        <w:t>Figure 6.2.2.3-7: Lab 1: Spatial correlation measurement result</w:t>
      </w:r>
      <w:r>
        <w:rPr>
          <w:rFonts w:hint="eastAsia"/>
        </w:rPr>
        <w:t>s</w:t>
      </w:r>
      <w:r>
        <w:t xml:space="preserve"> for </w:t>
      </w:r>
      <w:r w:rsidR="007F4415">
        <w:t>CDL-C UMi</w:t>
      </w:r>
      <w:r w:rsidR="007F4415">
        <w:rPr>
          <w:rFonts w:hint="eastAsia"/>
          <w:lang w:eastAsia="zh-CN"/>
        </w:rPr>
        <w:t>,</w:t>
      </w:r>
      <w:r w:rsidR="007F4415">
        <w:t xml:space="preserve"> </w:t>
      </w:r>
      <w:r w:rsidR="007F4415">
        <w:rPr>
          <w:rFonts w:hint="eastAsia"/>
          <w:lang w:eastAsia="zh-CN"/>
        </w:rPr>
        <w:t xml:space="preserve">(a) </w:t>
      </w:r>
      <w:r w:rsidR="007F4415">
        <w:t xml:space="preserve">Band n28, </w:t>
      </w:r>
      <w:r w:rsidR="007F4415">
        <w:rPr>
          <w:rFonts w:hint="eastAsia"/>
          <w:lang w:eastAsia="zh-CN"/>
        </w:rPr>
        <w:t>(b) Band n5/n8, (c) Band n1</w:t>
      </w:r>
    </w:p>
    <w:p w14:paraId="414FF108" w14:textId="77777777" w:rsidR="00617AB9" w:rsidRDefault="00617AB9" w:rsidP="00617AB9"/>
    <w:p w14:paraId="6901BFA8" w14:textId="77777777" w:rsidR="00F166F4" w:rsidRDefault="00F166F4" w:rsidP="00F166F4">
      <w:pPr>
        <w:pStyle w:val="TH"/>
        <w:rPr>
          <w:lang w:eastAsia="zh-CN"/>
        </w:rPr>
      </w:pPr>
      <w:r>
        <w:rPr>
          <w:rFonts w:hint="eastAsia"/>
          <w:noProof/>
        </w:rPr>
        <w:drawing>
          <wp:inline distT="0" distB="0" distL="0" distR="0" wp14:anchorId="1ECB449C" wp14:editId="7713D629">
            <wp:extent cx="2880000" cy="2158971"/>
            <wp:effectExtent l="0" t="0" r="0" b="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880000" cy="2158971"/>
                    </a:xfrm>
                    <a:prstGeom prst="rect">
                      <a:avLst/>
                    </a:prstGeom>
                    <a:noFill/>
                    <a:ln>
                      <a:noFill/>
                    </a:ln>
                  </pic:spPr>
                </pic:pic>
              </a:graphicData>
            </a:graphic>
          </wp:inline>
        </w:drawing>
      </w:r>
      <w:r>
        <w:rPr>
          <w:rFonts w:hint="eastAsia"/>
          <w:noProof/>
        </w:rPr>
        <w:drawing>
          <wp:inline distT="0" distB="0" distL="0" distR="0" wp14:anchorId="4F0BCA4C" wp14:editId="125C9290">
            <wp:extent cx="2880000" cy="2157399"/>
            <wp:effectExtent l="0" t="0" r="0" b="0"/>
            <wp:docPr id="203943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157" name="图片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32280A7" w14:textId="77777777" w:rsidR="00F166F4" w:rsidRDefault="00F166F4" w:rsidP="00F166F4">
      <w:pPr>
        <w:pStyle w:val="TH"/>
        <w:ind w:leftChars="90" w:left="180"/>
        <w:rPr>
          <w:lang w:eastAsia="zh-CN"/>
        </w:rPr>
      </w:pPr>
      <w:r>
        <w:rPr>
          <w:rFonts w:hint="eastAsia"/>
          <w:lang w:eastAsia="zh-CN"/>
        </w:rPr>
        <w:t>(a) Band n28                                                         (b) Band n5/8</w:t>
      </w:r>
    </w:p>
    <w:p w14:paraId="5DAE48C1" w14:textId="77777777" w:rsidR="00F166F4" w:rsidRDefault="00F166F4" w:rsidP="00F166F4">
      <w:pPr>
        <w:pStyle w:val="TH"/>
        <w:ind w:leftChars="90" w:left="180"/>
        <w:rPr>
          <w:lang w:eastAsia="zh-CN"/>
        </w:rPr>
      </w:pPr>
      <w:r>
        <w:rPr>
          <w:noProof/>
        </w:rPr>
        <w:drawing>
          <wp:inline distT="0" distB="0" distL="0" distR="0" wp14:anchorId="046F66B2" wp14:editId="40C37FF9">
            <wp:extent cx="2880000" cy="2159142"/>
            <wp:effectExtent l="0" t="0" r="0" b="0"/>
            <wp:docPr id="1082270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0245" name="图片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880000" cy="2159142"/>
                    </a:xfrm>
                    <a:prstGeom prst="rect">
                      <a:avLst/>
                    </a:prstGeom>
                    <a:noFill/>
                    <a:ln>
                      <a:noFill/>
                    </a:ln>
                  </pic:spPr>
                </pic:pic>
              </a:graphicData>
            </a:graphic>
          </wp:inline>
        </w:drawing>
      </w:r>
    </w:p>
    <w:p w14:paraId="0229F5E7" w14:textId="77777777" w:rsidR="00F166F4" w:rsidRDefault="00F166F4" w:rsidP="00F166F4">
      <w:pPr>
        <w:pStyle w:val="TH"/>
        <w:ind w:leftChars="90" w:left="180"/>
        <w:rPr>
          <w:lang w:eastAsia="zh-CN"/>
        </w:rPr>
      </w:pPr>
      <w:r>
        <w:rPr>
          <w:rFonts w:hint="eastAsia"/>
          <w:lang w:eastAsia="zh-CN"/>
        </w:rPr>
        <w:t>(c) Band n1</w:t>
      </w:r>
    </w:p>
    <w:p w14:paraId="3EED8CFE" w14:textId="5D972CBA" w:rsidR="00EF6058" w:rsidRDefault="00EF6058" w:rsidP="00EF2758">
      <w:pPr>
        <w:pStyle w:val="TH"/>
      </w:pPr>
    </w:p>
    <w:p w14:paraId="3006EE57" w14:textId="1E474DCF" w:rsidR="0038672E" w:rsidRDefault="00000000" w:rsidP="0038672E">
      <w:pPr>
        <w:pStyle w:val="TF"/>
        <w:keepLines w:val="0"/>
        <w:spacing w:after="120"/>
      </w:pPr>
      <w:r>
        <w:t>Figure 6.2.2.3-8: Lab 2: Spatial correlation measurement result</w:t>
      </w:r>
      <w:r>
        <w:rPr>
          <w:rFonts w:hint="eastAsia"/>
        </w:rPr>
        <w:t>s</w:t>
      </w:r>
      <w:r>
        <w:t xml:space="preserve"> for </w:t>
      </w:r>
      <w:r w:rsidR="0038672E">
        <w:t>CDL-C UMi</w:t>
      </w:r>
      <w:r w:rsidR="0038672E">
        <w:rPr>
          <w:rFonts w:hint="eastAsia"/>
          <w:lang w:eastAsia="zh-CN"/>
        </w:rPr>
        <w:t>,</w:t>
      </w:r>
      <w:r w:rsidR="0038672E">
        <w:t xml:space="preserve"> </w:t>
      </w:r>
      <w:r w:rsidR="0038672E">
        <w:rPr>
          <w:rFonts w:hint="eastAsia"/>
          <w:lang w:eastAsia="zh-CN"/>
        </w:rPr>
        <w:t xml:space="preserve">(a) </w:t>
      </w:r>
      <w:r w:rsidR="0038672E">
        <w:t xml:space="preserve">Band n28, </w:t>
      </w:r>
      <w:r w:rsidR="0038672E">
        <w:rPr>
          <w:rFonts w:hint="eastAsia"/>
          <w:lang w:eastAsia="zh-CN"/>
        </w:rPr>
        <w:t>(b) Band n5/n8, (c) Band n1</w:t>
      </w:r>
    </w:p>
    <w:p w14:paraId="3A46AFEF" w14:textId="14F25C12" w:rsidR="00EF6058" w:rsidRDefault="00EF6058">
      <w:pPr>
        <w:pStyle w:val="TF"/>
        <w:keepLines w:val="0"/>
        <w:spacing w:after="120"/>
      </w:pPr>
    </w:p>
    <w:p w14:paraId="2BDD58F6" w14:textId="77777777" w:rsidR="00EF2758" w:rsidRDefault="00EF2758" w:rsidP="00EF2758"/>
    <w:p w14:paraId="317DE5D5" w14:textId="77777777" w:rsidR="006A7CFD" w:rsidRDefault="006A7CFD" w:rsidP="006A7CFD">
      <w:pPr>
        <w:pStyle w:val="TH"/>
        <w:rPr>
          <w:lang w:eastAsia="zh-CN"/>
        </w:rPr>
      </w:pPr>
      <w:r>
        <w:rPr>
          <w:noProof/>
        </w:rPr>
        <w:lastRenderedPageBreak/>
        <w:drawing>
          <wp:inline distT="0" distB="0" distL="0" distR="0" wp14:anchorId="07E54137" wp14:editId="0103895E">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45E6F11F" w14:textId="77777777" w:rsidR="006A7CFD" w:rsidRDefault="006A7CFD" w:rsidP="006A7CFD">
      <w:pPr>
        <w:pStyle w:val="TH"/>
        <w:ind w:leftChars="90" w:left="180"/>
        <w:rPr>
          <w:lang w:eastAsia="zh-CN"/>
        </w:rPr>
      </w:pPr>
      <w:r>
        <w:rPr>
          <w:rFonts w:hint="eastAsia"/>
          <w:lang w:eastAsia="zh-CN"/>
        </w:rPr>
        <w:t xml:space="preserve">(a) Band n28 </w:t>
      </w:r>
    </w:p>
    <w:p w14:paraId="47BD1CCF" w14:textId="77777777" w:rsidR="006A7CFD" w:rsidRDefault="006A7CFD" w:rsidP="006A7CFD">
      <w:pPr>
        <w:pStyle w:val="TH"/>
        <w:ind w:leftChars="90" w:left="180"/>
        <w:rPr>
          <w:lang w:eastAsia="zh-CN"/>
        </w:rPr>
      </w:pPr>
      <w:r w:rsidRPr="005B1991">
        <w:rPr>
          <w:noProof/>
        </w:rPr>
        <w:drawing>
          <wp:inline distT="0" distB="0" distL="0" distR="0" wp14:anchorId="7FB978F7" wp14:editId="0962A72D">
            <wp:extent cx="4007485" cy="2373630"/>
            <wp:effectExtent l="0" t="0" r="0" b="7620"/>
            <wp:docPr id="1390616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007485" cy="2373630"/>
                    </a:xfrm>
                    <a:prstGeom prst="rect">
                      <a:avLst/>
                    </a:prstGeom>
                    <a:noFill/>
                    <a:ln>
                      <a:noFill/>
                    </a:ln>
                  </pic:spPr>
                </pic:pic>
              </a:graphicData>
            </a:graphic>
          </wp:inline>
        </w:drawing>
      </w:r>
    </w:p>
    <w:p w14:paraId="3D071647" w14:textId="77777777" w:rsidR="006A7CFD" w:rsidRDefault="006A7CFD" w:rsidP="006A7CFD">
      <w:pPr>
        <w:pStyle w:val="TH"/>
        <w:ind w:leftChars="90" w:left="180"/>
        <w:rPr>
          <w:lang w:eastAsia="zh-CN"/>
        </w:rPr>
      </w:pPr>
      <w:r>
        <w:rPr>
          <w:rFonts w:hint="eastAsia"/>
          <w:lang w:eastAsia="zh-CN"/>
        </w:rPr>
        <w:t>(b) Band n5/8</w:t>
      </w:r>
    </w:p>
    <w:p w14:paraId="53EE7CE8" w14:textId="77777777" w:rsidR="006A7CFD" w:rsidRDefault="006A7CFD" w:rsidP="006A7CFD">
      <w:pPr>
        <w:pStyle w:val="TH"/>
        <w:ind w:leftChars="90" w:left="180"/>
        <w:rPr>
          <w:lang w:eastAsia="zh-CN"/>
        </w:rPr>
      </w:pPr>
      <w:r w:rsidRPr="005B1991">
        <w:rPr>
          <w:noProof/>
        </w:rPr>
        <w:drawing>
          <wp:inline distT="0" distB="0" distL="0" distR="0" wp14:anchorId="28B429B6" wp14:editId="22B10615">
            <wp:extent cx="4093210" cy="2400935"/>
            <wp:effectExtent l="0" t="0" r="2540" b="0"/>
            <wp:docPr id="1699972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093210" cy="2400935"/>
                    </a:xfrm>
                    <a:prstGeom prst="rect">
                      <a:avLst/>
                    </a:prstGeom>
                    <a:noFill/>
                    <a:ln>
                      <a:noFill/>
                    </a:ln>
                  </pic:spPr>
                </pic:pic>
              </a:graphicData>
            </a:graphic>
          </wp:inline>
        </w:drawing>
      </w:r>
    </w:p>
    <w:p w14:paraId="7F3AA552" w14:textId="77777777" w:rsidR="006A7CFD" w:rsidRDefault="006A7CFD" w:rsidP="006A7CFD">
      <w:pPr>
        <w:pStyle w:val="TH"/>
        <w:ind w:leftChars="90" w:left="180"/>
        <w:rPr>
          <w:lang w:eastAsia="zh-CN"/>
        </w:rPr>
      </w:pPr>
      <w:r>
        <w:rPr>
          <w:rFonts w:hint="eastAsia"/>
          <w:lang w:eastAsia="zh-CN"/>
        </w:rPr>
        <w:t>(c) Band n1</w:t>
      </w:r>
    </w:p>
    <w:p w14:paraId="36E21302" w14:textId="44E659BA" w:rsidR="00EF6058" w:rsidRDefault="00000000">
      <w:pPr>
        <w:pStyle w:val="TF"/>
        <w:keepLines w:val="0"/>
      </w:pPr>
      <w:r>
        <w:t>Figure 6.2.2.3-9: Lab 4: Spatial correlation measurement result</w:t>
      </w:r>
      <w:r>
        <w:rPr>
          <w:rFonts w:hint="eastAsia"/>
        </w:rPr>
        <w:t>s</w:t>
      </w:r>
      <w:r>
        <w:t xml:space="preserve"> for </w:t>
      </w:r>
      <w:r w:rsidR="006A7CFD">
        <w:t>CDL-C UMi</w:t>
      </w:r>
      <w:r w:rsidR="006A7CFD">
        <w:rPr>
          <w:rFonts w:hint="eastAsia"/>
          <w:lang w:eastAsia="zh-CN"/>
        </w:rPr>
        <w:t>,</w:t>
      </w:r>
      <w:r w:rsidR="006A7CFD">
        <w:t xml:space="preserve"> </w:t>
      </w:r>
      <w:r w:rsidR="006A7CFD">
        <w:rPr>
          <w:rFonts w:hint="eastAsia"/>
          <w:lang w:eastAsia="zh-CN"/>
        </w:rPr>
        <w:t xml:space="preserve">(a) </w:t>
      </w:r>
      <w:r w:rsidR="006A7CFD">
        <w:t xml:space="preserve">Band n28, </w:t>
      </w:r>
      <w:r w:rsidR="006A7CFD">
        <w:rPr>
          <w:rFonts w:hint="eastAsia"/>
          <w:lang w:eastAsia="zh-CN"/>
        </w:rPr>
        <w:t>(b) Band n5/n8, (c) Band n1</w:t>
      </w:r>
    </w:p>
    <w:p w14:paraId="1F7EDD6A" w14:textId="77777777" w:rsidR="00EF2758" w:rsidRDefault="00EF2758" w:rsidP="00EF2758"/>
    <w:p w14:paraId="7088309E" w14:textId="77777777" w:rsidR="003E075B" w:rsidRDefault="003E075B" w:rsidP="003E075B">
      <w:pPr>
        <w:pStyle w:val="TH"/>
        <w:rPr>
          <w:lang w:eastAsia="zh-CN"/>
        </w:rPr>
      </w:pPr>
      <w:r>
        <w:rPr>
          <w:noProof/>
          <w:lang w:val="en-US" w:eastAsia="zh-CN"/>
        </w:rPr>
        <w:lastRenderedPageBreak/>
        <w:drawing>
          <wp:inline distT="0" distB="0" distL="0" distR="0" wp14:anchorId="2153FE12" wp14:editId="2E46CA5D">
            <wp:extent cx="2880000" cy="1572916"/>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9"/>
                    <a:stretch>
                      <a:fillRect/>
                    </a:stretch>
                  </pic:blipFill>
                  <pic:spPr>
                    <a:xfrm>
                      <a:off x="0" y="0"/>
                      <a:ext cx="2880000" cy="1572916"/>
                    </a:xfrm>
                    <a:prstGeom prst="rect">
                      <a:avLst/>
                    </a:prstGeom>
                  </pic:spPr>
                </pic:pic>
              </a:graphicData>
            </a:graphic>
          </wp:inline>
        </w:drawing>
      </w:r>
      <w:r>
        <w:rPr>
          <w:rFonts w:hint="eastAsia"/>
          <w:lang w:eastAsia="zh-CN"/>
        </w:rPr>
        <w:t xml:space="preserve"> </w:t>
      </w:r>
      <w:r>
        <w:rPr>
          <w:noProof/>
          <w:lang w:val="en-US" w:eastAsia="zh-CN"/>
        </w:rPr>
        <w:drawing>
          <wp:inline distT="0" distB="0" distL="0" distR="0" wp14:anchorId="6CCE12BF" wp14:editId="38B215BC">
            <wp:extent cx="2880000" cy="1578480"/>
            <wp:effectExtent l="0" t="0" r="0" b="3175"/>
            <wp:docPr id="1107391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l="-2014" t="-931" r="-2014" b="-1699"/>
                    <a:stretch/>
                  </pic:blipFill>
                  <pic:spPr bwMode="auto">
                    <a:xfrm>
                      <a:off x="0" y="0"/>
                      <a:ext cx="2880000" cy="1578480"/>
                    </a:xfrm>
                    <a:prstGeom prst="rect">
                      <a:avLst/>
                    </a:prstGeom>
                    <a:ln>
                      <a:noFill/>
                    </a:ln>
                    <a:extLst>
                      <a:ext uri="{53640926-AAD7-44D8-BBD7-CCE9431645EC}">
                        <a14:shadowObscured xmlns:a14="http://schemas.microsoft.com/office/drawing/2010/main"/>
                      </a:ext>
                    </a:extLst>
                  </pic:spPr>
                </pic:pic>
              </a:graphicData>
            </a:graphic>
          </wp:inline>
        </w:drawing>
      </w:r>
    </w:p>
    <w:p w14:paraId="33BE01BA" w14:textId="77777777" w:rsidR="003E075B" w:rsidRDefault="003E075B" w:rsidP="003E075B">
      <w:pPr>
        <w:pStyle w:val="TH"/>
        <w:ind w:leftChars="90" w:left="180"/>
        <w:rPr>
          <w:lang w:eastAsia="zh-CN"/>
        </w:rPr>
      </w:pPr>
      <w:r>
        <w:rPr>
          <w:rFonts w:hint="eastAsia"/>
          <w:lang w:eastAsia="zh-CN"/>
        </w:rPr>
        <w:t>(a) Band n28                                                         (b) Band n5/8</w:t>
      </w:r>
    </w:p>
    <w:p w14:paraId="1B551ECE" w14:textId="77777777" w:rsidR="003E075B" w:rsidRDefault="003E075B" w:rsidP="003E075B">
      <w:pPr>
        <w:pStyle w:val="TH"/>
        <w:ind w:leftChars="90" w:left="180"/>
        <w:rPr>
          <w:lang w:eastAsia="zh-CN"/>
        </w:rPr>
      </w:pPr>
      <w:r>
        <w:rPr>
          <w:noProof/>
          <w:lang w:val="en-US" w:eastAsia="zh-CN"/>
        </w:rPr>
        <w:drawing>
          <wp:inline distT="0" distB="0" distL="0" distR="0" wp14:anchorId="22F899F3" wp14:editId="3636D226">
            <wp:extent cx="2880000" cy="1667796"/>
            <wp:effectExtent l="0" t="0" r="0" b="8890"/>
            <wp:docPr id="914044320" name="图片 91404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880000" cy="1667796"/>
                    </a:xfrm>
                    <a:prstGeom prst="rect">
                      <a:avLst/>
                    </a:prstGeom>
                  </pic:spPr>
                </pic:pic>
              </a:graphicData>
            </a:graphic>
          </wp:inline>
        </w:drawing>
      </w:r>
    </w:p>
    <w:p w14:paraId="1A000626" w14:textId="6FC0BDF4" w:rsidR="00EF6058" w:rsidRDefault="003E075B" w:rsidP="00EF2758">
      <w:pPr>
        <w:pStyle w:val="TH"/>
        <w:rPr>
          <w:lang w:eastAsia="zh-CN"/>
        </w:rPr>
      </w:pPr>
      <w:r>
        <w:rPr>
          <w:rFonts w:hint="eastAsia"/>
          <w:lang w:eastAsia="zh-CN"/>
        </w:rPr>
        <w:t>(c) Band n1</w:t>
      </w:r>
    </w:p>
    <w:p w14:paraId="0DF8B227" w14:textId="0F9DCFC7" w:rsidR="00EF6058" w:rsidRDefault="00000000">
      <w:pPr>
        <w:pStyle w:val="TF"/>
        <w:keepLines w:val="0"/>
      </w:pPr>
      <w:r>
        <w:t>Figure 6.2.2.3-10: Lab 5: Spatial correlation measurement result</w:t>
      </w:r>
      <w:r>
        <w:rPr>
          <w:rFonts w:hint="eastAsia"/>
        </w:rPr>
        <w:t>s</w:t>
      </w:r>
      <w:r>
        <w:t xml:space="preserve"> for </w:t>
      </w:r>
      <w:r w:rsidR="003E075B">
        <w:t>CDL-C UMi</w:t>
      </w:r>
      <w:r w:rsidR="003E075B">
        <w:rPr>
          <w:rFonts w:hint="eastAsia"/>
          <w:lang w:eastAsia="zh-CN"/>
        </w:rPr>
        <w:t>,</w:t>
      </w:r>
      <w:r w:rsidR="003E075B">
        <w:t xml:space="preserve"> </w:t>
      </w:r>
      <w:r w:rsidR="003E075B">
        <w:rPr>
          <w:rFonts w:hint="eastAsia"/>
          <w:lang w:eastAsia="zh-CN"/>
        </w:rPr>
        <w:t xml:space="preserve">(a) </w:t>
      </w:r>
      <w:r w:rsidR="003E075B">
        <w:t xml:space="preserve">Band n28, </w:t>
      </w:r>
      <w:r w:rsidR="003E075B">
        <w:rPr>
          <w:rFonts w:hint="eastAsia"/>
          <w:lang w:eastAsia="zh-CN"/>
        </w:rPr>
        <w:t>(b) Band n5/n8, (c) Band n1</w:t>
      </w:r>
    </w:p>
    <w:p w14:paraId="57B01910" w14:textId="77777777" w:rsidR="00333FE4" w:rsidRDefault="00333FE4" w:rsidP="00333FE4"/>
    <w:p w14:paraId="19BE69DC" w14:textId="77777777" w:rsidR="00333FE4" w:rsidRDefault="00333FE4" w:rsidP="00333FE4">
      <w:pPr>
        <w:pStyle w:val="TH"/>
        <w:rPr>
          <w:lang w:eastAsia="zh-CN"/>
        </w:rPr>
      </w:pPr>
      <w:r>
        <w:rPr>
          <w:noProof/>
          <w:lang w:val="en-US"/>
        </w:rPr>
        <w:lastRenderedPageBreak/>
        <w:drawing>
          <wp:inline distT="0" distB="0" distL="0" distR="0" wp14:anchorId="72E46843" wp14:editId="3F80D158">
            <wp:extent cx="3960000" cy="1878141"/>
            <wp:effectExtent l="0" t="0" r="2540" b="825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42"/>
                    <a:stretch>
                      <a:fillRect/>
                    </a:stretch>
                  </pic:blipFill>
                  <pic:spPr>
                    <a:xfrm>
                      <a:off x="0" y="0"/>
                      <a:ext cx="3960000" cy="1878141"/>
                    </a:xfrm>
                    <a:prstGeom prst="rect">
                      <a:avLst/>
                    </a:prstGeom>
                  </pic:spPr>
                </pic:pic>
              </a:graphicData>
            </a:graphic>
          </wp:inline>
        </w:drawing>
      </w:r>
    </w:p>
    <w:p w14:paraId="38EFD7BE" w14:textId="77777777" w:rsidR="00333FE4" w:rsidRDefault="00333FE4" w:rsidP="00333FE4">
      <w:pPr>
        <w:pStyle w:val="TH"/>
        <w:ind w:leftChars="90" w:left="180"/>
        <w:rPr>
          <w:lang w:eastAsia="zh-CN"/>
        </w:rPr>
      </w:pPr>
      <w:r>
        <w:rPr>
          <w:rFonts w:hint="eastAsia"/>
          <w:lang w:eastAsia="zh-CN"/>
        </w:rPr>
        <w:t>(a) Band n28</w:t>
      </w:r>
    </w:p>
    <w:p w14:paraId="64345E0D" w14:textId="77777777" w:rsidR="00333FE4" w:rsidRDefault="00333FE4" w:rsidP="00333FE4">
      <w:pPr>
        <w:pStyle w:val="TH"/>
        <w:ind w:leftChars="90" w:left="180"/>
        <w:rPr>
          <w:lang w:eastAsia="zh-CN"/>
        </w:rPr>
      </w:pPr>
      <w:r>
        <w:rPr>
          <w:noProof/>
        </w:rPr>
        <w:drawing>
          <wp:inline distT="0" distB="0" distL="0" distR="0" wp14:anchorId="4BEBF250" wp14:editId="35BBBCA2">
            <wp:extent cx="4320000" cy="2292815"/>
            <wp:effectExtent l="0" t="0" r="4445" b="0"/>
            <wp:docPr id="985518726" name="Picture 1" descr="A graph showing the value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18726" name="Picture 1" descr="A graph showing the value of a number of objects&#10;&#10;Description automatically generated with medium confidence"/>
                    <pic:cNvPicPr>
                      <a:picLocks noChangeAspect="1"/>
                    </pic:cNvPicPr>
                  </pic:nvPicPr>
                  <pic:blipFill rotWithShape="1">
                    <a:blip r:embed="rId143" cstate="print">
                      <a:extLst>
                        <a:ext uri="{28A0092B-C50C-407E-A947-70E740481C1C}">
                          <a14:useLocalDpi xmlns:a14="http://schemas.microsoft.com/office/drawing/2010/main" val="0"/>
                        </a:ext>
                      </a:extLst>
                    </a:blip>
                    <a:srcRect l="7343"/>
                    <a:stretch/>
                  </pic:blipFill>
                  <pic:spPr bwMode="auto">
                    <a:xfrm>
                      <a:off x="0" y="0"/>
                      <a:ext cx="4320000" cy="2292815"/>
                    </a:xfrm>
                    <a:prstGeom prst="rect">
                      <a:avLst/>
                    </a:prstGeom>
                    <a:noFill/>
                    <a:ln>
                      <a:noFill/>
                    </a:ln>
                    <a:extLst>
                      <a:ext uri="{53640926-AAD7-44D8-BBD7-CCE9431645EC}">
                        <a14:shadowObscured xmlns:a14="http://schemas.microsoft.com/office/drawing/2010/main"/>
                      </a:ext>
                    </a:extLst>
                  </pic:spPr>
                </pic:pic>
              </a:graphicData>
            </a:graphic>
          </wp:inline>
        </w:drawing>
      </w:r>
    </w:p>
    <w:p w14:paraId="4809043F" w14:textId="77777777" w:rsidR="00333FE4" w:rsidRDefault="00333FE4" w:rsidP="00333FE4">
      <w:pPr>
        <w:pStyle w:val="TH"/>
        <w:ind w:leftChars="90" w:left="180"/>
        <w:rPr>
          <w:lang w:eastAsia="zh-CN"/>
        </w:rPr>
      </w:pPr>
      <w:r>
        <w:rPr>
          <w:rFonts w:hint="eastAsia"/>
          <w:lang w:eastAsia="zh-CN"/>
        </w:rPr>
        <w:t>(b) Band n5/8</w:t>
      </w:r>
    </w:p>
    <w:p w14:paraId="1CF4B177" w14:textId="77777777" w:rsidR="00333FE4" w:rsidRDefault="00333FE4" w:rsidP="00333FE4">
      <w:pPr>
        <w:pStyle w:val="TH"/>
        <w:ind w:leftChars="90" w:left="180"/>
        <w:rPr>
          <w:lang w:eastAsia="zh-CN"/>
        </w:rPr>
      </w:pPr>
      <w:r w:rsidRPr="00ED583D">
        <w:rPr>
          <w:noProof/>
          <w:color w:val="000000" w:themeColor="text1"/>
          <w:sz w:val="24"/>
          <w:szCs w:val="24"/>
          <w:lang w:val="en-US"/>
        </w:rPr>
        <w:drawing>
          <wp:inline distT="0" distB="0" distL="0" distR="0" wp14:anchorId="7E4056F5" wp14:editId="0554F97B">
            <wp:extent cx="4320000" cy="2310000"/>
            <wp:effectExtent l="0" t="0" r="0" b="0"/>
            <wp:docPr id="1620077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8147"/>
                    <a:stretch/>
                  </pic:blipFill>
                  <pic:spPr bwMode="auto">
                    <a:xfrm>
                      <a:off x="0" y="0"/>
                      <a:ext cx="4320000" cy="2310000"/>
                    </a:xfrm>
                    <a:prstGeom prst="rect">
                      <a:avLst/>
                    </a:prstGeom>
                    <a:noFill/>
                    <a:ln>
                      <a:noFill/>
                    </a:ln>
                    <a:extLst>
                      <a:ext uri="{53640926-AAD7-44D8-BBD7-CCE9431645EC}">
                        <a14:shadowObscured xmlns:a14="http://schemas.microsoft.com/office/drawing/2010/main"/>
                      </a:ext>
                    </a:extLst>
                  </pic:spPr>
                </pic:pic>
              </a:graphicData>
            </a:graphic>
          </wp:inline>
        </w:drawing>
      </w:r>
    </w:p>
    <w:p w14:paraId="18D74D8C" w14:textId="7248EE21" w:rsidR="00EF6058" w:rsidRDefault="00333FE4" w:rsidP="00333FE4">
      <w:pPr>
        <w:pStyle w:val="TH"/>
      </w:pPr>
      <w:r>
        <w:rPr>
          <w:rFonts w:hint="eastAsia"/>
          <w:lang w:eastAsia="zh-CN"/>
        </w:rPr>
        <w:t>(c) Band n1</w:t>
      </w:r>
    </w:p>
    <w:p w14:paraId="16C6C35C" w14:textId="1A201D34" w:rsidR="00EF6058" w:rsidRDefault="00000000">
      <w:pPr>
        <w:pStyle w:val="TF"/>
        <w:keepLines w:val="0"/>
      </w:pPr>
      <w:r>
        <w:t>Figure 6.2.2.3-11: Lab 6: Spatial correlation measurement result</w:t>
      </w:r>
      <w:r>
        <w:rPr>
          <w:rFonts w:hint="eastAsia"/>
        </w:rPr>
        <w:t>s</w:t>
      </w:r>
      <w:r>
        <w:t xml:space="preserve"> </w:t>
      </w:r>
      <w:r w:rsidR="00594A7B">
        <w:t>CDL-C UMi</w:t>
      </w:r>
      <w:r w:rsidR="00594A7B">
        <w:rPr>
          <w:rFonts w:hint="eastAsia"/>
          <w:lang w:eastAsia="zh-CN"/>
        </w:rPr>
        <w:t>,</w:t>
      </w:r>
      <w:r w:rsidR="00594A7B">
        <w:t xml:space="preserve"> </w:t>
      </w:r>
      <w:r w:rsidR="00594A7B">
        <w:rPr>
          <w:rFonts w:hint="eastAsia"/>
          <w:lang w:eastAsia="zh-CN"/>
        </w:rPr>
        <w:t xml:space="preserve">(a) </w:t>
      </w:r>
      <w:r w:rsidR="00594A7B">
        <w:t xml:space="preserve">Band n28, </w:t>
      </w:r>
      <w:r w:rsidR="00594A7B">
        <w:rPr>
          <w:rFonts w:hint="eastAsia"/>
          <w:lang w:eastAsia="zh-CN"/>
        </w:rPr>
        <w:t>(b) Band n5/n8, (c) Band n1</w:t>
      </w:r>
    </w:p>
    <w:p w14:paraId="09B23873" w14:textId="77777777" w:rsidR="00EF2758" w:rsidRDefault="00EF2758" w:rsidP="00EF2758"/>
    <w:p w14:paraId="62416F8B" w14:textId="77777777" w:rsidR="00EF6058" w:rsidRDefault="00000000" w:rsidP="00EF2758">
      <w:pPr>
        <w:pStyle w:val="TH"/>
      </w:pPr>
      <w:r>
        <w:rPr>
          <w:noProof/>
        </w:rPr>
        <w:lastRenderedPageBreak/>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45"/>
                    <a:stretch>
                      <a:fillRect/>
                    </a:stretch>
                  </pic:blipFill>
                  <pic:spPr>
                    <a:xfrm>
                      <a:off x="0" y="0"/>
                      <a:ext cx="4173291" cy="2152470"/>
                    </a:xfrm>
                    <a:prstGeom prst="rect">
                      <a:avLst/>
                    </a:prstGeom>
                    <a:ln>
                      <a:solidFill>
                        <a:schemeClr val="tx1"/>
                      </a:solidFill>
                    </a:ln>
                  </pic:spPr>
                </pic:pic>
              </a:graphicData>
            </a:graphic>
          </wp:inline>
        </w:drawing>
      </w:r>
    </w:p>
    <w:p w14:paraId="03612082" w14:textId="7701A4A8" w:rsidR="00EF6058" w:rsidRDefault="00000000">
      <w:pPr>
        <w:pStyle w:val="TF"/>
        <w:keepLines w:val="0"/>
      </w:pPr>
      <w:r>
        <w:t>Figure 6.2.2.3-12: Lab 7: Spatial correlation measurement result</w:t>
      </w:r>
      <w:r>
        <w:rPr>
          <w:rFonts w:hint="eastAsia"/>
        </w:rPr>
        <w:t>s</w:t>
      </w:r>
      <w:r>
        <w:t xml:space="preserve"> for CDL-C UMi at </w:t>
      </w:r>
      <w:r w:rsidR="00CD77BA">
        <w:t>Band n28</w:t>
      </w:r>
    </w:p>
    <w:p w14:paraId="4028DC1D" w14:textId="5BC659B7" w:rsidR="00EF6058" w:rsidRDefault="00000000" w:rsidP="00EF2758">
      <w:pPr>
        <w:pStyle w:val="Heading4"/>
      </w:pPr>
      <w:bookmarkStart w:id="263" w:name="_Toc151502500"/>
      <w:bookmarkStart w:id="264" w:name="_Toc154592317"/>
      <w:bookmarkStart w:id="265" w:name="_Toc154592831"/>
      <w:bookmarkStart w:id="266" w:name="_Toc155632243"/>
      <w:bookmarkStart w:id="267" w:name="_Toc155632295"/>
      <w:bookmarkStart w:id="268" w:name="_Toc155632352"/>
      <w:bookmarkStart w:id="269" w:name="_Toc155632404"/>
      <w:bookmarkStart w:id="270" w:name="_Toc162256121"/>
      <w:bookmarkStart w:id="271" w:name="_Toc169280302"/>
      <w:r>
        <w:t>6.2.2.4</w:t>
      </w:r>
      <w:r w:rsidR="00EF2758">
        <w:tab/>
      </w:r>
      <w:r>
        <w:t>Cross-polarization</w:t>
      </w:r>
      <w:bookmarkEnd w:id="263"/>
      <w:bookmarkEnd w:id="264"/>
      <w:bookmarkEnd w:id="265"/>
      <w:bookmarkEnd w:id="266"/>
      <w:bookmarkEnd w:id="267"/>
      <w:bookmarkEnd w:id="268"/>
      <w:bookmarkEnd w:id="269"/>
      <w:bookmarkEnd w:id="270"/>
      <w:bookmarkEnd w:id="271"/>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Beam 2: Input 3 and Input 4 (CDL-C UMa only)</w:t>
      </w:r>
    </w:p>
    <w:p w14:paraId="1FC612B4" w14:textId="534AAFA5" w:rsidR="00EF6058" w:rsidRDefault="00000000">
      <w:r>
        <w:rPr>
          <w:rFonts w:eastAsiaTheme="minorEastAsia" w:hint="eastAsia"/>
          <w:lang w:eastAsia="zh-CN"/>
        </w:rPr>
        <w:t>T</w:t>
      </w:r>
      <w:r>
        <w:rPr>
          <w:rFonts w:eastAsiaTheme="minorEastAsia"/>
          <w:lang w:eastAsia="zh-CN"/>
        </w:rPr>
        <w:t>he Cross-polarization measurement results of UMa CDL-C for bands n41</w:t>
      </w:r>
      <w:r w:rsidR="001B6C22">
        <w:rPr>
          <w:rFonts w:eastAsia="DengXian" w:hint="eastAsia"/>
          <w:lang w:eastAsia="zh-CN"/>
        </w:rPr>
        <w:t>,</w:t>
      </w:r>
      <w:r w:rsidR="001B6C22" w:rsidRPr="00BE2748">
        <w:rPr>
          <w:rFonts w:eastAsia="DengXian"/>
          <w:lang w:eastAsia="zh-CN"/>
        </w:rPr>
        <w:t xml:space="preserve"> n78</w:t>
      </w:r>
      <w:r w:rsidR="001B6C22">
        <w:rPr>
          <w:rFonts w:eastAsia="DengXian" w:hint="eastAsia"/>
          <w:lang w:eastAsia="zh-CN"/>
        </w:rPr>
        <w:t>, and n1</w:t>
      </w:r>
      <w:r>
        <w:rPr>
          <w:rFonts w:eastAsiaTheme="minorEastAsia"/>
          <w:lang w:eastAsia="zh-CN"/>
        </w:rPr>
        <w:t xml:space="preserve"> are presented in Table 6.2.2.4-1~6. </w:t>
      </w:r>
    </w:p>
    <w:p w14:paraId="0CC849E7" w14:textId="1B666A35" w:rsidR="00EF6058" w:rsidRDefault="00000000" w:rsidP="00EF2758">
      <w:pPr>
        <w:pStyle w:val="TH"/>
        <w:rPr>
          <w:rFonts w:eastAsia="Malgun Gothic"/>
        </w:rPr>
      </w:pPr>
      <w:r>
        <w:t xml:space="preserve">Table 6.2.2.4-1: Lab 1: Cross-polarization verification results for CDL-C UMa, bands </w:t>
      </w:r>
      <w:r>
        <w:rPr>
          <w:rFonts w:hint="eastAsia"/>
        </w:rPr>
        <w:t>n</w:t>
      </w:r>
      <w:r>
        <w:t>41</w:t>
      </w:r>
      <w:r w:rsidR="00276ED0">
        <w:rPr>
          <w:rFonts w:hint="eastAsia"/>
          <w:lang w:eastAsia="zh-CN"/>
        </w:rPr>
        <w:t>,</w:t>
      </w:r>
      <w:r w:rsidR="00276ED0" w:rsidRPr="00BE2748">
        <w:t xml:space="preserve"> n78</w:t>
      </w:r>
      <w:r w:rsidR="00276ED0">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27"/>
        <w:gridCol w:w="1917"/>
        <w:gridCol w:w="1367"/>
      </w:tblGrid>
      <w:tr w:rsidR="0059343F" w:rsidRPr="00BE2748" w14:paraId="05703CA1" w14:textId="77777777" w:rsidTr="00CA2CC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972C336"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2B7AA09"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3B02F6AF"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7BBE6220"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C75B90" w14:textId="77777777" w:rsidR="002F6867" w:rsidRPr="00BE2748" w:rsidRDefault="002F6867"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945445"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B14190C"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tcPr>
          <w:p w14:paraId="2D11C0BF"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D1C1BA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5A5CCAD3"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DDEA9A"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0.44 dB</w:t>
            </w:r>
          </w:p>
        </w:tc>
        <w:tc>
          <w:tcPr>
            <w:tcW w:w="0" w:type="auto"/>
            <w:vMerge w:val="restart"/>
            <w:tcBorders>
              <w:top w:val="single" w:sz="4" w:space="0" w:color="auto"/>
              <w:left w:val="single" w:sz="4" w:space="0" w:color="auto"/>
              <w:right w:val="single" w:sz="4" w:space="0" w:color="auto"/>
            </w:tcBorders>
            <w:vAlign w:val="center"/>
          </w:tcPr>
          <w:p w14:paraId="407DE9A4" w14:textId="77777777" w:rsidR="002F6867" w:rsidRPr="006E7DB4" w:rsidRDefault="002F6867" w:rsidP="00CA2CCA">
            <w:pPr>
              <w:keepNext/>
              <w:keepLines/>
              <w:spacing w:after="0"/>
              <w:jc w:val="center"/>
              <w:rPr>
                <w:rFonts w:ascii="Arial" w:eastAsia="DengXian" w:hAnsi="Arial" w:cs="Arial"/>
                <w:sz w:val="18"/>
                <w:lang w:eastAsia="zh-CN"/>
              </w:rPr>
            </w:pPr>
            <w:r w:rsidRPr="006E7DB4">
              <w:rPr>
                <w:rFonts w:ascii="Arial" w:eastAsiaTheme="minorEastAsia" w:hAnsi="Arial" w:cs="Arial"/>
                <w:sz w:val="18"/>
                <w:szCs w:val="18"/>
                <w:lang w:eastAsia="zh-CN"/>
              </w:rPr>
              <w:t>±1 dB</w:t>
            </w:r>
          </w:p>
        </w:tc>
      </w:tr>
      <w:tr w:rsidR="0059343F" w:rsidRPr="00BE2748" w14:paraId="740F1512"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64BA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C3141E5"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08B9F4B1"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60ECDF93"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0.55 dB</w:t>
            </w:r>
          </w:p>
        </w:tc>
        <w:tc>
          <w:tcPr>
            <w:tcW w:w="0" w:type="auto"/>
            <w:vMerge/>
            <w:tcBorders>
              <w:left w:val="single" w:sz="4" w:space="0" w:color="auto"/>
              <w:right w:val="single" w:sz="4" w:space="0" w:color="auto"/>
            </w:tcBorders>
          </w:tcPr>
          <w:p w14:paraId="7A49E9DC"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CB3A0C3"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63D8D6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2677FE3"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7A22559"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727F80CD"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7D1E87"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0.49 dB</w:t>
            </w:r>
          </w:p>
        </w:tc>
        <w:tc>
          <w:tcPr>
            <w:tcW w:w="0" w:type="auto"/>
            <w:vMerge/>
            <w:tcBorders>
              <w:left w:val="single" w:sz="4" w:space="0" w:color="auto"/>
              <w:right w:val="single" w:sz="4" w:space="0" w:color="auto"/>
            </w:tcBorders>
          </w:tcPr>
          <w:p w14:paraId="7B08E3C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74D3FB1"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00FC24"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D5F34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0FE3C57D"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301C1132"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0.58 dB</w:t>
            </w:r>
          </w:p>
        </w:tc>
        <w:tc>
          <w:tcPr>
            <w:tcW w:w="0" w:type="auto"/>
            <w:vMerge/>
            <w:tcBorders>
              <w:left w:val="single" w:sz="4" w:space="0" w:color="auto"/>
              <w:right w:val="single" w:sz="4" w:space="0" w:color="auto"/>
            </w:tcBorders>
          </w:tcPr>
          <w:p w14:paraId="3FCC7B43"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6656E387" w14:textId="77777777" w:rsidTr="00CA2CCA">
        <w:trPr>
          <w:trHeight w:val="311"/>
          <w:jc w:val="center"/>
        </w:trPr>
        <w:tc>
          <w:tcPr>
            <w:tcW w:w="0" w:type="auto"/>
            <w:vMerge w:val="restart"/>
            <w:tcBorders>
              <w:top w:val="single" w:sz="4" w:space="0" w:color="auto"/>
              <w:left w:val="single" w:sz="4" w:space="0" w:color="auto"/>
              <w:right w:val="single" w:sz="4" w:space="0" w:color="auto"/>
            </w:tcBorders>
          </w:tcPr>
          <w:p w14:paraId="2C97F1E0" w14:textId="77777777" w:rsidR="002F6867" w:rsidRPr="0039689C" w:rsidRDefault="002F6867" w:rsidP="00CA2CCA">
            <w:pPr>
              <w:keepNext/>
              <w:keepLines/>
              <w:spacing w:after="0"/>
              <w:jc w:val="center"/>
              <w:rPr>
                <w:rFonts w:ascii="Arial" w:hAnsi="Arial"/>
                <w:sz w:val="18"/>
                <w:lang w:eastAsia="zh-CN"/>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C26E24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5AC2ED8B"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031FD919"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8414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0.59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3E4C957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7EE7154B" w14:textId="77777777" w:rsidTr="00CA2CCA">
        <w:trPr>
          <w:trHeight w:val="311"/>
          <w:jc w:val="center"/>
        </w:trPr>
        <w:tc>
          <w:tcPr>
            <w:tcW w:w="0" w:type="auto"/>
            <w:vMerge/>
            <w:tcBorders>
              <w:left w:val="single" w:sz="4" w:space="0" w:color="auto"/>
              <w:bottom w:val="single" w:sz="4" w:space="0" w:color="auto"/>
              <w:right w:val="single" w:sz="4" w:space="0" w:color="auto"/>
            </w:tcBorders>
            <w:vAlign w:val="center"/>
          </w:tcPr>
          <w:p w14:paraId="4296608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1E01FEC6"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4D97C2B4"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vAlign w:val="center"/>
          </w:tcPr>
          <w:p w14:paraId="521545E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-0.14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1526EEC8" w14:textId="77777777" w:rsidR="002F6867" w:rsidRPr="00BE2748" w:rsidRDefault="002F6867" w:rsidP="00CA2CCA">
            <w:pPr>
              <w:keepNext/>
              <w:keepLines/>
              <w:spacing w:after="0"/>
              <w:jc w:val="center"/>
              <w:rPr>
                <w:rFonts w:ascii="Arial" w:eastAsia="DengXian" w:hAnsi="Arial"/>
                <w:sz w:val="18"/>
                <w:lang w:eastAsia="zh-CN"/>
              </w:rPr>
            </w:pPr>
          </w:p>
        </w:tc>
      </w:tr>
    </w:tbl>
    <w:p w14:paraId="3B7858CC" w14:textId="77777777" w:rsidR="008051BD" w:rsidRPr="000B5201" w:rsidRDefault="008051BD" w:rsidP="00EF2758">
      <w:pPr>
        <w:rPr>
          <w:rFonts w:eastAsiaTheme="minorEastAsia"/>
          <w:lang w:eastAsia="zh-CN"/>
        </w:rPr>
      </w:pPr>
    </w:p>
    <w:p w14:paraId="21F6316F" w14:textId="7C7143D9" w:rsidR="00EF6058" w:rsidRDefault="00000000" w:rsidP="00EF2758">
      <w:pPr>
        <w:pStyle w:val="TH"/>
      </w:pPr>
      <w:r>
        <w:t xml:space="preserve">Table 6.2.2.4-2: Lab 2: Cross-polarization verification results for CDL-C UMa, bands </w:t>
      </w:r>
      <w:r>
        <w:rPr>
          <w:rFonts w:hint="eastAsia"/>
        </w:rPr>
        <w:t>n</w:t>
      </w:r>
      <w:r>
        <w:t>41</w:t>
      </w:r>
      <w:r w:rsidR="00147103">
        <w:rPr>
          <w:rFonts w:hint="eastAsia"/>
          <w:lang w:eastAsia="zh-CN"/>
        </w:rPr>
        <w:t xml:space="preserve">, </w:t>
      </w:r>
      <w:r w:rsidR="00147103" w:rsidRPr="00BE2748">
        <w:t>n78</w:t>
      </w:r>
      <w:r w:rsidR="00147103">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32"/>
        <w:gridCol w:w="2337"/>
        <w:gridCol w:w="1367"/>
      </w:tblGrid>
      <w:tr w:rsidR="0059343F" w:rsidRPr="00BE2748" w14:paraId="38DB683E" w14:textId="77777777" w:rsidTr="007506D3">
        <w:trPr>
          <w:jc w:val="center"/>
        </w:trPr>
        <w:tc>
          <w:tcPr>
            <w:tcW w:w="0" w:type="auto"/>
            <w:shd w:val="clear" w:color="auto" w:fill="D9D9D9"/>
            <w:vAlign w:val="bottom"/>
          </w:tcPr>
          <w:p w14:paraId="62835CED"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shd w:val="clear" w:color="auto" w:fill="D9D9D9"/>
            <w:vAlign w:val="bottom"/>
          </w:tcPr>
          <w:p w14:paraId="6490CD88"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shd w:val="clear" w:color="auto" w:fill="D9D9D9"/>
            <w:vAlign w:val="bottom"/>
          </w:tcPr>
          <w:p w14:paraId="2229C7A7"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shd w:val="clear" w:color="auto" w:fill="D9D9D9"/>
            <w:vAlign w:val="bottom"/>
          </w:tcPr>
          <w:p w14:paraId="37DD2510"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shd w:val="clear" w:color="auto" w:fill="D9D9D9"/>
            <w:vAlign w:val="center"/>
          </w:tcPr>
          <w:p w14:paraId="39E3B705" w14:textId="77777777" w:rsidR="00147103" w:rsidRPr="00BE2748" w:rsidRDefault="0014710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532DF0DF" w14:textId="77777777" w:rsidTr="007506D3">
        <w:trPr>
          <w:jc w:val="center"/>
        </w:trPr>
        <w:tc>
          <w:tcPr>
            <w:tcW w:w="0" w:type="auto"/>
            <w:vMerge w:val="restart"/>
            <w:shd w:val="clear" w:color="auto" w:fill="auto"/>
          </w:tcPr>
          <w:p w14:paraId="0FFFB3B4"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5F9DC83F"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317FA2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 dB</w:t>
            </w:r>
          </w:p>
          <w:p w14:paraId="09E42E71"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0.6 dB</w:t>
            </w:r>
          </w:p>
        </w:tc>
        <w:tc>
          <w:tcPr>
            <w:tcW w:w="0" w:type="auto"/>
          </w:tcPr>
          <w:p w14:paraId="11D666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-0.96 dB</w:t>
            </w:r>
          </w:p>
          <w:p w14:paraId="69174D4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0.94 dB</w:t>
            </w:r>
          </w:p>
        </w:tc>
        <w:tc>
          <w:tcPr>
            <w:tcW w:w="0" w:type="auto"/>
            <w:vMerge w:val="restart"/>
            <w:vAlign w:val="center"/>
          </w:tcPr>
          <w:p w14:paraId="3DFD9815" w14:textId="77777777" w:rsidR="00147103" w:rsidRPr="00BE2748" w:rsidRDefault="00147103"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7C7931E7" w14:textId="77777777" w:rsidTr="007506D3">
        <w:trPr>
          <w:jc w:val="center"/>
        </w:trPr>
        <w:tc>
          <w:tcPr>
            <w:tcW w:w="0" w:type="auto"/>
            <w:vMerge/>
            <w:shd w:val="clear" w:color="auto" w:fill="auto"/>
          </w:tcPr>
          <w:p w14:paraId="1A092BB4"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6CDE5C0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297E396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-0.6 dB</w:t>
            </w:r>
          </w:p>
          <w:p w14:paraId="6A6C5CB6"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 dB</w:t>
            </w:r>
          </w:p>
        </w:tc>
        <w:tc>
          <w:tcPr>
            <w:tcW w:w="0" w:type="auto"/>
          </w:tcPr>
          <w:p w14:paraId="5A2D927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-0.11 dB</w:t>
            </w:r>
          </w:p>
          <w:p w14:paraId="21591C6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0.71 dB</w:t>
            </w:r>
          </w:p>
        </w:tc>
        <w:tc>
          <w:tcPr>
            <w:tcW w:w="0" w:type="auto"/>
            <w:vMerge/>
          </w:tcPr>
          <w:p w14:paraId="72A44DB9" w14:textId="77777777" w:rsidR="00147103" w:rsidRPr="00BE2748" w:rsidRDefault="00147103" w:rsidP="00CA2CCA">
            <w:pPr>
              <w:keepNext/>
              <w:keepLines/>
              <w:spacing w:after="0"/>
              <w:jc w:val="center"/>
              <w:rPr>
                <w:rFonts w:ascii="Arial" w:hAnsi="Arial"/>
                <w:sz w:val="18"/>
              </w:rPr>
            </w:pPr>
          </w:p>
        </w:tc>
      </w:tr>
      <w:tr w:rsidR="0059343F" w:rsidRPr="00BE2748" w14:paraId="6AB2EBCA" w14:textId="77777777" w:rsidTr="007506D3">
        <w:trPr>
          <w:jc w:val="center"/>
        </w:trPr>
        <w:tc>
          <w:tcPr>
            <w:tcW w:w="0" w:type="auto"/>
            <w:vMerge w:val="restart"/>
            <w:shd w:val="clear" w:color="auto" w:fill="auto"/>
          </w:tcPr>
          <w:p w14:paraId="449C55E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3C980F8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0997A80"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-0.6 dB</w:t>
            </w:r>
          </w:p>
          <w:p w14:paraId="0AFD58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0.7 dB</w:t>
            </w:r>
          </w:p>
        </w:tc>
        <w:tc>
          <w:tcPr>
            <w:tcW w:w="0" w:type="auto"/>
          </w:tcPr>
          <w:p w14:paraId="3426714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-0.51 dB</w:t>
            </w:r>
          </w:p>
          <w:p w14:paraId="41D4E392"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1.19 dB</w:t>
            </w:r>
          </w:p>
        </w:tc>
        <w:tc>
          <w:tcPr>
            <w:tcW w:w="0" w:type="auto"/>
            <w:vMerge/>
          </w:tcPr>
          <w:p w14:paraId="1F2B4104" w14:textId="77777777" w:rsidR="00147103" w:rsidRPr="00BE2748" w:rsidRDefault="00147103" w:rsidP="00CA2CCA">
            <w:pPr>
              <w:keepNext/>
              <w:keepLines/>
              <w:spacing w:after="0"/>
              <w:jc w:val="center"/>
              <w:rPr>
                <w:rFonts w:ascii="Arial" w:hAnsi="Arial"/>
                <w:sz w:val="18"/>
              </w:rPr>
            </w:pPr>
          </w:p>
        </w:tc>
      </w:tr>
      <w:tr w:rsidR="0059343F" w:rsidRPr="00BE2748" w14:paraId="4D2E88C2" w14:textId="77777777" w:rsidTr="007506D3">
        <w:trPr>
          <w:jc w:val="center"/>
        </w:trPr>
        <w:tc>
          <w:tcPr>
            <w:tcW w:w="0" w:type="auto"/>
            <w:vMerge/>
            <w:shd w:val="clear" w:color="auto" w:fill="auto"/>
          </w:tcPr>
          <w:p w14:paraId="52006172"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73A745F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73337EE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-0.7 dB</w:t>
            </w:r>
          </w:p>
          <w:p w14:paraId="1999297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0.8 dB</w:t>
            </w:r>
          </w:p>
        </w:tc>
        <w:tc>
          <w:tcPr>
            <w:tcW w:w="0" w:type="auto"/>
          </w:tcPr>
          <w:p w14:paraId="23D9365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-0.41 dB</w:t>
            </w:r>
          </w:p>
          <w:p w14:paraId="5F0770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0.47 dB</w:t>
            </w:r>
          </w:p>
        </w:tc>
        <w:tc>
          <w:tcPr>
            <w:tcW w:w="0" w:type="auto"/>
            <w:vMerge/>
          </w:tcPr>
          <w:p w14:paraId="3B64082F" w14:textId="77777777" w:rsidR="00147103" w:rsidRPr="00BE2748" w:rsidRDefault="00147103" w:rsidP="00CA2CCA">
            <w:pPr>
              <w:keepNext/>
              <w:keepLines/>
              <w:spacing w:after="0"/>
              <w:jc w:val="center"/>
              <w:rPr>
                <w:rFonts w:ascii="Arial" w:hAnsi="Arial"/>
                <w:sz w:val="18"/>
              </w:rPr>
            </w:pPr>
          </w:p>
        </w:tc>
      </w:tr>
      <w:tr w:rsidR="0059343F" w:rsidRPr="00BE2748" w14:paraId="6EA729F0" w14:textId="77777777" w:rsidTr="007506D3">
        <w:trPr>
          <w:jc w:val="center"/>
        </w:trPr>
        <w:tc>
          <w:tcPr>
            <w:tcW w:w="0" w:type="auto"/>
            <w:vMerge w:val="restart"/>
            <w:shd w:val="clear" w:color="auto" w:fill="auto"/>
          </w:tcPr>
          <w:p w14:paraId="57D6A8A3" w14:textId="77777777" w:rsidR="00147103" w:rsidRPr="00BE2748" w:rsidRDefault="0014710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shd w:val="clear" w:color="auto" w:fill="auto"/>
          </w:tcPr>
          <w:p w14:paraId="611059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33EC8F" w14:textId="77777777" w:rsidR="00147103" w:rsidRPr="00A54340" w:rsidRDefault="00147103" w:rsidP="00CA2CCA">
            <w:pPr>
              <w:keepNext/>
              <w:keepLines/>
              <w:spacing w:after="0"/>
              <w:jc w:val="center"/>
              <w:rPr>
                <w:rFonts w:ascii="Arial" w:hAnsi="Arial"/>
                <w:sz w:val="18"/>
                <w:lang w:eastAsia="zh-CN"/>
              </w:rPr>
            </w:pPr>
            <w:r w:rsidRPr="00BE2748">
              <w:rPr>
                <w:rFonts w:ascii="Arial" w:hAnsi="Arial"/>
                <w:sz w:val="18"/>
              </w:rPr>
              <w:t>Input 1+2:  V/H = 0 dB</w:t>
            </w:r>
          </w:p>
        </w:tc>
        <w:tc>
          <w:tcPr>
            <w:tcW w:w="0" w:type="auto"/>
          </w:tcPr>
          <w:p w14:paraId="2206F854"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Input 1+2:  V/H =</w:t>
            </w:r>
            <w:r>
              <w:rPr>
                <w:rFonts w:ascii="Arial" w:hAnsi="Arial" w:hint="eastAsia"/>
                <w:sz w:val="18"/>
                <w:lang w:eastAsia="zh-CN"/>
              </w:rPr>
              <w:t xml:space="preserve"> </w:t>
            </w:r>
            <w:r w:rsidRPr="00A54340">
              <w:rPr>
                <w:rFonts w:ascii="Arial" w:eastAsia="DengXian" w:hAnsi="Arial" w:hint="eastAsia"/>
                <w:sz w:val="18"/>
                <w:lang w:eastAsia="zh-CN"/>
              </w:rPr>
              <w:t>0</w:t>
            </w:r>
            <w:r w:rsidRPr="00A54340">
              <w:rPr>
                <w:rFonts w:ascii="Arial" w:eastAsia="DengXian" w:hAnsi="Arial"/>
                <w:sz w:val="18"/>
                <w:lang w:eastAsia="zh-CN"/>
              </w:rPr>
              <w:t>.</w:t>
            </w:r>
            <w:r w:rsidRPr="00A54340">
              <w:rPr>
                <w:rFonts w:ascii="Arial" w:eastAsia="DengXian" w:hAnsi="Arial" w:hint="eastAsia"/>
                <w:sz w:val="18"/>
                <w:lang w:eastAsia="zh-CN"/>
              </w:rPr>
              <w:t>31</w:t>
            </w:r>
            <w:r w:rsidRPr="00A54340">
              <w:rPr>
                <w:rFonts w:ascii="Arial" w:eastAsia="DengXian" w:hAnsi="Arial"/>
                <w:sz w:val="18"/>
                <w:lang w:eastAsia="zh-CN"/>
              </w:rPr>
              <w:t xml:space="preserve"> dB</w:t>
            </w:r>
          </w:p>
        </w:tc>
        <w:tc>
          <w:tcPr>
            <w:tcW w:w="0" w:type="auto"/>
            <w:vMerge/>
          </w:tcPr>
          <w:p w14:paraId="007161D9" w14:textId="77777777" w:rsidR="00147103" w:rsidRPr="00BE2748" w:rsidRDefault="00147103" w:rsidP="00CA2CCA">
            <w:pPr>
              <w:keepNext/>
              <w:keepLines/>
              <w:spacing w:after="0"/>
              <w:jc w:val="center"/>
              <w:rPr>
                <w:rFonts w:ascii="Arial" w:hAnsi="Arial"/>
                <w:sz w:val="18"/>
              </w:rPr>
            </w:pPr>
          </w:p>
        </w:tc>
      </w:tr>
      <w:tr w:rsidR="0059343F" w:rsidRPr="00BE2748" w14:paraId="37082801" w14:textId="77777777" w:rsidTr="007506D3">
        <w:trPr>
          <w:jc w:val="center"/>
        </w:trPr>
        <w:tc>
          <w:tcPr>
            <w:tcW w:w="0" w:type="auto"/>
            <w:vMerge/>
            <w:shd w:val="clear" w:color="auto" w:fill="auto"/>
            <w:vAlign w:val="center"/>
          </w:tcPr>
          <w:p w14:paraId="1A282F87"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12B400A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1E8A0E7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315A2D8F"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 xml:space="preserve">Input 3+4:  V/H = </w:t>
            </w:r>
            <w:r w:rsidRPr="00A54340">
              <w:rPr>
                <w:rFonts w:ascii="Arial" w:eastAsia="DengXian" w:hAnsi="Arial" w:hint="eastAsia"/>
                <w:sz w:val="18"/>
                <w:lang w:eastAsia="zh-CN"/>
              </w:rPr>
              <w:t>-0.25</w:t>
            </w:r>
            <w:r>
              <w:rPr>
                <w:rFonts w:ascii="Arial" w:eastAsia="DengXian" w:hAnsi="Arial" w:hint="eastAsia"/>
                <w:sz w:val="18"/>
                <w:lang w:eastAsia="zh-CN"/>
              </w:rPr>
              <w:t xml:space="preserve"> </w:t>
            </w:r>
            <w:r w:rsidRPr="00A54340">
              <w:rPr>
                <w:rFonts w:ascii="Arial" w:eastAsia="DengXian" w:hAnsi="Arial" w:hint="eastAsia"/>
                <w:sz w:val="18"/>
                <w:lang w:eastAsia="zh-CN"/>
              </w:rPr>
              <w:t>dB</w:t>
            </w:r>
          </w:p>
        </w:tc>
        <w:tc>
          <w:tcPr>
            <w:tcW w:w="0" w:type="auto"/>
            <w:vMerge/>
          </w:tcPr>
          <w:p w14:paraId="6B9290DD" w14:textId="77777777" w:rsidR="00147103" w:rsidRPr="00BE2748" w:rsidRDefault="00147103" w:rsidP="00CA2CCA">
            <w:pPr>
              <w:keepNext/>
              <w:keepLines/>
              <w:spacing w:after="0"/>
              <w:jc w:val="center"/>
              <w:rPr>
                <w:rFonts w:ascii="Arial" w:hAnsi="Arial"/>
                <w:sz w:val="18"/>
              </w:rPr>
            </w:pPr>
          </w:p>
        </w:tc>
      </w:tr>
    </w:tbl>
    <w:p w14:paraId="5438034F" w14:textId="77777777" w:rsidR="00147103" w:rsidRPr="000B5201" w:rsidRDefault="00147103" w:rsidP="00EF2758">
      <w:pPr>
        <w:rPr>
          <w:rFonts w:eastAsiaTheme="minorEastAsia"/>
          <w:lang w:eastAsia="zh-CN"/>
        </w:rPr>
      </w:pPr>
    </w:p>
    <w:p w14:paraId="311F0F19" w14:textId="77777777" w:rsidR="00EF6058" w:rsidRDefault="00000000" w:rsidP="00EF2758">
      <w:pPr>
        <w:pStyle w:val="TH"/>
      </w:pPr>
      <w:r>
        <w:lastRenderedPageBreak/>
        <w:t xml:space="preserve">Table 6.2.2.4-3: Lab 3: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77"/>
        <w:gridCol w:w="2387"/>
        <w:gridCol w:w="1367"/>
      </w:tblGrid>
      <w:tr w:rsidR="0059343F" w:rsidRPr="00BE2748" w14:paraId="18E66FCE" w14:textId="77777777" w:rsidTr="007506D3">
        <w:trPr>
          <w:jc w:val="center"/>
        </w:trPr>
        <w:tc>
          <w:tcPr>
            <w:tcW w:w="0" w:type="auto"/>
            <w:shd w:val="clear" w:color="auto" w:fill="D9D9D9"/>
            <w:vAlign w:val="bottom"/>
          </w:tcPr>
          <w:p w14:paraId="281628FE"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Frequency</w:t>
            </w:r>
          </w:p>
        </w:tc>
        <w:tc>
          <w:tcPr>
            <w:tcW w:w="0" w:type="auto"/>
            <w:shd w:val="clear" w:color="auto" w:fill="D9D9D9"/>
            <w:vAlign w:val="bottom"/>
          </w:tcPr>
          <w:p w14:paraId="752F5470"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Beam</w:t>
            </w:r>
          </w:p>
        </w:tc>
        <w:tc>
          <w:tcPr>
            <w:tcW w:w="0" w:type="auto"/>
            <w:shd w:val="clear" w:color="auto" w:fill="D9D9D9"/>
            <w:vAlign w:val="bottom"/>
          </w:tcPr>
          <w:p w14:paraId="33C7476C"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Reference</w:t>
            </w:r>
          </w:p>
        </w:tc>
        <w:tc>
          <w:tcPr>
            <w:tcW w:w="0" w:type="auto"/>
            <w:shd w:val="clear" w:color="auto" w:fill="D9D9D9"/>
            <w:vAlign w:val="bottom"/>
          </w:tcPr>
          <w:p w14:paraId="7F0BC216"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Measurement result</w:t>
            </w:r>
          </w:p>
        </w:tc>
        <w:tc>
          <w:tcPr>
            <w:tcW w:w="0" w:type="auto"/>
            <w:shd w:val="clear" w:color="auto" w:fill="D9D9D9"/>
            <w:vAlign w:val="center"/>
          </w:tcPr>
          <w:p w14:paraId="0121CD9E" w14:textId="77777777" w:rsidR="005E2BEE" w:rsidRPr="00BE2748" w:rsidRDefault="005E2BEE"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47B8D4" w14:textId="77777777" w:rsidTr="007506D3">
        <w:trPr>
          <w:jc w:val="center"/>
        </w:trPr>
        <w:tc>
          <w:tcPr>
            <w:tcW w:w="0" w:type="auto"/>
            <w:vMerge w:val="restart"/>
            <w:shd w:val="clear" w:color="auto" w:fill="auto"/>
          </w:tcPr>
          <w:p w14:paraId="273AC70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14F30DF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6A619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-0.5 dB</w:t>
            </w:r>
          </w:p>
          <w:p w14:paraId="4B2F35F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 dB</w:t>
            </w:r>
          </w:p>
          <w:p w14:paraId="6D36EF64"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6F8AD04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-0.98 dB</w:t>
            </w:r>
          </w:p>
          <w:p w14:paraId="3B6524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0.63 dB</w:t>
            </w:r>
          </w:p>
          <w:p w14:paraId="3243E982"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-0.21 dB</w:t>
            </w:r>
          </w:p>
        </w:tc>
        <w:tc>
          <w:tcPr>
            <w:tcW w:w="0" w:type="auto"/>
            <w:vMerge w:val="restart"/>
            <w:vAlign w:val="center"/>
          </w:tcPr>
          <w:p w14:paraId="7261F50B" w14:textId="77777777" w:rsidR="005E2BEE" w:rsidRPr="00BE2748" w:rsidRDefault="005E2BEE"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6BFD838E" w14:textId="77777777" w:rsidTr="007506D3">
        <w:trPr>
          <w:jc w:val="center"/>
        </w:trPr>
        <w:tc>
          <w:tcPr>
            <w:tcW w:w="0" w:type="auto"/>
            <w:vMerge/>
            <w:shd w:val="clear" w:color="auto" w:fill="auto"/>
          </w:tcPr>
          <w:p w14:paraId="05A1BAA0"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288148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BC59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-0.6 dB</w:t>
            </w:r>
          </w:p>
          <w:p w14:paraId="0ECBC0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0.7 dB</w:t>
            </w:r>
          </w:p>
          <w:p w14:paraId="3999D0EE"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5CF107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-1.1dB</w:t>
            </w:r>
          </w:p>
          <w:p w14:paraId="25C7751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-0.07 dB</w:t>
            </w:r>
          </w:p>
          <w:p w14:paraId="6FE4AC7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-0.60 dB</w:t>
            </w:r>
          </w:p>
        </w:tc>
        <w:tc>
          <w:tcPr>
            <w:tcW w:w="0" w:type="auto"/>
            <w:vMerge/>
          </w:tcPr>
          <w:p w14:paraId="32B9C772" w14:textId="77777777" w:rsidR="005E2BEE" w:rsidRPr="00BE2748" w:rsidRDefault="005E2BEE" w:rsidP="00CA2CCA">
            <w:pPr>
              <w:keepNext/>
              <w:keepLines/>
              <w:spacing w:after="0"/>
              <w:jc w:val="center"/>
              <w:rPr>
                <w:rFonts w:ascii="Arial" w:hAnsi="Arial"/>
                <w:sz w:val="18"/>
              </w:rPr>
            </w:pPr>
          </w:p>
        </w:tc>
      </w:tr>
      <w:tr w:rsidR="0059343F" w:rsidRPr="00BE2748" w14:paraId="621E3FA5" w14:textId="77777777" w:rsidTr="007506D3">
        <w:trPr>
          <w:jc w:val="center"/>
        </w:trPr>
        <w:tc>
          <w:tcPr>
            <w:tcW w:w="0" w:type="auto"/>
            <w:vMerge w:val="restart"/>
            <w:shd w:val="clear" w:color="auto" w:fill="auto"/>
          </w:tcPr>
          <w:p w14:paraId="5A80A99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4F5CDE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4E919E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-0.6 dB</w:t>
            </w:r>
          </w:p>
          <w:p w14:paraId="6D932D2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0.7 dB</w:t>
            </w:r>
          </w:p>
          <w:p w14:paraId="4237E52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755F7ED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-0.45</w:t>
            </w:r>
          </w:p>
          <w:p w14:paraId="6B928866"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1.32 dB</w:t>
            </w:r>
          </w:p>
          <w:p w14:paraId="6F87A02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0.39 dB</w:t>
            </w:r>
          </w:p>
        </w:tc>
        <w:tc>
          <w:tcPr>
            <w:tcW w:w="0" w:type="auto"/>
            <w:vMerge/>
          </w:tcPr>
          <w:p w14:paraId="4118A036" w14:textId="77777777" w:rsidR="005E2BEE" w:rsidRPr="00BE2748" w:rsidRDefault="005E2BEE" w:rsidP="00CA2CCA">
            <w:pPr>
              <w:keepNext/>
              <w:keepLines/>
              <w:spacing w:after="0"/>
              <w:jc w:val="center"/>
              <w:rPr>
                <w:rFonts w:ascii="Arial" w:hAnsi="Arial"/>
                <w:sz w:val="18"/>
              </w:rPr>
            </w:pPr>
          </w:p>
        </w:tc>
      </w:tr>
      <w:tr w:rsidR="0059343F" w:rsidRPr="00BE2748" w14:paraId="728CB6C8" w14:textId="77777777" w:rsidTr="007506D3">
        <w:trPr>
          <w:jc w:val="center"/>
        </w:trPr>
        <w:tc>
          <w:tcPr>
            <w:tcW w:w="0" w:type="auto"/>
            <w:vMerge/>
            <w:shd w:val="clear" w:color="auto" w:fill="auto"/>
          </w:tcPr>
          <w:p w14:paraId="36071D6C"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4A007D8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FDD1803"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-0.7 dB</w:t>
            </w:r>
          </w:p>
          <w:p w14:paraId="2FEEEE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0.8 dB</w:t>
            </w:r>
          </w:p>
          <w:p w14:paraId="7C4A166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414AB21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0.25</w:t>
            </w:r>
          </w:p>
          <w:p w14:paraId="699F884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1.61</w:t>
            </w:r>
          </w:p>
          <w:p w14:paraId="283CF1A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0.91 dB</w:t>
            </w:r>
          </w:p>
        </w:tc>
        <w:tc>
          <w:tcPr>
            <w:tcW w:w="0" w:type="auto"/>
            <w:vMerge/>
          </w:tcPr>
          <w:p w14:paraId="450F5AED" w14:textId="77777777" w:rsidR="005E2BEE" w:rsidRPr="00BE2748" w:rsidRDefault="005E2BEE" w:rsidP="00CA2CCA">
            <w:pPr>
              <w:keepNext/>
              <w:keepLines/>
              <w:spacing w:after="0"/>
              <w:jc w:val="center"/>
              <w:rPr>
                <w:rFonts w:ascii="Arial" w:hAnsi="Arial"/>
                <w:sz w:val="18"/>
              </w:rPr>
            </w:pPr>
          </w:p>
        </w:tc>
      </w:tr>
    </w:tbl>
    <w:p w14:paraId="664773A4" w14:textId="77777777" w:rsidR="005E2BEE" w:rsidRPr="000B5201" w:rsidRDefault="005E2BEE" w:rsidP="00EF2758">
      <w:pPr>
        <w:rPr>
          <w:rFonts w:eastAsiaTheme="minorEastAsia"/>
          <w:lang w:eastAsia="zh-CN"/>
        </w:rPr>
      </w:pPr>
    </w:p>
    <w:p w14:paraId="05A83EF0" w14:textId="77777777" w:rsidR="00EF6058" w:rsidRDefault="00000000" w:rsidP="00EF2758">
      <w:pPr>
        <w:pStyle w:val="TH"/>
      </w:pPr>
      <w:r>
        <w:t xml:space="preserve">Table 6.2.2.4-4: Lab 4: Cross-polarization verification results for CDL-C UMa,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77"/>
        <w:gridCol w:w="2327"/>
        <w:gridCol w:w="1367"/>
      </w:tblGrid>
      <w:tr w:rsidR="0059343F" w:rsidRPr="00BE2748" w14:paraId="590D2214" w14:textId="77777777" w:rsidTr="00B307A6">
        <w:trPr>
          <w:jc w:val="center"/>
        </w:trPr>
        <w:tc>
          <w:tcPr>
            <w:tcW w:w="0" w:type="auto"/>
            <w:shd w:val="clear" w:color="auto" w:fill="D9D9D9"/>
            <w:vAlign w:val="bottom"/>
          </w:tcPr>
          <w:p w14:paraId="7B766D9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Frequency</w:t>
            </w:r>
          </w:p>
        </w:tc>
        <w:tc>
          <w:tcPr>
            <w:tcW w:w="0" w:type="auto"/>
            <w:shd w:val="clear" w:color="auto" w:fill="D9D9D9"/>
            <w:vAlign w:val="bottom"/>
          </w:tcPr>
          <w:p w14:paraId="0957714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Beam</w:t>
            </w:r>
          </w:p>
        </w:tc>
        <w:tc>
          <w:tcPr>
            <w:tcW w:w="0" w:type="auto"/>
            <w:shd w:val="clear" w:color="auto" w:fill="D9D9D9"/>
            <w:vAlign w:val="bottom"/>
          </w:tcPr>
          <w:p w14:paraId="7AA1A3CE"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Reference</w:t>
            </w:r>
          </w:p>
        </w:tc>
        <w:tc>
          <w:tcPr>
            <w:tcW w:w="0" w:type="auto"/>
            <w:shd w:val="clear" w:color="auto" w:fill="D9D9D9"/>
            <w:vAlign w:val="bottom"/>
          </w:tcPr>
          <w:p w14:paraId="26160F12"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Measurement result</w:t>
            </w:r>
          </w:p>
        </w:tc>
        <w:tc>
          <w:tcPr>
            <w:tcW w:w="0" w:type="auto"/>
            <w:shd w:val="clear" w:color="auto" w:fill="D9D9D9"/>
            <w:vAlign w:val="center"/>
          </w:tcPr>
          <w:p w14:paraId="374CFB7C" w14:textId="77777777" w:rsidR="00B307A6" w:rsidRPr="00BE2748" w:rsidRDefault="00B307A6" w:rsidP="00CA2CCA">
            <w:pPr>
              <w:keepNext/>
              <w:keepLines/>
              <w:spacing w:after="0"/>
              <w:jc w:val="center"/>
              <w:rPr>
                <w:rFonts w:ascii="Arial"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7CBB4B1F" w14:textId="77777777" w:rsidTr="00B307A6">
        <w:trPr>
          <w:jc w:val="center"/>
        </w:trPr>
        <w:tc>
          <w:tcPr>
            <w:tcW w:w="0" w:type="auto"/>
            <w:tcBorders>
              <w:bottom w:val="nil"/>
            </w:tcBorders>
            <w:shd w:val="clear" w:color="auto" w:fill="auto"/>
          </w:tcPr>
          <w:p w14:paraId="21E52AB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6FA4B5F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1CE514B4"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-0.5 dB</w:t>
            </w:r>
          </w:p>
          <w:p w14:paraId="1B5806B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0.6 dB</w:t>
            </w:r>
          </w:p>
          <w:p w14:paraId="1B07A08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EA7594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 dB</w:t>
            </w:r>
          </w:p>
          <w:p w14:paraId="4517DB25"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0.57 dB</w:t>
            </w:r>
          </w:p>
          <w:p w14:paraId="3F3EEDB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0.36 dB</w:t>
            </w:r>
          </w:p>
        </w:tc>
        <w:tc>
          <w:tcPr>
            <w:tcW w:w="0" w:type="auto"/>
            <w:vMerge w:val="restart"/>
            <w:vAlign w:val="center"/>
          </w:tcPr>
          <w:p w14:paraId="6C314B35" w14:textId="77777777" w:rsidR="00B307A6" w:rsidRPr="00BE2748" w:rsidRDefault="00B307A6"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0B02DE19" w14:textId="77777777" w:rsidTr="00B307A6">
        <w:trPr>
          <w:jc w:val="center"/>
        </w:trPr>
        <w:tc>
          <w:tcPr>
            <w:tcW w:w="0" w:type="auto"/>
            <w:tcBorders>
              <w:top w:val="nil"/>
            </w:tcBorders>
            <w:shd w:val="clear" w:color="auto" w:fill="auto"/>
          </w:tcPr>
          <w:p w14:paraId="565CAF3D"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3CBB8CE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1865C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 dB</w:t>
            </w:r>
          </w:p>
          <w:p w14:paraId="7D05A5E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 dB</w:t>
            </w:r>
          </w:p>
          <w:p w14:paraId="5CB9D57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03E816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-0.69 dB</w:t>
            </w:r>
          </w:p>
          <w:p w14:paraId="58F74A7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0.71 dB</w:t>
            </w:r>
          </w:p>
          <w:p w14:paraId="21EFE53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0.52 dB</w:t>
            </w:r>
          </w:p>
        </w:tc>
        <w:tc>
          <w:tcPr>
            <w:tcW w:w="0" w:type="auto"/>
            <w:vMerge/>
          </w:tcPr>
          <w:p w14:paraId="0B3819E3" w14:textId="77777777" w:rsidR="00B307A6" w:rsidRPr="00BE2748" w:rsidRDefault="00B307A6" w:rsidP="00CA2CCA">
            <w:pPr>
              <w:keepNext/>
              <w:keepLines/>
              <w:spacing w:after="0"/>
              <w:jc w:val="center"/>
              <w:rPr>
                <w:rFonts w:ascii="Arial" w:hAnsi="Arial"/>
                <w:sz w:val="18"/>
              </w:rPr>
            </w:pPr>
          </w:p>
        </w:tc>
      </w:tr>
      <w:tr w:rsidR="0059343F" w:rsidRPr="00BE2748" w14:paraId="5830A343" w14:textId="77777777" w:rsidTr="00B307A6">
        <w:trPr>
          <w:jc w:val="center"/>
        </w:trPr>
        <w:tc>
          <w:tcPr>
            <w:tcW w:w="0" w:type="auto"/>
            <w:tcBorders>
              <w:bottom w:val="nil"/>
            </w:tcBorders>
            <w:shd w:val="clear" w:color="auto" w:fill="auto"/>
          </w:tcPr>
          <w:p w14:paraId="4D356FCE"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60F13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5B7C064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-0.6 dB</w:t>
            </w:r>
          </w:p>
          <w:p w14:paraId="400A68F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0.7 dB</w:t>
            </w:r>
          </w:p>
          <w:p w14:paraId="6A6A10B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2102AC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w:t>
            </w:r>
          </w:p>
          <w:p w14:paraId="4145D62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0.99 dB</w:t>
            </w:r>
          </w:p>
          <w:p w14:paraId="2F35896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0.47 dB</w:t>
            </w:r>
          </w:p>
        </w:tc>
        <w:tc>
          <w:tcPr>
            <w:tcW w:w="0" w:type="auto"/>
            <w:vMerge/>
          </w:tcPr>
          <w:p w14:paraId="33E55990" w14:textId="77777777" w:rsidR="00B307A6" w:rsidRPr="00BE2748" w:rsidRDefault="00B307A6" w:rsidP="00CA2CCA">
            <w:pPr>
              <w:keepNext/>
              <w:keepLines/>
              <w:spacing w:after="0"/>
              <w:jc w:val="center"/>
              <w:rPr>
                <w:rFonts w:ascii="Arial" w:hAnsi="Arial"/>
                <w:sz w:val="18"/>
              </w:rPr>
            </w:pPr>
          </w:p>
        </w:tc>
      </w:tr>
      <w:tr w:rsidR="0059343F" w:rsidRPr="00BE2748" w14:paraId="3FFD6FBF" w14:textId="77777777" w:rsidTr="00B307A6">
        <w:trPr>
          <w:jc w:val="center"/>
        </w:trPr>
        <w:tc>
          <w:tcPr>
            <w:tcW w:w="0" w:type="auto"/>
            <w:tcBorders>
              <w:top w:val="nil"/>
            </w:tcBorders>
            <w:shd w:val="clear" w:color="auto" w:fill="auto"/>
          </w:tcPr>
          <w:p w14:paraId="07DF2CD0"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17C6EEA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45BF09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-0.7 dB</w:t>
            </w:r>
          </w:p>
          <w:p w14:paraId="4CEC853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0.8 dB</w:t>
            </w:r>
          </w:p>
          <w:p w14:paraId="28BFE62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4EE199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-0.34</w:t>
            </w:r>
          </w:p>
          <w:p w14:paraId="1D58E6D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1.13</w:t>
            </w:r>
          </w:p>
          <w:p w14:paraId="769C7AE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0.66 dB</w:t>
            </w:r>
          </w:p>
        </w:tc>
        <w:tc>
          <w:tcPr>
            <w:tcW w:w="0" w:type="auto"/>
            <w:vMerge/>
          </w:tcPr>
          <w:p w14:paraId="6C24D878" w14:textId="77777777" w:rsidR="00B307A6" w:rsidRPr="00BE2748" w:rsidRDefault="00B307A6" w:rsidP="00CA2CCA">
            <w:pPr>
              <w:keepNext/>
              <w:keepLines/>
              <w:spacing w:after="0"/>
              <w:jc w:val="center"/>
              <w:rPr>
                <w:rFonts w:ascii="Arial" w:hAnsi="Arial"/>
                <w:sz w:val="18"/>
              </w:rPr>
            </w:pPr>
          </w:p>
        </w:tc>
      </w:tr>
    </w:tbl>
    <w:p w14:paraId="03B28791" w14:textId="77777777" w:rsidR="00B307A6" w:rsidRPr="000B5201" w:rsidRDefault="00B307A6" w:rsidP="00EF2758">
      <w:pPr>
        <w:rPr>
          <w:rFonts w:eastAsiaTheme="minorEastAsia"/>
          <w:lang w:eastAsia="zh-CN"/>
        </w:rPr>
      </w:pPr>
    </w:p>
    <w:p w14:paraId="79D02255" w14:textId="56AB6A88" w:rsidR="00EF6058" w:rsidRDefault="00000000" w:rsidP="00EF2758">
      <w:pPr>
        <w:pStyle w:val="TH"/>
      </w:pPr>
      <w:r>
        <w:t xml:space="preserve">Table 6.2.2.4-5: Lab 5: </w:t>
      </w:r>
      <w:r w:rsidR="00064728">
        <w:t>Cross-polarization verification results for CDL-C UMa, band n41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027"/>
        <w:gridCol w:w="1917"/>
        <w:gridCol w:w="1367"/>
      </w:tblGrid>
      <w:tr w:rsidR="0059343F" w:rsidRPr="00BE2748" w14:paraId="675AF0D1" w14:textId="77777777" w:rsidTr="00B307A6">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1D81B426" w14:textId="77777777" w:rsidR="00B307A6" w:rsidRPr="00BE2748" w:rsidRDefault="00B307A6"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13E8DDBD" w14:textId="77777777" w:rsidR="00B307A6" w:rsidRPr="00BE2748" w:rsidRDefault="00B307A6"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678F5D85" w14:textId="77777777" w:rsidR="00B307A6" w:rsidRPr="00BE2748" w:rsidRDefault="00B307A6"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203AA8F" w14:textId="77777777" w:rsidR="00B307A6" w:rsidRPr="00BE2748" w:rsidRDefault="00B307A6"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B2F15C" w14:textId="77777777" w:rsidR="00B307A6" w:rsidRPr="00BE2748" w:rsidRDefault="00B307A6"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6AEDFA5F" w14:textId="77777777" w:rsidTr="00B307A6">
        <w:trPr>
          <w:jc w:val="center"/>
        </w:trPr>
        <w:tc>
          <w:tcPr>
            <w:tcW w:w="0" w:type="auto"/>
            <w:tcBorders>
              <w:top w:val="single" w:sz="4" w:space="0" w:color="auto"/>
              <w:left w:val="single" w:sz="4" w:space="0" w:color="auto"/>
              <w:bottom w:val="nil"/>
              <w:right w:val="single" w:sz="4" w:space="0" w:color="auto"/>
            </w:tcBorders>
            <w:hideMark/>
          </w:tcPr>
          <w:p w14:paraId="0BAC9D2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hideMark/>
          </w:tcPr>
          <w:p w14:paraId="781492B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484E4CC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1+2:  V/H = 0 dB</w:t>
            </w:r>
          </w:p>
          <w:p w14:paraId="7EE357C2" w14:textId="77777777" w:rsidR="00B307A6" w:rsidRPr="00BE2748" w:rsidRDefault="00B307A6"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AAB0E6" w14:textId="77777777" w:rsidR="00B307A6" w:rsidRPr="00BE2748" w:rsidRDefault="00B307A6"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0.38 d</w:t>
            </w:r>
            <w:r w:rsidRPr="00BE2748">
              <w:rPr>
                <w:rFonts w:ascii="Arial" w:eastAsia="DengXian" w:hAnsi="Arial" w:hint="eastAsia"/>
                <w:sz w:val="18"/>
                <w:lang w:eastAsia="zh-CN"/>
              </w:rPr>
              <w:t>B</w:t>
            </w:r>
          </w:p>
        </w:tc>
        <w:tc>
          <w:tcPr>
            <w:tcW w:w="0" w:type="auto"/>
            <w:vMerge w:val="restart"/>
            <w:tcBorders>
              <w:top w:val="single" w:sz="4" w:space="0" w:color="auto"/>
              <w:left w:val="single" w:sz="4" w:space="0" w:color="auto"/>
              <w:right w:val="single" w:sz="4" w:space="0" w:color="auto"/>
            </w:tcBorders>
            <w:vAlign w:val="center"/>
          </w:tcPr>
          <w:p w14:paraId="19515879" w14:textId="77777777" w:rsidR="00B307A6" w:rsidRPr="00BE2748" w:rsidRDefault="00B307A6" w:rsidP="00CA2CCA">
            <w:pPr>
              <w:keepNext/>
              <w:keepLines/>
              <w:spacing w:after="0"/>
              <w:jc w:val="center"/>
              <w:rPr>
                <w:rFonts w:ascii="Arial" w:eastAsia="DengXian" w:hAnsi="Arial"/>
                <w:sz w:val="18"/>
                <w:lang w:eastAsia="zh-CN"/>
              </w:rPr>
            </w:pPr>
            <w:r w:rsidRPr="006E7DB4">
              <w:rPr>
                <w:rFonts w:ascii="Arial" w:eastAsiaTheme="minorEastAsia" w:hAnsi="Arial" w:cs="Arial"/>
                <w:sz w:val="18"/>
                <w:szCs w:val="18"/>
                <w:lang w:eastAsia="zh-CN"/>
              </w:rPr>
              <w:t>±1 dB</w:t>
            </w:r>
          </w:p>
        </w:tc>
      </w:tr>
      <w:tr w:rsidR="0059343F" w:rsidRPr="00BE2748" w14:paraId="62ADF420" w14:textId="77777777" w:rsidTr="00B307A6">
        <w:trPr>
          <w:trHeight w:val="311"/>
          <w:jc w:val="center"/>
        </w:trPr>
        <w:tc>
          <w:tcPr>
            <w:tcW w:w="0" w:type="auto"/>
            <w:tcBorders>
              <w:top w:val="nil"/>
              <w:left w:val="single" w:sz="4" w:space="0" w:color="auto"/>
              <w:bottom w:val="single" w:sz="4" w:space="0" w:color="auto"/>
              <w:right w:val="single" w:sz="4" w:space="0" w:color="auto"/>
            </w:tcBorders>
            <w:hideMark/>
          </w:tcPr>
          <w:p w14:paraId="23FDBC5F" w14:textId="77777777" w:rsidR="00B307A6" w:rsidRPr="00BE2748" w:rsidRDefault="00B307A6"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83052E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50E9C30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B0210" w14:textId="77777777" w:rsidR="00B307A6" w:rsidRPr="00BE2748" w:rsidRDefault="00B307A6"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0.12 d</w:t>
            </w:r>
            <w:r w:rsidRPr="00BE2748">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7CBAED96" w14:textId="77777777" w:rsidR="00B307A6" w:rsidRPr="00BE2748" w:rsidRDefault="00B307A6" w:rsidP="00CA2CCA">
            <w:pPr>
              <w:keepNext/>
              <w:keepLines/>
              <w:spacing w:after="0"/>
              <w:jc w:val="center"/>
              <w:rPr>
                <w:rFonts w:ascii="Arial" w:eastAsia="DengXian" w:hAnsi="Arial"/>
                <w:sz w:val="18"/>
                <w:lang w:eastAsia="zh-CN"/>
              </w:rPr>
            </w:pPr>
          </w:p>
        </w:tc>
      </w:tr>
      <w:tr w:rsidR="0059343F" w:rsidRPr="00BE2748" w14:paraId="08280A8F" w14:textId="77777777" w:rsidTr="00B307A6">
        <w:trPr>
          <w:jc w:val="center"/>
        </w:trPr>
        <w:tc>
          <w:tcPr>
            <w:tcW w:w="0" w:type="auto"/>
            <w:tcBorders>
              <w:top w:val="single" w:sz="4" w:space="0" w:color="auto"/>
              <w:left w:val="single" w:sz="4" w:space="0" w:color="auto"/>
              <w:bottom w:val="nil"/>
              <w:right w:val="single" w:sz="4" w:space="0" w:color="auto"/>
            </w:tcBorders>
            <w:hideMark/>
          </w:tcPr>
          <w:p w14:paraId="7B4343AB"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hideMark/>
          </w:tcPr>
          <w:p w14:paraId="5E880316"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22EB4886"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1+2:  V/H = 0 dB</w:t>
            </w:r>
          </w:p>
          <w:p w14:paraId="3749F4E0" w14:textId="77777777" w:rsidR="00B307A6" w:rsidRPr="00BE2748" w:rsidRDefault="00B307A6"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4180F" w14:textId="77777777" w:rsidR="00B307A6" w:rsidRPr="00BE2748" w:rsidRDefault="00B307A6" w:rsidP="00CA2CCA">
            <w:pPr>
              <w:keepNext/>
              <w:keepLines/>
              <w:spacing w:after="0"/>
              <w:jc w:val="center"/>
              <w:rPr>
                <w:rFonts w:ascii="Arial" w:eastAsia="DengXian" w:hAnsi="Arial"/>
                <w:sz w:val="18"/>
                <w:lang w:eastAsia="zh-CN"/>
              </w:rPr>
            </w:pPr>
            <w:r w:rsidRPr="00BE2748">
              <w:rPr>
                <w:rFonts w:ascii="Arial" w:eastAsia="DengXian" w:hAnsi="Arial" w:hint="eastAsia"/>
                <w:sz w:val="18"/>
                <w:lang w:eastAsia="zh-CN"/>
              </w:rPr>
              <w:t>-</w:t>
            </w:r>
            <w:r w:rsidRPr="00BE2748">
              <w:rPr>
                <w:rFonts w:ascii="Arial" w:eastAsia="DengXian" w:hAnsi="Arial"/>
                <w:sz w:val="18"/>
                <w:lang w:eastAsia="zh-CN"/>
              </w:rPr>
              <w:t>0.25d</w:t>
            </w:r>
            <w:r w:rsidRPr="00BE2748">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6E5BB364" w14:textId="77777777" w:rsidR="00B307A6" w:rsidRPr="00BE2748" w:rsidRDefault="00B307A6" w:rsidP="00CA2CCA">
            <w:pPr>
              <w:keepNext/>
              <w:keepLines/>
              <w:spacing w:after="0"/>
              <w:jc w:val="center"/>
              <w:rPr>
                <w:rFonts w:ascii="Arial" w:eastAsia="DengXian" w:hAnsi="Arial"/>
                <w:sz w:val="18"/>
                <w:lang w:eastAsia="zh-CN"/>
              </w:rPr>
            </w:pPr>
          </w:p>
        </w:tc>
      </w:tr>
      <w:tr w:rsidR="0059343F" w:rsidRPr="00BE2748" w14:paraId="3193D082" w14:textId="77777777" w:rsidTr="00B307A6">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7DE677AC" w14:textId="77777777" w:rsidR="00B307A6" w:rsidRPr="00BE2748" w:rsidRDefault="00B307A6"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D8A0104"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0255AFE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C4AD6CA" w14:textId="77777777" w:rsidR="00B307A6" w:rsidRPr="00BE2748" w:rsidRDefault="00B307A6" w:rsidP="00CA2CCA">
            <w:pPr>
              <w:keepNext/>
              <w:keepLines/>
              <w:spacing w:after="0"/>
              <w:jc w:val="center"/>
              <w:rPr>
                <w:rFonts w:ascii="Arial" w:eastAsia="DengXian" w:hAnsi="Arial"/>
                <w:sz w:val="18"/>
                <w:lang w:eastAsia="zh-CN"/>
              </w:rPr>
            </w:pPr>
            <w:r w:rsidRPr="00BE2748">
              <w:rPr>
                <w:rFonts w:ascii="Arial" w:eastAsia="DengXian" w:hAnsi="Arial" w:hint="eastAsia"/>
                <w:sz w:val="18"/>
                <w:lang w:eastAsia="zh-CN"/>
              </w:rPr>
              <w:t>0</w:t>
            </w:r>
            <w:r w:rsidRPr="00BE2748">
              <w:rPr>
                <w:rFonts w:ascii="Arial" w:eastAsia="DengXian" w:hAnsi="Arial"/>
                <w:sz w:val="18"/>
                <w:lang w:eastAsia="zh-CN"/>
              </w:rPr>
              <w:t>.34</w:t>
            </w:r>
            <w:r w:rsidRPr="00BE2748">
              <w:rPr>
                <w:rFonts w:ascii="Arial" w:eastAsia="DengXian" w:hAnsi="Arial" w:hint="eastAsia"/>
                <w:sz w:val="18"/>
                <w:lang w:eastAsia="zh-CN"/>
              </w:rPr>
              <w:t>d</w:t>
            </w:r>
            <w:r w:rsidRPr="00BE2748">
              <w:rPr>
                <w:rFonts w:ascii="Arial" w:eastAsia="DengXian" w:hAnsi="Arial"/>
                <w:sz w:val="18"/>
                <w:lang w:eastAsia="zh-CN"/>
              </w:rPr>
              <w:t>B</w:t>
            </w:r>
          </w:p>
        </w:tc>
        <w:tc>
          <w:tcPr>
            <w:tcW w:w="0" w:type="auto"/>
            <w:vMerge/>
            <w:tcBorders>
              <w:left w:val="single" w:sz="4" w:space="0" w:color="auto"/>
              <w:bottom w:val="single" w:sz="4" w:space="0" w:color="auto"/>
              <w:right w:val="single" w:sz="4" w:space="0" w:color="auto"/>
            </w:tcBorders>
          </w:tcPr>
          <w:p w14:paraId="4E1EC5FF" w14:textId="77777777" w:rsidR="00B307A6" w:rsidRPr="00BE2748" w:rsidRDefault="00B307A6" w:rsidP="00CA2CCA">
            <w:pPr>
              <w:keepNext/>
              <w:keepLines/>
              <w:spacing w:after="0"/>
              <w:jc w:val="center"/>
              <w:rPr>
                <w:rFonts w:ascii="Arial" w:eastAsia="DengXian" w:hAnsi="Arial"/>
                <w:sz w:val="18"/>
                <w:lang w:eastAsia="zh-CN"/>
              </w:rPr>
            </w:pPr>
          </w:p>
        </w:tc>
      </w:tr>
    </w:tbl>
    <w:p w14:paraId="7616BD85" w14:textId="77777777" w:rsidR="00B307A6" w:rsidRPr="000B5201" w:rsidRDefault="00B307A6" w:rsidP="00EF2758">
      <w:pPr>
        <w:rPr>
          <w:rFonts w:eastAsiaTheme="minorEastAsia"/>
          <w:lang w:eastAsia="zh-CN"/>
        </w:rPr>
      </w:pPr>
    </w:p>
    <w:p w14:paraId="44512D02" w14:textId="1516A6DD" w:rsidR="00EF6058" w:rsidRDefault="00000000" w:rsidP="009B11C7">
      <w:pPr>
        <w:pStyle w:val="TH"/>
      </w:pPr>
      <w:r>
        <w:t xml:space="preserve">Table 6.2.2.4-6: Lab 6: Cross-polarization verification results for CDL-C UMa, bands </w:t>
      </w:r>
      <w:r>
        <w:rPr>
          <w:rFonts w:hint="eastAsia"/>
        </w:rPr>
        <w:t>n</w:t>
      </w:r>
      <w:r>
        <w:t>41</w:t>
      </w:r>
      <w:r w:rsidR="0041219D">
        <w:rPr>
          <w:rFonts w:ascii="SimSun" w:eastAsia="SimSun" w:hAnsi="SimSun" w:cs="SimSun" w:hint="eastAsia"/>
          <w:lang w:eastAsia="zh-CN"/>
        </w:rPr>
        <w:t>,</w:t>
      </w:r>
      <w:r>
        <w:t xml:space="preserve"> n78</w:t>
      </w:r>
      <w:r w:rsidR="0041219D">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27"/>
        <w:gridCol w:w="1917"/>
        <w:gridCol w:w="1367"/>
      </w:tblGrid>
      <w:tr w:rsidR="0059343F" w:rsidRPr="00BE2748" w14:paraId="3DCB9A73" w14:textId="77777777" w:rsidTr="00781FA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56769C90"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F61185B"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AF01EF1"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8DFF31F"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27EB192" w14:textId="77777777" w:rsidR="00781FA3" w:rsidRPr="00BE2748" w:rsidRDefault="00781FA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02A95DB"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BA7F340"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p w14:paraId="452B928D"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A1FCD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686CD6B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275D67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B15E9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-0.6555 dB</w:t>
            </w:r>
          </w:p>
        </w:tc>
        <w:tc>
          <w:tcPr>
            <w:tcW w:w="0" w:type="auto"/>
            <w:vMerge w:val="restart"/>
            <w:tcBorders>
              <w:top w:val="single" w:sz="4" w:space="0" w:color="auto"/>
              <w:left w:val="single" w:sz="4" w:space="0" w:color="auto"/>
              <w:right w:val="single" w:sz="4" w:space="0" w:color="auto"/>
            </w:tcBorders>
            <w:vAlign w:val="center"/>
          </w:tcPr>
          <w:p w14:paraId="4887562C" w14:textId="77777777" w:rsidR="00781FA3" w:rsidRPr="00BE2748" w:rsidRDefault="00781FA3" w:rsidP="00CA2CCA">
            <w:pPr>
              <w:keepNext/>
              <w:keepLines/>
              <w:spacing w:after="0"/>
              <w:jc w:val="center"/>
              <w:rPr>
                <w:rFonts w:ascii="Arial" w:eastAsia="DengXian" w:hAnsi="Arial"/>
                <w:sz w:val="18"/>
                <w:lang w:eastAsia="zh-CN"/>
              </w:rPr>
            </w:pPr>
            <w:r w:rsidRPr="006E7DB4">
              <w:rPr>
                <w:rFonts w:ascii="Arial" w:eastAsiaTheme="minorEastAsia" w:hAnsi="Arial" w:cs="Arial"/>
                <w:sz w:val="18"/>
                <w:szCs w:val="18"/>
                <w:lang w:eastAsia="zh-CN"/>
              </w:rPr>
              <w:t>±1 dB</w:t>
            </w:r>
          </w:p>
        </w:tc>
      </w:tr>
      <w:tr w:rsidR="0059343F" w:rsidRPr="00BE2748" w14:paraId="1FA78A59"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tcPr>
          <w:p w14:paraId="592AD5B0"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5B54A411"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592705E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491B4890"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-0.0676 dB</w:t>
            </w:r>
          </w:p>
        </w:tc>
        <w:tc>
          <w:tcPr>
            <w:tcW w:w="0" w:type="auto"/>
            <w:vMerge/>
            <w:tcBorders>
              <w:left w:val="single" w:sz="4" w:space="0" w:color="auto"/>
              <w:right w:val="single" w:sz="4" w:space="0" w:color="auto"/>
            </w:tcBorders>
          </w:tcPr>
          <w:p w14:paraId="36BB92A1"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40AC27AA"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823CBA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047E8D4"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1BC0B33"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76065281"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81AC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0.5064 dB</w:t>
            </w:r>
          </w:p>
        </w:tc>
        <w:tc>
          <w:tcPr>
            <w:tcW w:w="0" w:type="auto"/>
            <w:vMerge/>
            <w:tcBorders>
              <w:left w:val="single" w:sz="4" w:space="0" w:color="auto"/>
              <w:right w:val="single" w:sz="4" w:space="0" w:color="auto"/>
            </w:tcBorders>
          </w:tcPr>
          <w:p w14:paraId="4548C85E"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80AFB85"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FFF70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B498D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10584D0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268F7549"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0.6414 dB</w:t>
            </w:r>
          </w:p>
        </w:tc>
        <w:tc>
          <w:tcPr>
            <w:tcW w:w="0" w:type="auto"/>
            <w:vMerge/>
            <w:tcBorders>
              <w:left w:val="single" w:sz="4" w:space="0" w:color="auto"/>
              <w:right w:val="single" w:sz="4" w:space="0" w:color="auto"/>
            </w:tcBorders>
          </w:tcPr>
          <w:p w14:paraId="68933B6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FF5B20E" w14:textId="77777777" w:rsidTr="00781FA3">
        <w:trPr>
          <w:trHeight w:val="311"/>
          <w:jc w:val="center"/>
        </w:trPr>
        <w:tc>
          <w:tcPr>
            <w:tcW w:w="0" w:type="auto"/>
            <w:vMerge w:val="restart"/>
            <w:tcBorders>
              <w:top w:val="single" w:sz="4" w:space="0" w:color="auto"/>
              <w:left w:val="single" w:sz="4" w:space="0" w:color="auto"/>
              <w:right w:val="single" w:sz="4" w:space="0" w:color="auto"/>
            </w:tcBorders>
          </w:tcPr>
          <w:p w14:paraId="752B8965" w14:textId="77777777" w:rsidR="00781FA3" w:rsidRPr="00BE2748" w:rsidRDefault="00781FA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2242D936"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993A74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0857DFA"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3EAD60"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-0.75 dB</w:t>
            </w:r>
          </w:p>
        </w:tc>
        <w:tc>
          <w:tcPr>
            <w:tcW w:w="0" w:type="auto"/>
            <w:vMerge/>
            <w:tcBorders>
              <w:left w:val="single" w:sz="4" w:space="0" w:color="auto"/>
              <w:right w:val="single" w:sz="4" w:space="0" w:color="auto"/>
            </w:tcBorders>
          </w:tcPr>
          <w:p w14:paraId="5B8DEF4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628F2D04" w14:textId="77777777" w:rsidTr="00781FA3">
        <w:trPr>
          <w:trHeight w:val="311"/>
          <w:jc w:val="center"/>
        </w:trPr>
        <w:tc>
          <w:tcPr>
            <w:tcW w:w="0" w:type="auto"/>
            <w:vMerge/>
            <w:tcBorders>
              <w:left w:val="single" w:sz="4" w:space="0" w:color="auto"/>
              <w:bottom w:val="single" w:sz="4" w:space="0" w:color="auto"/>
              <w:right w:val="single" w:sz="4" w:space="0" w:color="auto"/>
            </w:tcBorders>
            <w:vAlign w:val="center"/>
          </w:tcPr>
          <w:p w14:paraId="69DA82A5"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ED2E827"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7C2115C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1C4E6092"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-0.05 dB</w:t>
            </w:r>
          </w:p>
        </w:tc>
        <w:tc>
          <w:tcPr>
            <w:tcW w:w="0" w:type="auto"/>
            <w:vMerge/>
            <w:tcBorders>
              <w:left w:val="single" w:sz="4" w:space="0" w:color="auto"/>
              <w:right w:val="single" w:sz="4" w:space="0" w:color="auto"/>
            </w:tcBorders>
          </w:tcPr>
          <w:p w14:paraId="05DB87B3" w14:textId="77777777" w:rsidR="00781FA3" w:rsidRPr="00BE2748" w:rsidRDefault="00781FA3" w:rsidP="00CA2CCA">
            <w:pPr>
              <w:keepNext/>
              <w:keepLines/>
              <w:spacing w:after="0"/>
              <w:jc w:val="center"/>
              <w:rPr>
                <w:rFonts w:ascii="Arial" w:eastAsia="DengXian" w:hAnsi="Arial"/>
                <w:sz w:val="18"/>
                <w:lang w:eastAsia="zh-CN"/>
              </w:rPr>
            </w:pPr>
          </w:p>
        </w:tc>
      </w:tr>
    </w:tbl>
    <w:p w14:paraId="6606A3F0" w14:textId="77777777" w:rsidR="00781FA3" w:rsidRPr="000B5201" w:rsidRDefault="00781FA3" w:rsidP="009B11C7">
      <w:pPr>
        <w:rPr>
          <w:rFonts w:eastAsiaTheme="minorEastAsia"/>
          <w:lang w:eastAsia="zh-CN"/>
        </w:rPr>
      </w:pPr>
    </w:p>
    <w:p w14:paraId="297B9C77" w14:textId="210C1A12" w:rsidR="00EF6058" w:rsidRDefault="00000000">
      <w:r>
        <w:rPr>
          <w:rFonts w:eastAsiaTheme="minorEastAsia" w:hint="eastAsia"/>
          <w:lang w:eastAsia="zh-CN"/>
        </w:rPr>
        <w:t>T</w:t>
      </w:r>
      <w:r>
        <w:rPr>
          <w:rFonts w:eastAsiaTheme="minorEastAsia"/>
          <w:lang w:eastAsia="zh-CN"/>
        </w:rPr>
        <w:t xml:space="preserve">he Cross-polarization measurement results of UMi CDL-C </w:t>
      </w:r>
      <w:r w:rsidR="00A71541">
        <w:rPr>
          <w:rFonts w:eastAsiaTheme="minorEastAsia"/>
          <w:lang w:eastAsia="zh-CN"/>
        </w:rPr>
        <w:t>for band</w:t>
      </w:r>
      <w:r w:rsidR="00A71541">
        <w:rPr>
          <w:rFonts w:hint="eastAsia"/>
          <w:lang w:eastAsia="zh-CN"/>
        </w:rPr>
        <w:t>s</w:t>
      </w:r>
      <w:r w:rsidR="00A71541">
        <w:rPr>
          <w:rFonts w:eastAsiaTheme="minorEastAsia"/>
          <w:lang w:eastAsia="zh-CN"/>
        </w:rPr>
        <w:t xml:space="preserve"> n28</w:t>
      </w:r>
      <w:r w:rsidR="00A71541">
        <w:rPr>
          <w:rFonts w:hint="eastAsia"/>
          <w:lang w:eastAsia="zh-CN"/>
        </w:rPr>
        <w:t>, n5/n8, n1</w:t>
      </w:r>
      <w:r w:rsidR="00A71541">
        <w:rPr>
          <w:rFonts w:eastAsiaTheme="minorEastAsia"/>
          <w:lang w:eastAsia="zh-CN"/>
        </w:rPr>
        <w:t xml:space="preserve"> </w:t>
      </w:r>
      <w:r>
        <w:rPr>
          <w:rFonts w:eastAsiaTheme="minorEastAsia"/>
          <w:lang w:eastAsia="zh-CN"/>
        </w:rPr>
        <w:t>are presented in Table 6.2.2.4-7~12.</w:t>
      </w:r>
    </w:p>
    <w:p w14:paraId="59CA273A" w14:textId="77777777" w:rsidR="00346F7B" w:rsidRDefault="00346F7B" w:rsidP="00346F7B">
      <w:pPr>
        <w:pStyle w:val="TH"/>
        <w:rPr>
          <w:lang w:eastAsia="zh-CN"/>
        </w:rPr>
      </w:pPr>
      <w:r>
        <w:lastRenderedPageBreak/>
        <w:t>Table 6.2.2.4-7: Lab 1: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2038"/>
        <w:gridCol w:w="1917"/>
        <w:gridCol w:w="1367"/>
      </w:tblGrid>
      <w:tr w:rsidR="0059343F" w14:paraId="503ED5EB"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2F84ED" w14:textId="77777777" w:rsidR="009215D9" w:rsidRDefault="009215D9"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0B6426" w14:textId="77777777" w:rsidR="009215D9" w:rsidRDefault="009215D9" w:rsidP="00CA2CCA">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0DB695" w14:textId="77777777" w:rsidR="009215D9" w:rsidRDefault="009215D9" w:rsidP="00CA2CCA">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2557C" w14:textId="77777777" w:rsidR="009215D9" w:rsidRDefault="009215D9" w:rsidP="00CA2CCA">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3657FA" w14:textId="77777777" w:rsidR="009215D9" w:rsidRDefault="009215D9"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303BAB6D" w14:textId="77777777" w:rsidTr="00CA2CCA">
        <w:trPr>
          <w:trHeight w:val="567"/>
          <w:jc w:val="center"/>
        </w:trPr>
        <w:tc>
          <w:tcPr>
            <w:tcW w:w="0" w:type="auto"/>
            <w:tcBorders>
              <w:left w:val="single" w:sz="4" w:space="0" w:color="auto"/>
              <w:right w:val="single" w:sz="4" w:space="0" w:color="auto"/>
            </w:tcBorders>
            <w:vAlign w:val="center"/>
          </w:tcPr>
          <w:p w14:paraId="05858973" w14:textId="77777777" w:rsidR="009215D9" w:rsidRPr="002917DF" w:rsidRDefault="009215D9" w:rsidP="00CA2CCA">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6EF6B8AC" w14:textId="77777777" w:rsidR="009215D9" w:rsidRDefault="009215D9" w:rsidP="00CA2CCA">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A178BA9" w14:textId="77777777" w:rsidR="009215D9" w:rsidRDefault="009215D9" w:rsidP="00CA2CCA">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4557888" w14:textId="77777777" w:rsidR="009215D9" w:rsidRDefault="009215D9" w:rsidP="00CA2CCA">
            <w:pPr>
              <w:pStyle w:val="TAC"/>
              <w:rPr>
                <w:rFonts w:eastAsiaTheme="minorEastAsia"/>
                <w:lang w:eastAsia="zh-CN"/>
              </w:rPr>
            </w:pPr>
            <w:r>
              <w:rPr>
                <w:rFonts w:eastAsiaTheme="minorEastAsia"/>
                <w:lang w:eastAsia="zh-CN"/>
              </w:rPr>
              <w:t>V/H = -0.08 dB</w:t>
            </w:r>
          </w:p>
        </w:tc>
        <w:tc>
          <w:tcPr>
            <w:tcW w:w="0" w:type="auto"/>
            <w:vMerge w:val="restart"/>
            <w:tcBorders>
              <w:left w:val="single" w:sz="4" w:space="0" w:color="auto"/>
              <w:right w:val="single" w:sz="4" w:space="0" w:color="auto"/>
            </w:tcBorders>
            <w:vAlign w:val="center"/>
          </w:tcPr>
          <w:p w14:paraId="1DFDE4B5" w14:textId="77777777" w:rsidR="009215D9" w:rsidRDefault="009215D9" w:rsidP="00CA2CCA">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2F03A5DD"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7C2C4CDC" w14:textId="77777777" w:rsidR="009215D9" w:rsidRPr="00E750BB" w:rsidRDefault="009215D9" w:rsidP="00CA2CCA">
            <w:pPr>
              <w:pStyle w:val="TAC"/>
              <w:rPr>
                <w:rFonts w:eastAsiaTheme="minorEastAsia"/>
                <w:lang w:eastAsia="zh-CN"/>
              </w:rPr>
            </w:pPr>
            <w:r w:rsidRPr="00760F7E">
              <w:rPr>
                <w:rFonts w:eastAsiaTheme="minorEastAsia"/>
                <w:lang w:eastAsia="zh-CN"/>
              </w:rPr>
              <w:t>fc = 836.5 MHz</w:t>
            </w:r>
            <w:r w:rsidRPr="00E750BB">
              <w:rPr>
                <w:rFonts w:eastAsiaTheme="minorEastAsia" w:hint="eastAsia"/>
                <w:lang w:eastAsia="zh-CN"/>
              </w:rPr>
              <w:t xml:space="preserve"> (n5/n8)</w:t>
            </w:r>
          </w:p>
        </w:tc>
        <w:tc>
          <w:tcPr>
            <w:tcW w:w="0" w:type="auto"/>
            <w:tcBorders>
              <w:left w:val="single" w:sz="4" w:space="0" w:color="auto"/>
              <w:right w:val="single" w:sz="4" w:space="0" w:color="auto"/>
            </w:tcBorders>
            <w:vAlign w:val="center"/>
          </w:tcPr>
          <w:p w14:paraId="4A8D9313" w14:textId="77777777" w:rsidR="009215D9" w:rsidRDefault="009215D9" w:rsidP="00CA2CCA">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450232F" w14:textId="77777777" w:rsidR="009215D9" w:rsidRPr="00E750BB" w:rsidRDefault="009215D9" w:rsidP="00CA2CCA">
            <w:pPr>
              <w:pStyle w:val="TAC"/>
              <w:rPr>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1628F68" w14:textId="77777777" w:rsidR="009215D9" w:rsidRDefault="009215D9" w:rsidP="00CA2CCA">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.27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3D242747" w14:textId="77777777" w:rsidR="009215D9" w:rsidRDefault="009215D9" w:rsidP="00CA2CCA">
            <w:pPr>
              <w:pStyle w:val="TAC"/>
              <w:rPr>
                <w:rFonts w:eastAsiaTheme="minorEastAsia"/>
                <w:lang w:eastAsia="zh-CN"/>
              </w:rPr>
            </w:pPr>
          </w:p>
        </w:tc>
      </w:tr>
      <w:tr w:rsidR="0059343F" w14:paraId="6B7A5709"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39FED0C6" w14:textId="77777777" w:rsidR="009215D9" w:rsidRPr="00E750BB" w:rsidRDefault="009215D9" w:rsidP="00CA2CCA">
            <w:pPr>
              <w:pStyle w:val="TAC"/>
              <w:rPr>
                <w:rFonts w:eastAsiaTheme="minorEastAsia"/>
                <w:lang w:eastAsia="zh-CN"/>
              </w:rPr>
            </w:pPr>
            <w:r w:rsidRPr="00760F7E">
              <w:rPr>
                <w:rFonts w:eastAsiaTheme="minorEastAsia"/>
                <w:lang w:eastAsia="zh-CN"/>
              </w:rPr>
              <w:t>fc = 2132.5 MHz</w:t>
            </w:r>
            <w:r w:rsidRPr="00E750BB">
              <w:rPr>
                <w:rFonts w:eastAsiaTheme="minorEastAsia" w:hint="eastAsia"/>
                <w:lang w:eastAsia="zh-CN"/>
              </w:rPr>
              <w:t xml:space="preserve"> (n1)</w:t>
            </w:r>
          </w:p>
        </w:tc>
        <w:tc>
          <w:tcPr>
            <w:tcW w:w="0" w:type="auto"/>
            <w:tcBorders>
              <w:left w:val="single" w:sz="4" w:space="0" w:color="auto"/>
              <w:right w:val="single" w:sz="4" w:space="0" w:color="auto"/>
            </w:tcBorders>
            <w:vAlign w:val="center"/>
          </w:tcPr>
          <w:p w14:paraId="7F9C0C53" w14:textId="77777777" w:rsidR="009215D9" w:rsidRDefault="009215D9" w:rsidP="00CA2CCA">
            <w:pPr>
              <w:pStyle w:val="TAC"/>
              <w:rPr>
                <w:rFonts w:eastAsiaTheme="minorEastAsia"/>
                <w:lang w:eastAsia="zh-CN"/>
              </w:rPr>
            </w:pPr>
            <w:r w:rsidRPr="00760F7E">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091C889" w14:textId="77777777" w:rsidR="009215D9" w:rsidRDefault="009215D9" w:rsidP="00CA2CCA">
            <w:pPr>
              <w:pStyle w:val="TAC"/>
              <w:rPr>
                <w:rFonts w:eastAsiaTheme="minorEastAsia"/>
                <w:lang w:eastAsia="zh-CN"/>
              </w:rPr>
            </w:pPr>
            <w:r w:rsidRPr="00760F7E">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3C6F754" w14:textId="77777777" w:rsidR="009215D9" w:rsidRDefault="009215D9" w:rsidP="00CA2CCA">
            <w:pPr>
              <w:pStyle w:val="TAC"/>
              <w:rPr>
                <w:rFonts w:eastAsiaTheme="minorEastAsia"/>
                <w:lang w:eastAsia="zh-CN"/>
              </w:rPr>
            </w:pPr>
            <w:r>
              <w:rPr>
                <w:rFonts w:eastAsiaTheme="minorEastAsia"/>
                <w:lang w:eastAsia="zh-CN"/>
              </w:rPr>
              <w:t>V/H =</w:t>
            </w:r>
            <w:r w:rsidRPr="00760F7E">
              <w:rPr>
                <w:rFonts w:eastAsiaTheme="minorEastAsia" w:hint="eastAsia"/>
                <w:lang w:eastAsia="zh-CN"/>
              </w:rPr>
              <w:t xml:space="preserve"> </w:t>
            </w:r>
            <w:r>
              <w:rPr>
                <w:rFonts w:eastAsiaTheme="minorEastAsia" w:hint="eastAsia"/>
                <w:lang w:eastAsia="zh-CN"/>
              </w:rPr>
              <w:t>0</w:t>
            </w:r>
            <w:r>
              <w:rPr>
                <w:rFonts w:eastAsiaTheme="minorEastAsia"/>
                <w:lang w:eastAsia="zh-CN"/>
              </w:rPr>
              <w:t>.59 dB</w:t>
            </w:r>
          </w:p>
        </w:tc>
        <w:tc>
          <w:tcPr>
            <w:tcW w:w="0" w:type="auto"/>
            <w:vMerge/>
            <w:tcBorders>
              <w:left w:val="single" w:sz="4" w:space="0" w:color="auto"/>
              <w:right w:val="single" w:sz="4" w:space="0" w:color="auto"/>
            </w:tcBorders>
            <w:vAlign w:val="center"/>
          </w:tcPr>
          <w:p w14:paraId="530B16E6" w14:textId="77777777" w:rsidR="009215D9" w:rsidRDefault="009215D9" w:rsidP="00CA2CCA">
            <w:pPr>
              <w:pStyle w:val="TAC"/>
              <w:rPr>
                <w:rFonts w:eastAsiaTheme="minorEastAsia"/>
                <w:lang w:eastAsia="zh-CN"/>
              </w:rPr>
            </w:pPr>
          </w:p>
        </w:tc>
      </w:tr>
    </w:tbl>
    <w:p w14:paraId="3B904139" w14:textId="77777777" w:rsidR="009215D9" w:rsidRPr="000B5201" w:rsidRDefault="009215D9" w:rsidP="00346F7B">
      <w:pPr>
        <w:rPr>
          <w:rFonts w:eastAsiaTheme="minorEastAsia"/>
          <w:lang w:eastAsia="zh-CN"/>
        </w:rPr>
      </w:pPr>
    </w:p>
    <w:p w14:paraId="5CF88ABF" w14:textId="77777777" w:rsidR="00346F7B" w:rsidRDefault="00346F7B" w:rsidP="00346F7B">
      <w:pPr>
        <w:pStyle w:val="TF"/>
        <w:keepLines w:val="0"/>
        <w:rPr>
          <w:lang w:eastAsia="zh-CN"/>
        </w:rPr>
      </w:pPr>
      <w:r>
        <w:t>Table 6.2.2.4-8: Lab 2: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017"/>
        <w:gridCol w:w="2218"/>
        <w:gridCol w:w="2097"/>
        <w:gridCol w:w="1547"/>
      </w:tblGrid>
      <w:tr w:rsidR="0059343F" w14:paraId="6C201364"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1CB7DD" w14:textId="77777777" w:rsidR="001A1178" w:rsidRDefault="001A1178"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C6723A" w14:textId="77777777" w:rsidR="001A1178" w:rsidRDefault="001A1178"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18E5D9" w14:textId="77777777" w:rsidR="001A1178" w:rsidRDefault="001A1178"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69A50" w14:textId="77777777" w:rsidR="001A1178" w:rsidRDefault="001A1178"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CAB8CB" w14:textId="77777777" w:rsidR="001A1178" w:rsidRDefault="001A1178"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5A0AB6B6" w14:textId="77777777" w:rsidTr="00CA2CCA">
        <w:trPr>
          <w:trHeight w:val="567"/>
          <w:jc w:val="center"/>
        </w:trPr>
        <w:tc>
          <w:tcPr>
            <w:tcW w:w="0" w:type="auto"/>
            <w:tcBorders>
              <w:left w:val="single" w:sz="4" w:space="0" w:color="auto"/>
              <w:right w:val="single" w:sz="4" w:space="0" w:color="auto"/>
            </w:tcBorders>
            <w:vAlign w:val="center"/>
          </w:tcPr>
          <w:p w14:paraId="2594E6C1" w14:textId="77777777" w:rsidR="001A1178" w:rsidRPr="000F3EA6" w:rsidRDefault="001A1178"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C6544AA" w14:textId="77777777" w:rsidR="001A1178" w:rsidRDefault="001A1178"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340823B2" w14:textId="77777777" w:rsidR="001A1178" w:rsidRDefault="001A1178"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374E39C2" w14:textId="77777777" w:rsidR="001A1178" w:rsidRDefault="001A1178" w:rsidP="00CA2CCA">
            <w:pPr>
              <w:pStyle w:val="TAC"/>
              <w:ind w:leftChars="90" w:left="180"/>
              <w:rPr>
                <w:rFonts w:eastAsiaTheme="minorEastAsia"/>
                <w:lang w:eastAsia="zh-CN"/>
              </w:rPr>
            </w:pPr>
            <w:r>
              <w:rPr>
                <w:rFonts w:eastAsiaTheme="minorEastAsia"/>
                <w:lang w:eastAsia="zh-CN"/>
              </w:rPr>
              <w:t>V/H = 0.15 dB</w:t>
            </w:r>
          </w:p>
        </w:tc>
        <w:tc>
          <w:tcPr>
            <w:tcW w:w="0" w:type="auto"/>
            <w:vMerge w:val="restart"/>
            <w:tcBorders>
              <w:left w:val="single" w:sz="4" w:space="0" w:color="auto"/>
              <w:right w:val="single" w:sz="4" w:space="0" w:color="auto"/>
            </w:tcBorders>
            <w:vAlign w:val="center"/>
          </w:tcPr>
          <w:p w14:paraId="4F0A9600" w14:textId="77777777" w:rsidR="001A1178" w:rsidRDefault="001A1178"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50A22E59"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232C8CFC" w14:textId="77777777" w:rsidR="001A1178" w:rsidRPr="009C5876" w:rsidRDefault="001A1178" w:rsidP="00CA2CCA">
            <w:pPr>
              <w:pStyle w:val="TAC"/>
              <w:ind w:leftChars="90" w:left="180"/>
              <w:rPr>
                <w:lang w:eastAsia="zh-CN"/>
              </w:rPr>
            </w:pPr>
            <w:r w:rsidRPr="000F3EA6">
              <w:rPr>
                <w:rFonts w:eastAsiaTheme="minorEastAsia"/>
                <w:lang w:eastAsia="zh-CN"/>
              </w:rPr>
              <w:t>f = 836.5 MHz</w:t>
            </w:r>
            <w:r>
              <w:rPr>
                <w:rFonts w:hint="eastAsia"/>
                <w:lang w:eastAsia="zh-CN"/>
              </w:rPr>
              <w:t xml:space="preserve"> </w:t>
            </w:r>
            <w:r w:rsidRPr="00E750BB">
              <w:rPr>
                <w:rFonts w:eastAsiaTheme="minorEastAsia" w:hint="eastAsia"/>
                <w:lang w:eastAsia="zh-CN"/>
              </w:rPr>
              <w:t>(n5/n8)</w:t>
            </w:r>
          </w:p>
        </w:tc>
        <w:tc>
          <w:tcPr>
            <w:tcW w:w="0" w:type="auto"/>
            <w:tcBorders>
              <w:left w:val="single" w:sz="4" w:space="0" w:color="auto"/>
              <w:right w:val="single" w:sz="4" w:space="0" w:color="auto"/>
            </w:tcBorders>
            <w:vAlign w:val="center"/>
          </w:tcPr>
          <w:p w14:paraId="7F295B90" w14:textId="77777777" w:rsidR="001A1178" w:rsidRDefault="001A1178" w:rsidP="00CA2CCA">
            <w:pPr>
              <w:pStyle w:val="TAC"/>
              <w:ind w:leftChars="90" w:left="180"/>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0AA901B" w14:textId="77777777" w:rsidR="001A1178" w:rsidRPr="000F3EA6" w:rsidRDefault="001A1178" w:rsidP="00CA2CCA">
            <w:pPr>
              <w:pStyle w:val="TAC"/>
              <w:ind w:leftChars="90" w:left="180"/>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5A67521E" w14:textId="77777777" w:rsidR="001A1178" w:rsidRDefault="001A1178" w:rsidP="00CA2CCA">
            <w:pPr>
              <w:pStyle w:val="TAC"/>
              <w:ind w:leftChars="90" w:left="180"/>
              <w:rPr>
                <w:rFonts w:eastAsiaTheme="minorEastAsia"/>
                <w:lang w:eastAsia="zh-CN"/>
              </w:rPr>
            </w:pPr>
            <w:r>
              <w:rPr>
                <w:rFonts w:eastAsiaTheme="minorEastAsia"/>
                <w:lang w:eastAsia="zh-CN"/>
              </w:rPr>
              <w:t>V/H = -</w:t>
            </w:r>
            <w:r>
              <w:rPr>
                <w:rFonts w:eastAsiaTheme="minorEastAsia" w:hint="eastAsia"/>
                <w:lang w:eastAsia="zh-CN"/>
              </w:rPr>
              <w:t>0</w:t>
            </w:r>
            <w:r>
              <w:rPr>
                <w:rFonts w:eastAsiaTheme="minorEastAsia"/>
                <w:lang w:eastAsia="zh-CN"/>
              </w:rPr>
              <w:t>.47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48C641E8" w14:textId="77777777" w:rsidR="001A1178" w:rsidRDefault="001A1178" w:rsidP="00CA2CCA">
            <w:pPr>
              <w:pStyle w:val="TAC"/>
              <w:ind w:leftChars="90" w:left="180"/>
              <w:rPr>
                <w:rFonts w:eastAsiaTheme="minorEastAsia"/>
                <w:lang w:eastAsia="zh-CN"/>
              </w:rPr>
            </w:pPr>
          </w:p>
        </w:tc>
      </w:tr>
      <w:tr w:rsidR="0059343F" w14:paraId="24D5A366"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F7A6ECA" w14:textId="77777777" w:rsidR="001A1178" w:rsidRPr="009C5876" w:rsidRDefault="001A1178" w:rsidP="00CA2CCA">
            <w:pPr>
              <w:pStyle w:val="TAC"/>
              <w:ind w:leftChars="90" w:left="180"/>
              <w:rPr>
                <w:lang w:eastAsia="zh-CN"/>
              </w:rPr>
            </w:pPr>
            <w:r w:rsidRPr="000F3EA6">
              <w:rPr>
                <w:rFonts w:eastAsiaTheme="minorEastAsia"/>
                <w:lang w:eastAsia="zh-CN"/>
              </w:rPr>
              <w:t>f = 2132.5 MHz</w:t>
            </w:r>
            <w:r>
              <w:rPr>
                <w:rFonts w:hint="eastAsia"/>
                <w:lang w:eastAsia="zh-CN"/>
              </w:rPr>
              <w:t xml:space="preserve"> </w:t>
            </w:r>
            <w:r w:rsidRPr="00E750BB">
              <w:rPr>
                <w:rFonts w:eastAsiaTheme="minorEastAsia" w:hint="eastAsia"/>
                <w:lang w:eastAsia="zh-CN"/>
              </w:rPr>
              <w:t>(n1)</w:t>
            </w:r>
          </w:p>
        </w:tc>
        <w:tc>
          <w:tcPr>
            <w:tcW w:w="0" w:type="auto"/>
            <w:tcBorders>
              <w:left w:val="single" w:sz="4" w:space="0" w:color="auto"/>
              <w:right w:val="single" w:sz="4" w:space="0" w:color="auto"/>
            </w:tcBorders>
            <w:vAlign w:val="center"/>
          </w:tcPr>
          <w:p w14:paraId="66F8E5B7" w14:textId="77777777" w:rsidR="001A1178" w:rsidRDefault="001A1178" w:rsidP="00CA2CCA">
            <w:pPr>
              <w:pStyle w:val="TAC"/>
              <w:ind w:leftChars="90" w:left="180"/>
              <w:rPr>
                <w:rFonts w:eastAsiaTheme="minorEastAsia"/>
                <w:lang w:eastAsia="zh-CN"/>
              </w:rPr>
            </w:pPr>
            <w:r w:rsidRPr="000F3EA6">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5918F5E" w14:textId="77777777" w:rsidR="001A1178" w:rsidRDefault="001A1178" w:rsidP="00CA2CCA">
            <w:pPr>
              <w:pStyle w:val="TAC"/>
              <w:ind w:leftChars="90" w:left="180"/>
              <w:rPr>
                <w:rFonts w:eastAsiaTheme="minorEastAsia"/>
                <w:lang w:eastAsia="zh-CN"/>
              </w:rPr>
            </w:pPr>
            <w:r w:rsidRPr="000F3EA6">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6C360CF2" w14:textId="77777777" w:rsidR="001A1178" w:rsidRDefault="001A1178" w:rsidP="00CA2CCA">
            <w:pPr>
              <w:pStyle w:val="TAC"/>
              <w:ind w:leftChars="90" w:left="180"/>
              <w:rPr>
                <w:rFonts w:eastAsiaTheme="minorEastAsia"/>
                <w:lang w:eastAsia="zh-CN"/>
              </w:rPr>
            </w:pPr>
            <w:r>
              <w:rPr>
                <w:rFonts w:eastAsiaTheme="minorEastAsia"/>
                <w:lang w:eastAsia="zh-CN"/>
              </w:rPr>
              <w:t xml:space="preserve">V/H = </w:t>
            </w:r>
            <w:r>
              <w:rPr>
                <w:rFonts w:eastAsiaTheme="minorEastAsia" w:hint="eastAsia"/>
                <w:lang w:eastAsia="zh-CN"/>
              </w:rPr>
              <w:t>0</w:t>
            </w:r>
            <w:r>
              <w:rPr>
                <w:rFonts w:eastAsiaTheme="minorEastAsia"/>
                <w:lang w:eastAsia="zh-CN"/>
              </w:rPr>
              <w:t>.49 dB</w:t>
            </w:r>
          </w:p>
        </w:tc>
        <w:tc>
          <w:tcPr>
            <w:tcW w:w="0" w:type="auto"/>
            <w:vMerge/>
            <w:tcBorders>
              <w:left w:val="single" w:sz="4" w:space="0" w:color="auto"/>
              <w:right w:val="single" w:sz="4" w:space="0" w:color="auto"/>
            </w:tcBorders>
            <w:vAlign w:val="center"/>
          </w:tcPr>
          <w:p w14:paraId="709B8D3B" w14:textId="77777777" w:rsidR="001A1178" w:rsidRDefault="001A1178" w:rsidP="00CA2CCA">
            <w:pPr>
              <w:pStyle w:val="TAC"/>
              <w:ind w:leftChars="90" w:left="180"/>
              <w:rPr>
                <w:rFonts w:eastAsiaTheme="minorEastAsia"/>
                <w:lang w:eastAsia="zh-CN"/>
              </w:rPr>
            </w:pPr>
          </w:p>
        </w:tc>
      </w:tr>
    </w:tbl>
    <w:p w14:paraId="66D5F344" w14:textId="77777777" w:rsidR="00DE4588" w:rsidRPr="000B5201" w:rsidRDefault="00DE4588" w:rsidP="00346F7B">
      <w:pPr>
        <w:rPr>
          <w:rFonts w:eastAsiaTheme="minorEastAsia"/>
          <w:lang w:eastAsia="zh-CN"/>
        </w:rPr>
      </w:pPr>
    </w:p>
    <w:p w14:paraId="141A9578" w14:textId="77777777" w:rsidR="00346F7B" w:rsidRDefault="00346F7B" w:rsidP="00346F7B">
      <w:pPr>
        <w:pStyle w:val="TH"/>
        <w:rPr>
          <w:lang w:eastAsia="zh-CN"/>
        </w:rPr>
      </w:pPr>
      <w:r>
        <w:t>Table 6.2.2.4-9: Lab 4: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69882093"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5A5193" w14:textId="77777777" w:rsidR="000E428D" w:rsidRDefault="000E428D"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F84015" w14:textId="77777777" w:rsidR="000E428D" w:rsidRDefault="000E428D"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BF2AA4" w14:textId="77777777" w:rsidR="000E428D" w:rsidRDefault="000E428D"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39438" w14:textId="77777777" w:rsidR="000E428D" w:rsidRDefault="000E428D"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E9FC7D" w14:textId="77777777" w:rsidR="000E428D" w:rsidRDefault="000E428D"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16AF5432" w14:textId="77777777" w:rsidTr="00CA2CCA">
        <w:trPr>
          <w:trHeight w:val="567"/>
          <w:jc w:val="center"/>
        </w:trPr>
        <w:tc>
          <w:tcPr>
            <w:tcW w:w="0" w:type="auto"/>
            <w:tcBorders>
              <w:left w:val="single" w:sz="4" w:space="0" w:color="auto"/>
              <w:right w:val="single" w:sz="4" w:space="0" w:color="auto"/>
            </w:tcBorders>
            <w:vAlign w:val="center"/>
          </w:tcPr>
          <w:p w14:paraId="26568716" w14:textId="77777777" w:rsidR="000E428D" w:rsidRPr="00B61A0B" w:rsidRDefault="000E428D"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60892F1B"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9E11007"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A30A1A1" w14:textId="77777777" w:rsidR="000E428D" w:rsidRDefault="000E428D" w:rsidP="00CA2CCA">
            <w:pPr>
              <w:pStyle w:val="TAC"/>
              <w:ind w:leftChars="90" w:left="180"/>
              <w:rPr>
                <w:rFonts w:eastAsiaTheme="minorEastAsia"/>
                <w:lang w:eastAsia="zh-CN"/>
              </w:rPr>
            </w:pPr>
            <w:r>
              <w:rPr>
                <w:rFonts w:eastAsiaTheme="minorEastAsia"/>
                <w:lang w:eastAsia="zh-CN"/>
              </w:rPr>
              <w:t>V/H = -0.14 dB</w:t>
            </w:r>
          </w:p>
        </w:tc>
        <w:tc>
          <w:tcPr>
            <w:tcW w:w="0" w:type="auto"/>
            <w:vMerge w:val="restart"/>
            <w:tcBorders>
              <w:left w:val="single" w:sz="4" w:space="0" w:color="auto"/>
              <w:right w:val="single" w:sz="4" w:space="0" w:color="auto"/>
            </w:tcBorders>
            <w:vAlign w:val="center"/>
          </w:tcPr>
          <w:p w14:paraId="56B56318" w14:textId="77777777" w:rsidR="000E428D" w:rsidRDefault="000E428D"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7919994C"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40D09359"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1CB1997F"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645A60A5"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A3A8D07" w14:textId="77777777" w:rsidR="000E428D" w:rsidRPr="00714DBE" w:rsidRDefault="000E428D" w:rsidP="00CA2CCA">
            <w:pPr>
              <w:pStyle w:val="TAC"/>
              <w:ind w:leftChars="90" w:left="180"/>
              <w:rPr>
                <w:lang w:eastAsia="zh-CN"/>
              </w:rPr>
            </w:pPr>
            <w:r>
              <w:rPr>
                <w:rFonts w:eastAsiaTheme="minorEastAsia"/>
                <w:lang w:eastAsia="zh-CN"/>
              </w:rPr>
              <w:t>V/H =</w:t>
            </w:r>
            <w:r>
              <w:rPr>
                <w:rFonts w:hint="eastAsia"/>
                <w:lang w:eastAsia="zh-CN"/>
              </w:rPr>
              <w:t xml:space="preserve"> </w:t>
            </w:r>
            <w:r w:rsidRPr="00714DBE">
              <w:rPr>
                <w:lang w:eastAsia="zh-CN"/>
              </w:rPr>
              <w:t>0.82 dB</w:t>
            </w:r>
          </w:p>
        </w:tc>
        <w:tc>
          <w:tcPr>
            <w:tcW w:w="0" w:type="auto"/>
            <w:vMerge/>
            <w:tcBorders>
              <w:left w:val="single" w:sz="4" w:space="0" w:color="auto"/>
              <w:right w:val="single" w:sz="4" w:space="0" w:color="auto"/>
            </w:tcBorders>
            <w:vAlign w:val="center"/>
          </w:tcPr>
          <w:p w14:paraId="334145BF" w14:textId="77777777" w:rsidR="000E428D" w:rsidRDefault="000E428D" w:rsidP="00CA2CCA">
            <w:pPr>
              <w:pStyle w:val="TAC"/>
              <w:ind w:leftChars="90" w:left="180"/>
              <w:rPr>
                <w:rFonts w:eastAsiaTheme="minorEastAsia"/>
                <w:lang w:eastAsia="zh-CN"/>
              </w:rPr>
            </w:pPr>
          </w:p>
        </w:tc>
      </w:tr>
      <w:tr w:rsidR="0059343F" w14:paraId="4A4B13AC"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91632B7"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3A43A39"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E5A68D6"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2D74A233" w14:textId="77777777" w:rsidR="000E428D" w:rsidRPr="00714DBE" w:rsidRDefault="000E428D" w:rsidP="00CA2CCA">
            <w:pPr>
              <w:pStyle w:val="TAC"/>
              <w:ind w:leftChars="90" w:left="180"/>
              <w:rPr>
                <w:lang w:eastAsia="zh-CN"/>
              </w:rPr>
            </w:pPr>
            <w:r>
              <w:rPr>
                <w:rFonts w:eastAsiaTheme="minorEastAsia"/>
                <w:lang w:eastAsia="zh-CN"/>
              </w:rPr>
              <w:t>V/H =</w:t>
            </w:r>
            <w:r>
              <w:rPr>
                <w:rFonts w:hint="eastAsia"/>
                <w:lang w:eastAsia="zh-CN"/>
              </w:rPr>
              <w:t xml:space="preserve"> </w:t>
            </w:r>
            <w:r w:rsidRPr="00714DBE">
              <w:rPr>
                <w:lang w:eastAsia="zh-CN"/>
              </w:rPr>
              <w:t>0.53 dB</w:t>
            </w:r>
          </w:p>
        </w:tc>
        <w:tc>
          <w:tcPr>
            <w:tcW w:w="0" w:type="auto"/>
            <w:vMerge/>
            <w:tcBorders>
              <w:left w:val="single" w:sz="4" w:space="0" w:color="auto"/>
              <w:right w:val="single" w:sz="4" w:space="0" w:color="auto"/>
            </w:tcBorders>
            <w:vAlign w:val="center"/>
          </w:tcPr>
          <w:p w14:paraId="6E7F4ACD" w14:textId="77777777" w:rsidR="000E428D" w:rsidRDefault="000E428D" w:rsidP="00CA2CCA">
            <w:pPr>
              <w:pStyle w:val="TAC"/>
              <w:ind w:leftChars="90" w:left="180"/>
              <w:rPr>
                <w:rFonts w:eastAsiaTheme="minorEastAsia"/>
                <w:lang w:eastAsia="zh-CN"/>
              </w:rPr>
            </w:pPr>
          </w:p>
        </w:tc>
      </w:tr>
    </w:tbl>
    <w:p w14:paraId="033D64E8" w14:textId="77777777" w:rsidR="000E428D" w:rsidRDefault="000E428D" w:rsidP="00346F7B">
      <w:pPr>
        <w:ind w:leftChars="90" w:left="180"/>
        <w:rPr>
          <w:rFonts w:eastAsiaTheme="minorEastAsia"/>
          <w:lang w:eastAsia="zh-CN"/>
        </w:rPr>
      </w:pPr>
    </w:p>
    <w:p w14:paraId="4819CD21" w14:textId="77777777" w:rsidR="00346F7B" w:rsidRDefault="00346F7B" w:rsidP="00346F7B">
      <w:pPr>
        <w:pStyle w:val="TH"/>
      </w:pPr>
      <w:r>
        <w:t>Table 6.2.2.4-10: Lab 5: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0F2F8137"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60841" w14:textId="77777777" w:rsidR="000E428D" w:rsidRDefault="000E428D"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C767A0" w14:textId="77777777" w:rsidR="000E428D" w:rsidRDefault="000E428D"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F3FF0" w14:textId="77777777" w:rsidR="000E428D" w:rsidRDefault="000E428D"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A4B9B8" w14:textId="77777777" w:rsidR="000E428D" w:rsidRDefault="000E428D"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75B864" w14:textId="77777777" w:rsidR="000E428D" w:rsidRDefault="000E428D"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59343F" w14:paraId="5ED41B76" w14:textId="77777777" w:rsidTr="00CA2CCA">
        <w:trPr>
          <w:trHeight w:val="567"/>
          <w:jc w:val="center"/>
        </w:trPr>
        <w:tc>
          <w:tcPr>
            <w:tcW w:w="0" w:type="auto"/>
            <w:tcBorders>
              <w:left w:val="single" w:sz="4" w:space="0" w:color="auto"/>
              <w:right w:val="single" w:sz="4" w:space="0" w:color="auto"/>
            </w:tcBorders>
            <w:vAlign w:val="center"/>
          </w:tcPr>
          <w:p w14:paraId="2C7CC6E4" w14:textId="77777777" w:rsidR="000E428D" w:rsidRPr="00B61A0B" w:rsidRDefault="000E428D"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9E6DD3D"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38C240C8"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0F3C0769" w14:textId="77777777" w:rsidR="000E428D" w:rsidRDefault="000E428D" w:rsidP="00CA2CCA">
            <w:pPr>
              <w:pStyle w:val="TAC"/>
              <w:ind w:leftChars="90" w:left="180"/>
              <w:rPr>
                <w:rFonts w:eastAsiaTheme="minorEastAsia"/>
                <w:lang w:eastAsia="zh-CN"/>
              </w:rPr>
            </w:pPr>
            <w:r>
              <w:rPr>
                <w:rFonts w:eastAsiaTheme="minorEastAsia"/>
                <w:lang w:eastAsia="zh-CN"/>
              </w:rPr>
              <w:t>V/H = -0.09 dB</w:t>
            </w:r>
          </w:p>
        </w:tc>
        <w:tc>
          <w:tcPr>
            <w:tcW w:w="0" w:type="auto"/>
            <w:vMerge w:val="restart"/>
            <w:tcBorders>
              <w:left w:val="single" w:sz="4" w:space="0" w:color="auto"/>
              <w:right w:val="single" w:sz="4" w:space="0" w:color="auto"/>
            </w:tcBorders>
            <w:vAlign w:val="center"/>
          </w:tcPr>
          <w:p w14:paraId="0CF4F6F4" w14:textId="77777777" w:rsidR="000E428D" w:rsidRDefault="000E428D"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59343F" w14:paraId="1142FB28"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5B5B7212"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5E33FEC5"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0BC1AA6E"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FB3EFCA" w14:textId="77777777" w:rsidR="000E428D" w:rsidRDefault="000E428D" w:rsidP="00CA2CCA">
            <w:pPr>
              <w:pStyle w:val="TAC"/>
              <w:ind w:leftChars="90" w:left="180"/>
              <w:rPr>
                <w:rFonts w:eastAsiaTheme="minorEastAsia"/>
                <w:lang w:eastAsia="zh-CN"/>
              </w:rPr>
            </w:pPr>
            <w:r>
              <w:rPr>
                <w:rFonts w:eastAsiaTheme="minorEastAsia"/>
                <w:lang w:eastAsia="zh-CN"/>
              </w:rPr>
              <w:t xml:space="preserve">V/H = </w:t>
            </w:r>
            <w:r w:rsidRPr="003C4386">
              <w:rPr>
                <w:rFonts w:eastAsiaTheme="minorEastAsia"/>
                <w:lang w:eastAsia="zh-CN"/>
              </w:rPr>
              <w:t>-0.33 dB</w:t>
            </w:r>
          </w:p>
        </w:tc>
        <w:tc>
          <w:tcPr>
            <w:tcW w:w="0" w:type="auto"/>
            <w:vMerge/>
            <w:tcBorders>
              <w:left w:val="single" w:sz="4" w:space="0" w:color="auto"/>
              <w:right w:val="single" w:sz="4" w:space="0" w:color="auto"/>
            </w:tcBorders>
            <w:vAlign w:val="center"/>
          </w:tcPr>
          <w:p w14:paraId="5502EA34" w14:textId="77777777" w:rsidR="000E428D" w:rsidRDefault="000E428D" w:rsidP="00CA2CCA">
            <w:pPr>
              <w:pStyle w:val="TAC"/>
              <w:ind w:leftChars="90" w:left="180"/>
              <w:rPr>
                <w:rFonts w:eastAsiaTheme="minorEastAsia"/>
                <w:lang w:eastAsia="zh-CN"/>
              </w:rPr>
            </w:pPr>
          </w:p>
        </w:tc>
      </w:tr>
      <w:tr w:rsidR="0059343F" w14:paraId="413D2255"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00118E55" w14:textId="77777777" w:rsidR="000E428D" w:rsidRDefault="000E428D"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C8DF92B" w14:textId="77777777" w:rsidR="000E428D" w:rsidRDefault="000E428D"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D9CB97F" w14:textId="77777777" w:rsidR="000E428D" w:rsidRDefault="000E428D"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084FA33" w14:textId="77777777" w:rsidR="000E428D" w:rsidRDefault="000E428D" w:rsidP="00CA2CCA">
            <w:pPr>
              <w:pStyle w:val="TAC"/>
              <w:ind w:leftChars="90" w:left="180"/>
              <w:rPr>
                <w:rFonts w:eastAsiaTheme="minorEastAsia"/>
                <w:lang w:eastAsia="zh-CN"/>
              </w:rPr>
            </w:pPr>
            <w:r>
              <w:rPr>
                <w:rFonts w:eastAsiaTheme="minorEastAsia"/>
                <w:lang w:eastAsia="zh-CN"/>
              </w:rPr>
              <w:t xml:space="preserve">V/H = </w:t>
            </w:r>
            <w:r w:rsidRPr="003C4386">
              <w:rPr>
                <w:rFonts w:eastAsiaTheme="minorEastAsia"/>
                <w:lang w:eastAsia="zh-CN"/>
              </w:rPr>
              <w:t>-0.47 dB</w:t>
            </w:r>
          </w:p>
        </w:tc>
        <w:tc>
          <w:tcPr>
            <w:tcW w:w="0" w:type="auto"/>
            <w:vMerge/>
            <w:tcBorders>
              <w:left w:val="single" w:sz="4" w:space="0" w:color="auto"/>
              <w:right w:val="single" w:sz="4" w:space="0" w:color="auto"/>
            </w:tcBorders>
            <w:vAlign w:val="center"/>
          </w:tcPr>
          <w:p w14:paraId="387F7827" w14:textId="77777777" w:rsidR="000E428D" w:rsidRDefault="000E428D" w:rsidP="00CA2CCA">
            <w:pPr>
              <w:pStyle w:val="TAC"/>
              <w:ind w:leftChars="90" w:left="180"/>
              <w:rPr>
                <w:rFonts w:eastAsiaTheme="minorEastAsia"/>
                <w:lang w:eastAsia="zh-CN"/>
              </w:rPr>
            </w:pPr>
          </w:p>
        </w:tc>
      </w:tr>
    </w:tbl>
    <w:p w14:paraId="509749B8" w14:textId="77777777" w:rsidR="000E428D" w:rsidRPr="000B5201" w:rsidRDefault="000E428D" w:rsidP="00346F7B">
      <w:pPr>
        <w:rPr>
          <w:rFonts w:eastAsiaTheme="minorEastAsia"/>
          <w:lang w:eastAsia="zh-CN"/>
        </w:rPr>
      </w:pPr>
    </w:p>
    <w:p w14:paraId="36F98D1F" w14:textId="77777777" w:rsidR="00346F7B" w:rsidRDefault="00346F7B" w:rsidP="00346F7B">
      <w:pPr>
        <w:pStyle w:val="TH"/>
        <w:rPr>
          <w:lang w:eastAsia="zh-CN"/>
        </w:rPr>
      </w:pPr>
      <w:r>
        <w:lastRenderedPageBreak/>
        <w:t>Table 6.2.2.4-11: Lab 6: Cross-polarization verification results for CDL-C UMi,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59343F" w14:paraId="7051FBD1" w14:textId="77777777" w:rsidTr="00CA2CCA">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99B54" w14:textId="77777777" w:rsidR="005E1E95" w:rsidRDefault="005E1E95" w:rsidP="00CA2CCA">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A8D383" w14:textId="77777777" w:rsidR="005E1E95" w:rsidRDefault="005E1E95" w:rsidP="00CA2CCA">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C714F0" w14:textId="77777777" w:rsidR="005E1E95" w:rsidRDefault="005E1E95" w:rsidP="00CA2CCA">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7B3EE9" w14:textId="77777777" w:rsidR="005E1E95" w:rsidRDefault="005E1E95" w:rsidP="00CA2CCA">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295712" w14:textId="77777777" w:rsidR="005E1E95" w:rsidRDefault="005E1E95"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7CFE54CD" w14:textId="77777777" w:rsidTr="00CA2CCA">
        <w:trPr>
          <w:trHeight w:val="567"/>
          <w:jc w:val="center"/>
        </w:trPr>
        <w:tc>
          <w:tcPr>
            <w:tcW w:w="0" w:type="auto"/>
            <w:tcBorders>
              <w:left w:val="single" w:sz="4" w:space="0" w:color="auto"/>
              <w:right w:val="single" w:sz="4" w:space="0" w:color="auto"/>
            </w:tcBorders>
            <w:vAlign w:val="center"/>
          </w:tcPr>
          <w:p w14:paraId="32F711DE" w14:textId="77777777" w:rsidR="005E1E95" w:rsidRPr="00D258A8" w:rsidRDefault="005E1E95" w:rsidP="00CA2CCA">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B753216"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6A0F636C"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6B661E44" w14:textId="77777777" w:rsidR="005E1E95" w:rsidRDefault="005E1E95" w:rsidP="00CA2CCA">
            <w:pPr>
              <w:pStyle w:val="TAC"/>
              <w:ind w:leftChars="90" w:left="180"/>
              <w:rPr>
                <w:rFonts w:eastAsiaTheme="minorEastAsia"/>
                <w:lang w:eastAsia="zh-CN"/>
              </w:rPr>
            </w:pPr>
            <w:r>
              <w:rPr>
                <w:rFonts w:eastAsiaTheme="minorEastAsia"/>
                <w:lang w:eastAsia="zh-CN"/>
              </w:rPr>
              <w:t>V/H = 0.59 dB</w:t>
            </w:r>
          </w:p>
        </w:tc>
        <w:tc>
          <w:tcPr>
            <w:tcW w:w="0" w:type="auto"/>
            <w:vMerge w:val="restart"/>
            <w:tcBorders>
              <w:left w:val="single" w:sz="4" w:space="0" w:color="auto"/>
              <w:right w:val="single" w:sz="4" w:space="0" w:color="auto"/>
            </w:tcBorders>
            <w:vAlign w:val="center"/>
          </w:tcPr>
          <w:p w14:paraId="47A41675" w14:textId="77777777" w:rsidR="005E1E95" w:rsidRDefault="005E1E95" w:rsidP="00CA2CCA">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3A6810" w14:paraId="322E590E"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4408358F" w14:textId="77777777" w:rsidR="005E1E95" w:rsidRDefault="005E1E95" w:rsidP="00CA2CCA">
            <w:pPr>
              <w:pStyle w:val="TAC"/>
              <w:ind w:leftChars="90" w:left="180"/>
              <w:rPr>
                <w:rFonts w:eastAsiaTheme="minorEastAsia"/>
                <w:lang w:eastAsia="zh-CN"/>
              </w:rPr>
            </w:pPr>
            <w:r w:rsidRPr="00760F7E">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09FB76CF"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0F099E19"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F02CFB6" w14:textId="77777777" w:rsidR="005E1E95" w:rsidRDefault="005E1E95" w:rsidP="00CA2CCA">
            <w:pPr>
              <w:pStyle w:val="TAC"/>
              <w:ind w:leftChars="90" w:left="180"/>
              <w:rPr>
                <w:rFonts w:eastAsiaTheme="minorEastAsia"/>
                <w:lang w:eastAsia="zh-CN"/>
              </w:rPr>
            </w:pPr>
            <w:r>
              <w:rPr>
                <w:rFonts w:eastAsiaTheme="minorEastAsia"/>
                <w:lang w:eastAsia="zh-CN"/>
              </w:rPr>
              <w:t xml:space="preserve">V/H = </w:t>
            </w:r>
            <w:r>
              <w:rPr>
                <w:rFonts w:eastAsia="MS Mincho" w:cs="Arial"/>
              </w:rPr>
              <w:t>0.41</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29E786E2" w14:textId="77777777" w:rsidR="005E1E95" w:rsidRDefault="005E1E95" w:rsidP="00CA2CCA">
            <w:pPr>
              <w:pStyle w:val="TAC"/>
              <w:ind w:leftChars="90" w:left="180"/>
              <w:rPr>
                <w:rFonts w:eastAsiaTheme="minorEastAsia"/>
                <w:lang w:eastAsia="zh-CN"/>
              </w:rPr>
            </w:pPr>
          </w:p>
        </w:tc>
      </w:tr>
      <w:tr w:rsidR="003A6810" w14:paraId="1572B238" w14:textId="77777777" w:rsidTr="00CA2CCA">
        <w:trPr>
          <w:trHeight w:val="567"/>
          <w:jc w:val="center"/>
        </w:trPr>
        <w:tc>
          <w:tcPr>
            <w:tcW w:w="0" w:type="auto"/>
            <w:tcBorders>
              <w:left w:val="single" w:sz="4" w:space="0" w:color="auto"/>
              <w:bottom w:val="single" w:sz="4" w:space="0" w:color="auto"/>
              <w:right w:val="single" w:sz="4" w:space="0" w:color="auto"/>
            </w:tcBorders>
            <w:vAlign w:val="center"/>
          </w:tcPr>
          <w:p w14:paraId="371B3678" w14:textId="77777777" w:rsidR="005E1E95" w:rsidRDefault="005E1E95" w:rsidP="00CA2CCA">
            <w:pPr>
              <w:pStyle w:val="TAC"/>
              <w:ind w:leftChars="90" w:left="180"/>
              <w:rPr>
                <w:rFonts w:eastAsiaTheme="minorEastAsia"/>
                <w:lang w:eastAsia="zh-CN"/>
              </w:rPr>
            </w:pPr>
            <w:r w:rsidRPr="00760F7E">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2A055EE7" w14:textId="77777777" w:rsidR="005E1E95" w:rsidRDefault="005E1E95" w:rsidP="00CA2CCA">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B169E6F" w14:textId="77777777" w:rsidR="005E1E95" w:rsidRDefault="005E1E95" w:rsidP="00CA2CCA">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DC8CBFD" w14:textId="77777777" w:rsidR="005E1E95" w:rsidRDefault="005E1E95" w:rsidP="00CA2CCA">
            <w:pPr>
              <w:pStyle w:val="TAC"/>
              <w:ind w:leftChars="90" w:left="180"/>
              <w:rPr>
                <w:rFonts w:eastAsiaTheme="minorEastAsia"/>
                <w:lang w:eastAsia="zh-CN"/>
              </w:rPr>
            </w:pPr>
            <w:r>
              <w:rPr>
                <w:rFonts w:eastAsiaTheme="minorEastAsia"/>
                <w:lang w:eastAsia="zh-CN"/>
              </w:rPr>
              <w:t xml:space="preserve">V/H = </w:t>
            </w:r>
            <w:r w:rsidRPr="00673FEC">
              <w:rPr>
                <w:rFonts w:eastAsiaTheme="minorEastAsia"/>
                <w:lang w:eastAsia="zh-CN"/>
              </w:rPr>
              <w:t>-0.74</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3B465D36" w14:textId="77777777" w:rsidR="005E1E95" w:rsidRDefault="005E1E95" w:rsidP="00CA2CCA">
            <w:pPr>
              <w:pStyle w:val="TAC"/>
              <w:ind w:leftChars="90" w:left="180"/>
              <w:rPr>
                <w:rFonts w:eastAsiaTheme="minorEastAsia"/>
                <w:lang w:eastAsia="zh-CN"/>
              </w:rPr>
            </w:pPr>
          </w:p>
        </w:tc>
      </w:tr>
    </w:tbl>
    <w:p w14:paraId="2B53573F" w14:textId="77777777" w:rsidR="005E1E95" w:rsidRPr="000B5201" w:rsidRDefault="005E1E95" w:rsidP="00346F7B">
      <w:pPr>
        <w:rPr>
          <w:rFonts w:eastAsiaTheme="minorEastAsia"/>
          <w:lang w:eastAsia="zh-CN"/>
        </w:rPr>
      </w:pPr>
    </w:p>
    <w:p w14:paraId="340D1842" w14:textId="77777777" w:rsidR="00346F7B" w:rsidRDefault="00346F7B" w:rsidP="00346F7B">
      <w:pPr>
        <w:pStyle w:val="TH"/>
      </w:pPr>
      <w:r>
        <w:t>Table 6.2.2.4-12: Lab 7: Cross-polarization verification results for CDL-C UMi,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837"/>
        <w:gridCol w:w="1948"/>
        <w:gridCol w:w="1917"/>
        <w:gridCol w:w="1367"/>
      </w:tblGrid>
      <w:tr w:rsidR="00346F7B" w14:paraId="42DBBB44" w14:textId="77777777" w:rsidTr="00A236C5">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8731D" w14:textId="77777777" w:rsidR="00346F7B" w:rsidRDefault="00346F7B" w:rsidP="00A236C5">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52941" w14:textId="77777777" w:rsidR="00346F7B" w:rsidRDefault="00346F7B" w:rsidP="00A236C5">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DC770F" w14:textId="77777777" w:rsidR="00346F7B" w:rsidRDefault="00346F7B" w:rsidP="00A236C5">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04920" w14:textId="77777777" w:rsidR="00346F7B" w:rsidRDefault="00346F7B" w:rsidP="00A236C5">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921FD3" w14:textId="77777777" w:rsidR="00346F7B" w:rsidRDefault="00346F7B" w:rsidP="00A236C5">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46F7B" w14:paraId="59477385" w14:textId="77777777" w:rsidTr="00A236C5">
        <w:trPr>
          <w:trHeight w:val="567"/>
          <w:jc w:val="center"/>
        </w:trPr>
        <w:tc>
          <w:tcPr>
            <w:tcW w:w="0" w:type="auto"/>
            <w:tcBorders>
              <w:left w:val="single" w:sz="4" w:space="0" w:color="auto"/>
              <w:bottom w:val="single" w:sz="4" w:space="0" w:color="auto"/>
              <w:right w:val="single" w:sz="4" w:space="0" w:color="auto"/>
            </w:tcBorders>
            <w:vAlign w:val="center"/>
          </w:tcPr>
          <w:p w14:paraId="02AC02D6" w14:textId="77777777" w:rsidR="00346F7B" w:rsidRPr="006E5E8C" w:rsidRDefault="00346F7B" w:rsidP="00A236C5">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1BF58B22" w14:textId="77777777" w:rsidR="00346F7B" w:rsidRDefault="00346F7B" w:rsidP="00A236C5">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5E76475" w14:textId="77777777" w:rsidR="00346F7B" w:rsidRDefault="00346F7B" w:rsidP="00A236C5">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0905A377" w14:textId="77777777" w:rsidR="00346F7B" w:rsidRDefault="00346F7B" w:rsidP="00A236C5">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385CC03B" w14:textId="77777777" w:rsidR="00346F7B" w:rsidRDefault="00346F7B" w:rsidP="00A236C5">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60B82616" w14:textId="77777777" w:rsidR="00EF6058" w:rsidRDefault="00EF6058" w:rsidP="009B11C7"/>
    <w:p w14:paraId="139A0957" w14:textId="2374228C" w:rsidR="00EF6058" w:rsidRDefault="00000000" w:rsidP="009B11C7">
      <w:pPr>
        <w:pStyle w:val="Heading4"/>
      </w:pPr>
      <w:bookmarkStart w:id="272" w:name="_Toc151502501"/>
      <w:bookmarkStart w:id="273" w:name="_Toc154592318"/>
      <w:bookmarkStart w:id="274" w:name="_Toc154592832"/>
      <w:bookmarkStart w:id="275" w:name="_Toc155632244"/>
      <w:bookmarkStart w:id="276" w:name="_Toc155632296"/>
      <w:bookmarkStart w:id="277" w:name="_Toc155632353"/>
      <w:bookmarkStart w:id="278" w:name="_Toc155632405"/>
      <w:bookmarkStart w:id="279" w:name="_Toc162256122"/>
      <w:bookmarkStart w:id="280" w:name="_Toc169280303"/>
      <w:r>
        <w:t>6.2.2.5</w:t>
      </w:r>
      <w:r w:rsidR="009B11C7">
        <w:tab/>
      </w:r>
      <w:r>
        <w:t>Power validation</w:t>
      </w:r>
      <w:bookmarkEnd w:id="272"/>
      <w:bookmarkEnd w:id="273"/>
      <w:bookmarkEnd w:id="274"/>
      <w:bookmarkEnd w:id="275"/>
      <w:bookmarkEnd w:id="276"/>
      <w:bookmarkEnd w:id="277"/>
      <w:bookmarkEnd w:id="278"/>
      <w:bookmarkEnd w:id="279"/>
      <w:bookmarkEnd w:id="280"/>
    </w:p>
    <w:p w14:paraId="1764FEF0" w14:textId="665675A8" w:rsidR="00EF6058" w:rsidRDefault="003F66AC">
      <w:r>
        <w:rPr>
          <w:rFonts w:eastAsiaTheme="minorEastAsia" w:hint="eastAsia"/>
          <w:lang w:eastAsia="zh-CN"/>
        </w:rPr>
        <w:t>T</w:t>
      </w:r>
      <w:r>
        <w:rPr>
          <w:rFonts w:eastAsiaTheme="minorEastAsia"/>
          <w:lang w:eastAsia="zh-CN"/>
        </w:rPr>
        <w:t>he Power validation results of UMa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6.2.2.5-1~</w:t>
      </w:r>
      <w:r>
        <w:rPr>
          <w:rFonts w:hint="eastAsia"/>
          <w:lang w:eastAsia="zh-CN"/>
        </w:rPr>
        <w:t>5</w:t>
      </w:r>
      <w:r>
        <w:rPr>
          <w:rFonts w:eastAsiaTheme="minorEastAsia"/>
          <w:lang w:eastAsia="zh-CN"/>
        </w:rPr>
        <w:t>.</w:t>
      </w:r>
    </w:p>
    <w:p w14:paraId="158FC1F5" w14:textId="6850D757" w:rsidR="003F66AC" w:rsidRDefault="003F66AC" w:rsidP="003F66AC">
      <w:pPr>
        <w:pStyle w:val="TH"/>
      </w:pPr>
      <w:r>
        <w:t>Table 6.2.2.5-1: Lab 1: Power validation results for CDL-C UMa, bands n41</w:t>
      </w:r>
      <w:r>
        <w:rPr>
          <w:rFonts w:hint="eastAsia"/>
          <w:lang w:eastAsia="zh-CN"/>
        </w:rPr>
        <w:t>,</w:t>
      </w:r>
      <w:r>
        <w:t xml:space="preserve"> n78</w:t>
      </w:r>
      <w:r>
        <w:rPr>
          <w:rFonts w:hint="eastAsia"/>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16"/>
        <w:gridCol w:w="1475"/>
        <w:gridCol w:w="1643"/>
        <w:gridCol w:w="1186"/>
        <w:gridCol w:w="998"/>
        <w:gridCol w:w="1330"/>
      </w:tblGrid>
      <w:tr w:rsidR="0059343F" w14:paraId="4AB3D6D2" w14:textId="77777777" w:rsidTr="000B5201">
        <w:trPr>
          <w:trHeight w:val="300"/>
          <w:jc w:val="center"/>
        </w:trPr>
        <w:tc>
          <w:tcPr>
            <w:tcW w:w="1283" w:type="dxa"/>
            <w:shd w:val="clear" w:color="auto" w:fill="D9D9D9" w:themeFill="background1" w:themeFillShade="D9"/>
            <w:vAlign w:val="center"/>
          </w:tcPr>
          <w:p w14:paraId="6F2A8BED" w14:textId="77777777" w:rsidR="0059343F" w:rsidRDefault="0059343F" w:rsidP="00CA2CCA">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4E46F6B6" w14:textId="77777777" w:rsidR="0059343F" w:rsidRDefault="0059343F" w:rsidP="00CA2CCA">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13738873" w14:textId="77777777" w:rsidR="0059343F" w:rsidRDefault="0059343F" w:rsidP="00CA2CCA">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52465F92" w14:textId="77777777" w:rsidR="0059343F" w:rsidRDefault="0059343F" w:rsidP="00CA2CCA">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70CD3BED" w14:textId="77777777" w:rsidR="0059343F" w:rsidRDefault="0059343F" w:rsidP="00CA2CCA">
            <w:pPr>
              <w:pStyle w:val="TAH"/>
              <w:rPr>
                <w:lang w:val="en-US" w:eastAsia="zh-CN"/>
              </w:rPr>
            </w:pPr>
            <w:r w:rsidRPr="007C301D">
              <w:rPr>
                <w:lang w:eastAsia="zh-CN"/>
              </w:rPr>
              <w:t>Target power</w:t>
            </w:r>
          </w:p>
        </w:tc>
        <w:tc>
          <w:tcPr>
            <w:tcW w:w="998" w:type="dxa"/>
            <w:shd w:val="clear" w:color="auto" w:fill="D9D9D9" w:themeFill="background1" w:themeFillShade="D9"/>
            <w:vAlign w:val="center"/>
          </w:tcPr>
          <w:p w14:paraId="0C80F5C7" w14:textId="77777777" w:rsidR="0059343F" w:rsidRDefault="0059343F" w:rsidP="00CA2CCA">
            <w:pPr>
              <w:pStyle w:val="TAH"/>
              <w:rPr>
                <w:lang w:val="en-US" w:eastAsia="zh-CN"/>
              </w:rPr>
            </w:pPr>
            <w:r>
              <w:rPr>
                <w:lang w:val="en-US" w:eastAsia="zh-CN"/>
              </w:rPr>
              <w:t>Delta</w:t>
            </w:r>
          </w:p>
        </w:tc>
        <w:tc>
          <w:tcPr>
            <w:tcW w:w="0" w:type="auto"/>
            <w:shd w:val="clear" w:color="auto" w:fill="D9D9D9" w:themeFill="background1" w:themeFillShade="D9"/>
          </w:tcPr>
          <w:p w14:paraId="4A617E60" w14:textId="77777777" w:rsidR="0059343F" w:rsidRDefault="0059343F" w:rsidP="00CA2CCA">
            <w:pPr>
              <w:pStyle w:val="TAH"/>
              <w:rPr>
                <w:lang w:val="en-US" w:eastAsia="zh-CN"/>
              </w:rPr>
            </w:pPr>
            <w:r>
              <w:rPr>
                <w:rFonts w:eastAsiaTheme="minorEastAsia" w:hint="eastAsia"/>
                <w:lang w:eastAsia="zh-CN"/>
              </w:rPr>
              <w:t>P</w:t>
            </w:r>
            <w:r>
              <w:rPr>
                <w:rFonts w:eastAsiaTheme="minorEastAsia"/>
                <w:lang w:eastAsia="zh-CN"/>
              </w:rPr>
              <w:t>ass/fail limit</w:t>
            </w:r>
          </w:p>
        </w:tc>
      </w:tr>
      <w:tr w:rsidR="0059343F" w14:paraId="2E6BAA07" w14:textId="77777777" w:rsidTr="000B5201">
        <w:trPr>
          <w:trHeight w:val="300"/>
          <w:jc w:val="center"/>
        </w:trPr>
        <w:tc>
          <w:tcPr>
            <w:tcW w:w="1283" w:type="dxa"/>
            <w:shd w:val="clear" w:color="000000" w:fill="FFFFFF"/>
          </w:tcPr>
          <w:p w14:paraId="64137ACB" w14:textId="77777777" w:rsidR="0059343F" w:rsidRDefault="0059343F" w:rsidP="00CA2CCA">
            <w:pPr>
              <w:pStyle w:val="TAC"/>
              <w:rPr>
                <w:rFonts w:eastAsia="DengXian"/>
              </w:rPr>
            </w:pPr>
            <w:r w:rsidRPr="00427D99">
              <w:rPr>
                <w:rFonts w:eastAsia="DengXian"/>
              </w:rPr>
              <w:t>2592.99 MHz</w:t>
            </w:r>
          </w:p>
        </w:tc>
        <w:tc>
          <w:tcPr>
            <w:tcW w:w="1716" w:type="dxa"/>
            <w:shd w:val="clear" w:color="000000" w:fill="FFFFFF"/>
            <w:noWrap/>
            <w:vAlign w:val="center"/>
          </w:tcPr>
          <w:p w14:paraId="5A5AAEBD" w14:textId="77777777" w:rsidR="0059343F" w:rsidRDefault="0059343F" w:rsidP="00CA2CCA">
            <w:pPr>
              <w:pStyle w:val="TAC"/>
              <w:rPr>
                <w:rFonts w:eastAsia="DengXian"/>
              </w:rPr>
            </w:pPr>
            <w:r>
              <w:rPr>
                <w:rFonts w:eastAsia="DengXian"/>
              </w:rPr>
              <w:t>-79.6244</w:t>
            </w:r>
          </w:p>
        </w:tc>
        <w:tc>
          <w:tcPr>
            <w:tcW w:w="1475" w:type="dxa"/>
            <w:shd w:val="clear" w:color="000000" w:fill="FFFFFF"/>
            <w:noWrap/>
            <w:vAlign w:val="center"/>
          </w:tcPr>
          <w:p w14:paraId="63EE5F33" w14:textId="77777777" w:rsidR="0059343F" w:rsidRDefault="0059343F" w:rsidP="00CA2CCA">
            <w:pPr>
              <w:pStyle w:val="TAC"/>
              <w:rPr>
                <w:rFonts w:eastAsia="DengXian"/>
              </w:rPr>
            </w:pPr>
            <w:r>
              <w:rPr>
                <w:rFonts w:eastAsia="DengXian"/>
              </w:rPr>
              <w:t>-79.5959</w:t>
            </w:r>
          </w:p>
        </w:tc>
        <w:tc>
          <w:tcPr>
            <w:tcW w:w="1643" w:type="dxa"/>
            <w:shd w:val="clear" w:color="000000" w:fill="FFFFFF"/>
            <w:noWrap/>
            <w:vAlign w:val="center"/>
          </w:tcPr>
          <w:p w14:paraId="4AC71FDD" w14:textId="77777777" w:rsidR="0059343F" w:rsidRDefault="0059343F" w:rsidP="00CA2CCA">
            <w:pPr>
              <w:pStyle w:val="TAC"/>
              <w:rPr>
                <w:rFonts w:eastAsia="DengXian"/>
              </w:rPr>
            </w:pPr>
            <w:r>
              <w:rPr>
                <w:rFonts w:eastAsia="DengXian"/>
              </w:rPr>
              <w:t>-76.5999</w:t>
            </w:r>
          </w:p>
        </w:tc>
        <w:tc>
          <w:tcPr>
            <w:tcW w:w="1186" w:type="dxa"/>
            <w:shd w:val="clear" w:color="000000" w:fill="FFFFFF"/>
            <w:noWrap/>
            <w:vAlign w:val="center"/>
          </w:tcPr>
          <w:p w14:paraId="541E302F"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252B5F2E" w14:textId="77777777" w:rsidR="0059343F" w:rsidRDefault="0059343F" w:rsidP="00CA2CCA">
            <w:pPr>
              <w:pStyle w:val="TAC"/>
              <w:rPr>
                <w:rFonts w:eastAsia="DengXian"/>
              </w:rPr>
            </w:pPr>
            <w:r>
              <w:rPr>
                <w:rFonts w:eastAsia="DengXian"/>
              </w:rPr>
              <w:t>0.4001</w:t>
            </w:r>
          </w:p>
        </w:tc>
        <w:tc>
          <w:tcPr>
            <w:tcW w:w="0" w:type="auto"/>
            <w:vMerge w:val="restart"/>
            <w:shd w:val="clear" w:color="000000" w:fill="FFFFFF"/>
            <w:vAlign w:val="center"/>
          </w:tcPr>
          <w:p w14:paraId="0BEF34F7" w14:textId="77777777" w:rsidR="0059343F" w:rsidRDefault="0059343F" w:rsidP="00CA2CCA">
            <w:pPr>
              <w:pStyle w:val="TAC"/>
              <w:rPr>
                <w:rFonts w:eastAsia="DengXian"/>
              </w:rPr>
            </w:pPr>
            <w:r>
              <w:rPr>
                <w:rFonts w:hint="eastAsia"/>
              </w:rPr>
              <w:t>±</w:t>
            </w:r>
            <w:r>
              <w:t>1.5 dB</w:t>
            </w:r>
          </w:p>
        </w:tc>
      </w:tr>
      <w:tr w:rsidR="0059343F" w14:paraId="66CEEF02" w14:textId="77777777" w:rsidTr="000B5201">
        <w:trPr>
          <w:trHeight w:val="300"/>
          <w:jc w:val="center"/>
        </w:trPr>
        <w:tc>
          <w:tcPr>
            <w:tcW w:w="1283" w:type="dxa"/>
            <w:shd w:val="clear" w:color="000000" w:fill="FFFFFF"/>
          </w:tcPr>
          <w:p w14:paraId="23119FF4" w14:textId="77777777" w:rsidR="0059343F" w:rsidRPr="00427D99" w:rsidRDefault="0059343F" w:rsidP="00CA2CCA">
            <w:pPr>
              <w:pStyle w:val="TAC"/>
              <w:rPr>
                <w:rFonts w:eastAsia="DengXian"/>
              </w:rPr>
            </w:pPr>
            <w:r w:rsidRPr="00A33EA1">
              <w:rPr>
                <w:rFonts w:eastAsia="DengXian"/>
              </w:rPr>
              <w:t>3549.99 MHz</w:t>
            </w:r>
          </w:p>
        </w:tc>
        <w:tc>
          <w:tcPr>
            <w:tcW w:w="1716" w:type="dxa"/>
            <w:shd w:val="clear" w:color="000000" w:fill="FFFFFF"/>
            <w:noWrap/>
            <w:vAlign w:val="center"/>
          </w:tcPr>
          <w:p w14:paraId="7632095C" w14:textId="77777777" w:rsidR="0059343F" w:rsidRDefault="0059343F" w:rsidP="00CA2CCA">
            <w:pPr>
              <w:pStyle w:val="TAC"/>
              <w:rPr>
                <w:rFonts w:eastAsia="DengXian"/>
              </w:rPr>
            </w:pPr>
            <w:r>
              <w:rPr>
                <w:rFonts w:eastAsia="DengXian" w:hint="eastAsia"/>
              </w:rPr>
              <w:t>-79.9988</w:t>
            </w:r>
          </w:p>
        </w:tc>
        <w:tc>
          <w:tcPr>
            <w:tcW w:w="1475" w:type="dxa"/>
            <w:shd w:val="clear" w:color="000000" w:fill="FFFFFF"/>
            <w:noWrap/>
            <w:vAlign w:val="center"/>
          </w:tcPr>
          <w:p w14:paraId="789E17B0" w14:textId="77777777" w:rsidR="0059343F" w:rsidRDefault="0059343F" w:rsidP="00CA2CCA">
            <w:pPr>
              <w:pStyle w:val="TAC"/>
              <w:rPr>
                <w:rFonts w:eastAsia="DengXian"/>
              </w:rPr>
            </w:pPr>
            <w:r>
              <w:rPr>
                <w:rFonts w:eastAsia="DengXian" w:hint="eastAsia"/>
              </w:rPr>
              <w:t>-79.6618</w:t>
            </w:r>
          </w:p>
        </w:tc>
        <w:tc>
          <w:tcPr>
            <w:tcW w:w="1643" w:type="dxa"/>
            <w:shd w:val="clear" w:color="000000" w:fill="FFFFFF"/>
            <w:noWrap/>
            <w:vAlign w:val="center"/>
          </w:tcPr>
          <w:p w14:paraId="63FFB226" w14:textId="77777777" w:rsidR="0059343F" w:rsidRDefault="0059343F" w:rsidP="00CA2CCA">
            <w:pPr>
              <w:pStyle w:val="TAC"/>
              <w:rPr>
                <w:rFonts w:eastAsia="DengXian"/>
              </w:rPr>
            </w:pPr>
            <w:r>
              <w:rPr>
                <w:rFonts w:eastAsia="DengXian" w:hint="eastAsia"/>
              </w:rPr>
              <w:t>-76.8168</w:t>
            </w:r>
          </w:p>
        </w:tc>
        <w:tc>
          <w:tcPr>
            <w:tcW w:w="1186" w:type="dxa"/>
            <w:shd w:val="clear" w:color="000000" w:fill="FFFFFF"/>
            <w:noWrap/>
            <w:vAlign w:val="center"/>
          </w:tcPr>
          <w:p w14:paraId="63623558"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49A54D21" w14:textId="77777777" w:rsidR="0059343F" w:rsidRDefault="0059343F" w:rsidP="00CA2CCA">
            <w:pPr>
              <w:pStyle w:val="TAC"/>
              <w:rPr>
                <w:rFonts w:eastAsia="DengXian"/>
              </w:rPr>
            </w:pPr>
            <w:r>
              <w:rPr>
                <w:rFonts w:eastAsia="DengXian" w:hint="eastAsia"/>
              </w:rPr>
              <w:t>0.1832</w:t>
            </w:r>
          </w:p>
        </w:tc>
        <w:tc>
          <w:tcPr>
            <w:tcW w:w="0" w:type="auto"/>
            <w:vMerge/>
            <w:shd w:val="clear" w:color="000000" w:fill="FFFFFF"/>
          </w:tcPr>
          <w:p w14:paraId="658CD4DC" w14:textId="77777777" w:rsidR="0059343F" w:rsidRDefault="0059343F" w:rsidP="00CA2CCA">
            <w:pPr>
              <w:pStyle w:val="TAC"/>
              <w:rPr>
                <w:rFonts w:eastAsia="DengXian"/>
              </w:rPr>
            </w:pPr>
          </w:p>
        </w:tc>
      </w:tr>
      <w:tr w:rsidR="0059343F" w14:paraId="1A913DEF" w14:textId="77777777" w:rsidTr="000B5201">
        <w:trPr>
          <w:trHeight w:val="300"/>
          <w:jc w:val="center"/>
        </w:trPr>
        <w:tc>
          <w:tcPr>
            <w:tcW w:w="1283" w:type="dxa"/>
            <w:shd w:val="clear" w:color="000000" w:fill="FFFFFF"/>
          </w:tcPr>
          <w:p w14:paraId="2BB41FEE" w14:textId="77777777" w:rsidR="0059343F" w:rsidRPr="00427D99" w:rsidRDefault="0059343F" w:rsidP="00CA2CCA">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3839BF22" w14:textId="77777777" w:rsidR="0059343F" w:rsidRDefault="0059343F" w:rsidP="00CA2CCA">
            <w:pPr>
              <w:pStyle w:val="TAC"/>
              <w:rPr>
                <w:rFonts w:eastAsia="DengXian"/>
              </w:rPr>
            </w:pPr>
            <w:r w:rsidRPr="00BE5FA8">
              <w:rPr>
                <w:rFonts w:hint="eastAsia"/>
              </w:rPr>
              <w:t>-83.7348</w:t>
            </w:r>
          </w:p>
        </w:tc>
        <w:tc>
          <w:tcPr>
            <w:tcW w:w="1475" w:type="dxa"/>
            <w:shd w:val="clear" w:color="000000" w:fill="FFFFFF"/>
            <w:noWrap/>
            <w:vAlign w:val="center"/>
          </w:tcPr>
          <w:p w14:paraId="1A6654BE" w14:textId="77777777" w:rsidR="0059343F" w:rsidRDefault="0059343F" w:rsidP="00CA2CCA">
            <w:pPr>
              <w:pStyle w:val="TAC"/>
              <w:rPr>
                <w:rFonts w:eastAsia="DengXian"/>
              </w:rPr>
            </w:pPr>
            <w:r w:rsidRPr="00BE5FA8">
              <w:rPr>
                <w:rFonts w:hint="eastAsia"/>
              </w:rPr>
              <w:t>-82.9744</w:t>
            </w:r>
          </w:p>
        </w:tc>
        <w:tc>
          <w:tcPr>
            <w:tcW w:w="1643" w:type="dxa"/>
            <w:shd w:val="clear" w:color="000000" w:fill="FFFFFF"/>
            <w:noWrap/>
            <w:vAlign w:val="center"/>
          </w:tcPr>
          <w:p w14:paraId="62CDCB3F" w14:textId="77777777" w:rsidR="0059343F" w:rsidRDefault="0059343F" w:rsidP="00CA2CCA">
            <w:pPr>
              <w:pStyle w:val="TAC"/>
              <w:rPr>
                <w:rFonts w:eastAsia="DengXian"/>
              </w:rPr>
            </w:pPr>
            <w:r w:rsidRPr="00BE5FA8">
              <w:rPr>
                <w:rFonts w:hint="eastAsia"/>
              </w:rPr>
              <w:t>-80.3277</w:t>
            </w:r>
          </w:p>
        </w:tc>
        <w:tc>
          <w:tcPr>
            <w:tcW w:w="1186" w:type="dxa"/>
            <w:shd w:val="clear" w:color="000000" w:fill="FFFFFF"/>
            <w:noWrap/>
            <w:vAlign w:val="center"/>
          </w:tcPr>
          <w:p w14:paraId="0BFB2202" w14:textId="77777777" w:rsidR="0059343F" w:rsidRDefault="0059343F" w:rsidP="00CA2CCA">
            <w:pPr>
              <w:pStyle w:val="TAC"/>
              <w:rPr>
                <w:rFonts w:eastAsia="DengXian"/>
                <w:lang w:eastAsia="zh-CN"/>
              </w:rPr>
            </w:pPr>
            <w:r w:rsidRPr="00BE5FA8">
              <w:rPr>
                <w:rFonts w:hint="eastAsia"/>
              </w:rPr>
              <w:t>-80</w:t>
            </w:r>
          </w:p>
        </w:tc>
        <w:tc>
          <w:tcPr>
            <w:tcW w:w="998" w:type="dxa"/>
            <w:shd w:val="clear" w:color="000000" w:fill="FFFFFF"/>
            <w:vAlign w:val="center"/>
          </w:tcPr>
          <w:p w14:paraId="3C544C57" w14:textId="77777777" w:rsidR="0059343F" w:rsidRDefault="0059343F" w:rsidP="00CA2CCA">
            <w:pPr>
              <w:pStyle w:val="TAC"/>
              <w:rPr>
                <w:rFonts w:eastAsia="DengXian"/>
              </w:rPr>
            </w:pPr>
            <w:r w:rsidRPr="00BE5FA8">
              <w:rPr>
                <w:rFonts w:hint="eastAsia"/>
              </w:rPr>
              <w:t>-0.32768</w:t>
            </w:r>
          </w:p>
        </w:tc>
        <w:tc>
          <w:tcPr>
            <w:tcW w:w="0" w:type="auto"/>
            <w:vMerge/>
            <w:shd w:val="clear" w:color="000000" w:fill="FFFFFF"/>
          </w:tcPr>
          <w:p w14:paraId="0901867E" w14:textId="77777777" w:rsidR="0059343F" w:rsidRDefault="0059343F" w:rsidP="00CA2CCA">
            <w:pPr>
              <w:pStyle w:val="TAC"/>
              <w:rPr>
                <w:rFonts w:eastAsia="DengXian"/>
              </w:rPr>
            </w:pPr>
          </w:p>
        </w:tc>
      </w:tr>
    </w:tbl>
    <w:p w14:paraId="0280216D" w14:textId="77777777" w:rsidR="0059343F" w:rsidRPr="000B5201" w:rsidRDefault="0059343F" w:rsidP="003F66AC">
      <w:pPr>
        <w:rPr>
          <w:rFonts w:eastAsiaTheme="minorEastAsia"/>
          <w:noProof/>
          <w:lang w:eastAsia="zh-CN"/>
        </w:rPr>
      </w:pPr>
    </w:p>
    <w:p w14:paraId="555F5FE2" w14:textId="77777777" w:rsidR="003F66AC" w:rsidRDefault="003F66AC" w:rsidP="003F66AC">
      <w:pPr>
        <w:pStyle w:val="TH"/>
      </w:pPr>
      <w:r>
        <w:t>Table 6.2.2.5-</w:t>
      </w:r>
      <w:r>
        <w:rPr>
          <w:rFonts w:hint="eastAsia"/>
          <w:lang w:eastAsia="zh-CN"/>
        </w:rPr>
        <w:t>2</w:t>
      </w:r>
      <w:r>
        <w:t xml:space="preserve">: Lab </w:t>
      </w:r>
      <w:r>
        <w:rPr>
          <w:rFonts w:hint="eastAsia"/>
          <w:lang w:eastAsia="zh-CN"/>
        </w:rPr>
        <w:t>2</w:t>
      </w:r>
      <w:r>
        <w:t>: Power validation results for CDL-C UMa, band</w:t>
      </w:r>
      <w:r>
        <w:rPr>
          <w:rFonts w:hint="eastAsia"/>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716"/>
        <w:gridCol w:w="1475"/>
        <w:gridCol w:w="1643"/>
        <w:gridCol w:w="1186"/>
        <w:gridCol w:w="1059"/>
        <w:gridCol w:w="1127"/>
      </w:tblGrid>
      <w:tr w:rsidR="003A6810" w14:paraId="159EB2CC" w14:textId="77777777" w:rsidTr="00A236C5">
        <w:trPr>
          <w:trHeight w:val="300"/>
          <w:jc w:val="center"/>
        </w:trPr>
        <w:tc>
          <w:tcPr>
            <w:tcW w:w="1488" w:type="dxa"/>
            <w:shd w:val="clear" w:color="auto" w:fill="D9D9D9" w:themeFill="background1" w:themeFillShade="D9"/>
            <w:vAlign w:val="center"/>
          </w:tcPr>
          <w:p w14:paraId="46EE48F4" w14:textId="77777777" w:rsidR="003F66AC" w:rsidRDefault="003F66AC" w:rsidP="00A236C5">
            <w:pPr>
              <w:pStyle w:val="TAH"/>
              <w:ind w:leftChars="90" w:left="180"/>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3E71890A" w14:textId="77777777" w:rsidR="003F66AC" w:rsidRDefault="003F66AC" w:rsidP="00A236C5">
            <w:pPr>
              <w:pStyle w:val="TAH"/>
              <w:ind w:leftChars="90" w:left="180"/>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24A31AA7" w14:textId="77777777" w:rsidR="003F66AC" w:rsidRDefault="003F66AC" w:rsidP="00A236C5">
            <w:pPr>
              <w:pStyle w:val="TAH"/>
              <w:ind w:leftChars="90" w:left="180"/>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042403A" w14:textId="77777777" w:rsidR="003F66AC" w:rsidRDefault="003F66AC" w:rsidP="00A236C5">
            <w:pPr>
              <w:pStyle w:val="TAH"/>
              <w:ind w:leftChars="90" w:left="180"/>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28A6B675" w14:textId="77777777" w:rsidR="003F66AC" w:rsidRDefault="003F66AC" w:rsidP="00A236C5">
            <w:pPr>
              <w:pStyle w:val="TAH"/>
              <w:ind w:leftChars="90" w:left="180"/>
              <w:rPr>
                <w:lang w:val="en-US" w:eastAsia="zh-CN"/>
              </w:rPr>
            </w:pPr>
            <w:r w:rsidRPr="007C301D">
              <w:rPr>
                <w:lang w:eastAsia="zh-CN"/>
              </w:rPr>
              <w:t>Target power</w:t>
            </w:r>
          </w:p>
        </w:tc>
        <w:tc>
          <w:tcPr>
            <w:tcW w:w="1174" w:type="dxa"/>
            <w:shd w:val="clear" w:color="auto" w:fill="D9D9D9" w:themeFill="background1" w:themeFillShade="D9"/>
            <w:vAlign w:val="center"/>
          </w:tcPr>
          <w:p w14:paraId="1EB261A0" w14:textId="77777777" w:rsidR="003F66AC" w:rsidRDefault="003F66AC" w:rsidP="00A236C5">
            <w:pPr>
              <w:pStyle w:val="TAH"/>
              <w:ind w:leftChars="90" w:left="180"/>
              <w:rPr>
                <w:lang w:val="en-US" w:eastAsia="zh-CN"/>
              </w:rPr>
            </w:pPr>
            <w:r>
              <w:rPr>
                <w:lang w:val="en-US" w:eastAsia="zh-CN"/>
              </w:rPr>
              <w:t>Delta</w:t>
            </w:r>
          </w:p>
        </w:tc>
        <w:tc>
          <w:tcPr>
            <w:tcW w:w="0" w:type="auto"/>
            <w:shd w:val="clear" w:color="auto" w:fill="D9D9D9" w:themeFill="background1" w:themeFillShade="D9"/>
          </w:tcPr>
          <w:p w14:paraId="3C57F6AA" w14:textId="77777777" w:rsidR="003F66AC" w:rsidRDefault="003F66AC" w:rsidP="00A236C5">
            <w:pPr>
              <w:pStyle w:val="TAH"/>
              <w:ind w:leftChars="90" w:left="180"/>
              <w:rPr>
                <w:lang w:val="en-US" w:eastAsia="zh-CN"/>
              </w:rPr>
            </w:pPr>
            <w:r>
              <w:rPr>
                <w:rFonts w:eastAsiaTheme="minorEastAsia" w:hint="eastAsia"/>
                <w:lang w:eastAsia="zh-CN"/>
              </w:rPr>
              <w:t>P</w:t>
            </w:r>
            <w:r>
              <w:rPr>
                <w:rFonts w:eastAsiaTheme="minorEastAsia"/>
                <w:lang w:eastAsia="zh-CN"/>
              </w:rPr>
              <w:t>ass/fail limit</w:t>
            </w:r>
          </w:p>
        </w:tc>
      </w:tr>
      <w:tr w:rsidR="003A6810" w14:paraId="3AFD461E" w14:textId="77777777" w:rsidTr="00A236C5">
        <w:trPr>
          <w:trHeight w:val="300"/>
          <w:jc w:val="center"/>
        </w:trPr>
        <w:tc>
          <w:tcPr>
            <w:tcW w:w="1488" w:type="dxa"/>
            <w:shd w:val="clear" w:color="000000" w:fill="FFFFFF"/>
            <w:vAlign w:val="center"/>
          </w:tcPr>
          <w:p w14:paraId="043E0A30" w14:textId="77777777" w:rsidR="003F66AC" w:rsidRDefault="003F66AC" w:rsidP="00A236C5">
            <w:pPr>
              <w:pStyle w:val="TAC"/>
              <w:ind w:leftChars="90" w:left="180"/>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5B199141" w14:textId="77777777" w:rsidR="003F66AC" w:rsidRDefault="003F66AC" w:rsidP="00A236C5">
            <w:pPr>
              <w:pStyle w:val="TAC"/>
              <w:ind w:leftChars="90" w:left="180"/>
              <w:rPr>
                <w:rFonts w:eastAsia="DengXian"/>
              </w:rPr>
            </w:pPr>
            <w:r>
              <w:rPr>
                <w:rFonts w:hint="eastAsia"/>
                <w:color w:val="000000"/>
              </w:rPr>
              <w:t>-83.42</w:t>
            </w:r>
          </w:p>
        </w:tc>
        <w:tc>
          <w:tcPr>
            <w:tcW w:w="1475" w:type="dxa"/>
            <w:shd w:val="clear" w:color="000000" w:fill="FFFFFF"/>
            <w:noWrap/>
            <w:vAlign w:val="center"/>
          </w:tcPr>
          <w:p w14:paraId="7EE63ED4" w14:textId="77777777" w:rsidR="003F66AC" w:rsidRDefault="003F66AC" w:rsidP="00A236C5">
            <w:pPr>
              <w:pStyle w:val="TAC"/>
              <w:ind w:leftChars="90" w:left="180"/>
              <w:rPr>
                <w:rFonts w:eastAsia="DengXian"/>
              </w:rPr>
            </w:pPr>
            <w:r>
              <w:rPr>
                <w:rFonts w:hint="eastAsia"/>
                <w:color w:val="000000"/>
              </w:rPr>
              <w:t>-84.87</w:t>
            </w:r>
          </w:p>
        </w:tc>
        <w:tc>
          <w:tcPr>
            <w:tcW w:w="1643" w:type="dxa"/>
            <w:shd w:val="clear" w:color="000000" w:fill="FFFFFF"/>
            <w:noWrap/>
            <w:vAlign w:val="center"/>
          </w:tcPr>
          <w:p w14:paraId="62055183" w14:textId="77777777" w:rsidR="003F66AC" w:rsidRDefault="003F66AC" w:rsidP="00A236C5">
            <w:pPr>
              <w:pStyle w:val="TAC"/>
              <w:ind w:leftChars="90" w:left="180"/>
              <w:rPr>
                <w:rFonts w:eastAsia="DengXian"/>
              </w:rPr>
            </w:pPr>
            <w:r>
              <w:rPr>
                <w:rFonts w:hint="eastAsia"/>
                <w:color w:val="000000"/>
              </w:rPr>
              <w:t>-81.0745</w:t>
            </w:r>
          </w:p>
        </w:tc>
        <w:tc>
          <w:tcPr>
            <w:tcW w:w="1186" w:type="dxa"/>
            <w:shd w:val="clear" w:color="000000" w:fill="FFFFFF"/>
            <w:noWrap/>
            <w:vAlign w:val="center"/>
          </w:tcPr>
          <w:p w14:paraId="0114EA3B" w14:textId="77777777" w:rsidR="003F66AC" w:rsidRDefault="003F66AC" w:rsidP="00A236C5">
            <w:pPr>
              <w:pStyle w:val="TAC"/>
              <w:ind w:leftChars="90" w:left="180"/>
              <w:rPr>
                <w:rFonts w:eastAsia="DengXian"/>
                <w:lang w:eastAsia="zh-CN"/>
              </w:rPr>
            </w:pPr>
            <w:r>
              <w:rPr>
                <w:rFonts w:eastAsiaTheme="minorEastAsia" w:hint="eastAsia"/>
                <w:lang w:val="en-US" w:eastAsia="zh-CN"/>
              </w:rPr>
              <w:t>-</w:t>
            </w:r>
            <w:r>
              <w:rPr>
                <w:rFonts w:eastAsiaTheme="minorEastAsia"/>
                <w:lang w:val="en-US" w:eastAsia="zh-CN"/>
              </w:rPr>
              <w:t>82</w:t>
            </w:r>
          </w:p>
        </w:tc>
        <w:tc>
          <w:tcPr>
            <w:tcW w:w="1174" w:type="dxa"/>
            <w:shd w:val="clear" w:color="000000" w:fill="FFFFFF"/>
            <w:vAlign w:val="center"/>
          </w:tcPr>
          <w:p w14:paraId="1A6A9288" w14:textId="77777777" w:rsidR="003F66AC" w:rsidRDefault="003F66AC" w:rsidP="00A236C5">
            <w:pPr>
              <w:pStyle w:val="TAC"/>
              <w:ind w:leftChars="90" w:left="180"/>
              <w:rPr>
                <w:rFonts w:eastAsia="DengXian"/>
              </w:rPr>
            </w:pPr>
            <w:r>
              <w:rPr>
                <w:rFonts w:eastAsiaTheme="minorEastAsia" w:hint="eastAsia"/>
                <w:lang w:val="en-US" w:eastAsia="zh-CN"/>
              </w:rPr>
              <w:t>-0.926</w:t>
            </w:r>
          </w:p>
        </w:tc>
        <w:tc>
          <w:tcPr>
            <w:tcW w:w="0" w:type="auto"/>
            <w:shd w:val="clear" w:color="000000" w:fill="FFFFFF"/>
            <w:vAlign w:val="center"/>
          </w:tcPr>
          <w:p w14:paraId="05842E9F" w14:textId="77777777" w:rsidR="003F66AC" w:rsidRDefault="003F66AC" w:rsidP="00A236C5">
            <w:pPr>
              <w:pStyle w:val="TAC"/>
              <w:ind w:leftChars="90" w:left="180"/>
              <w:rPr>
                <w:rFonts w:eastAsia="DengXian"/>
              </w:rPr>
            </w:pPr>
            <w:r>
              <w:rPr>
                <w:rFonts w:hint="eastAsia"/>
              </w:rPr>
              <w:t>±</w:t>
            </w:r>
            <w:r>
              <w:t>1.5 dB</w:t>
            </w:r>
          </w:p>
        </w:tc>
      </w:tr>
    </w:tbl>
    <w:p w14:paraId="2177BF82" w14:textId="77777777" w:rsidR="003F66AC" w:rsidRDefault="003F66AC" w:rsidP="003F66AC">
      <w:pPr>
        <w:rPr>
          <w:noProof/>
          <w:lang w:eastAsia="zh-CN"/>
        </w:rPr>
      </w:pPr>
    </w:p>
    <w:p w14:paraId="161FFD71" w14:textId="0789C39F" w:rsidR="00EF6058" w:rsidRDefault="00000000" w:rsidP="009B11C7">
      <w:pPr>
        <w:pStyle w:val="TH"/>
      </w:pPr>
      <w:r>
        <w:rPr>
          <w:rFonts w:hint="eastAsia"/>
        </w:rPr>
        <w:t>Table</w:t>
      </w:r>
      <w:r>
        <w:t xml:space="preserve"> 6.2.2.5-</w:t>
      </w:r>
      <w:r w:rsidR="003F66AC">
        <w:t>3</w:t>
      </w:r>
      <w:r>
        <w:t xml:space="preserve">: Lab 4: </w:t>
      </w:r>
      <w:r>
        <w:rPr>
          <w:rFonts w:hint="eastAsia"/>
        </w:rPr>
        <w:t>Power</w:t>
      </w:r>
      <w:r>
        <w:t xml:space="preserve"> validation results for CDL-C UMa,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CDL-C UMa,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CDL-C UMa,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14993B64" w14:textId="2DD42E40" w:rsidR="006069BF" w:rsidRDefault="006069BF" w:rsidP="006069BF">
      <w:pPr>
        <w:pStyle w:val="TH"/>
      </w:pPr>
      <w:r>
        <w:lastRenderedPageBreak/>
        <w:t>Table 6.2.2.5-</w:t>
      </w:r>
      <w:r w:rsidR="003F66AC">
        <w:t>4</w:t>
      </w:r>
      <w:r>
        <w:t xml:space="preserve">: </w:t>
      </w:r>
      <w:r w:rsidR="003F66AC" w:rsidRPr="007C301D">
        <w:t>Lab 5: Power validation results for CDL-C UMa, bands n41 and n78 (Unit: dBm/</w:t>
      </w:r>
      <w:r w:rsidR="003F66AC">
        <w:rPr>
          <w:rFonts w:hint="eastAsia"/>
          <w:lang w:eastAsia="zh-CN"/>
        </w:rPr>
        <w:t>20M</w:t>
      </w:r>
      <w:r w:rsidR="003F66AC" w:rsidRPr="007C301D">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6069BF" w:rsidRPr="005353EE" w14:paraId="3AE75589"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5882E2A" w14:textId="77777777" w:rsidR="006069BF" w:rsidRPr="005353EE" w:rsidRDefault="006069BF" w:rsidP="006069BF">
            <w:pPr>
              <w:pStyle w:val="TAH"/>
              <w:rPr>
                <w:rFonts w:eastAsia="DengXian"/>
                <w:lang w:eastAsia="zh-CN"/>
              </w:rPr>
            </w:pPr>
            <w:r w:rsidRPr="005353EE">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45FDBFE" w14:textId="77777777" w:rsidR="006069BF" w:rsidRPr="005353EE" w:rsidRDefault="006069BF" w:rsidP="006069BF">
            <w:pPr>
              <w:pStyle w:val="TAH"/>
              <w:rPr>
                <w:rFonts w:eastAsia="DengXian"/>
                <w:lang w:eastAsia="zh-CN"/>
              </w:rPr>
            </w:pPr>
            <w:r w:rsidRPr="005353EE">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C879E34" w14:textId="77777777" w:rsidR="006069BF" w:rsidRPr="005353EE" w:rsidRDefault="006069BF" w:rsidP="006069BF">
            <w:pPr>
              <w:pStyle w:val="TAH"/>
              <w:rPr>
                <w:rFonts w:eastAsia="DengXian"/>
                <w:lang w:eastAsia="zh-CN"/>
              </w:rPr>
            </w:pPr>
            <w:r w:rsidRPr="005353EE">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CCFF32" w14:textId="77777777" w:rsidR="006069BF" w:rsidRPr="005353EE" w:rsidRDefault="006069BF" w:rsidP="006069BF">
            <w:pPr>
              <w:pStyle w:val="TAH"/>
              <w:rPr>
                <w:rFonts w:eastAsia="DengXian"/>
                <w:lang w:eastAsia="zh-CN"/>
              </w:rPr>
            </w:pPr>
            <w:r w:rsidRPr="005353EE">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66CD86" w14:textId="77777777" w:rsidR="006069BF" w:rsidRPr="005353EE" w:rsidRDefault="006069BF" w:rsidP="006069BF">
            <w:pPr>
              <w:pStyle w:val="TAH"/>
              <w:rPr>
                <w:rFonts w:eastAsia="DengXian"/>
                <w:lang w:eastAsia="zh-CN"/>
              </w:rPr>
            </w:pPr>
            <w:r w:rsidRPr="005353EE">
              <w:rPr>
                <w:rFonts w:eastAsia="DengXian"/>
                <w:lang w:eastAsia="zh-CN"/>
              </w:rPr>
              <w:t>Pass/fail limit</w:t>
            </w:r>
          </w:p>
        </w:tc>
      </w:tr>
      <w:tr w:rsidR="006069BF" w14:paraId="512D0F2A"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C94A06" w14:textId="77777777" w:rsidR="006069BF" w:rsidRPr="006069BF" w:rsidRDefault="006069BF" w:rsidP="006069BF">
            <w:pPr>
              <w:pStyle w:val="TAC"/>
            </w:pPr>
            <w:r w:rsidRPr="006069BF">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9BF8A" w14:textId="77777777" w:rsidR="006069BF" w:rsidRPr="006069BF" w:rsidRDefault="006069BF" w:rsidP="006069BF">
            <w:pPr>
              <w:pStyle w:val="TAC"/>
            </w:pPr>
            <w:r w:rsidRPr="006069BF">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5F889" w14:textId="77777777" w:rsidR="006069BF" w:rsidRPr="006069BF" w:rsidRDefault="006069BF" w:rsidP="006069BF">
            <w:pPr>
              <w:pStyle w:val="TAC"/>
              <w:rPr>
                <w:rFonts w:eastAsia="DengXian"/>
                <w:lang w:eastAsia="zh-CN"/>
              </w:rPr>
            </w:pPr>
            <w:r w:rsidRPr="006069BF">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C6CB9" w14:textId="77777777" w:rsidR="006069BF" w:rsidRPr="006069BF" w:rsidRDefault="006069BF" w:rsidP="006069BF">
            <w:pPr>
              <w:pStyle w:val="TAC"/>
            </w:pPr>
            <w:r w:rsidRPr="006069BF">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723BD97" w14:textId="77777777" w:rsidR="006069BF" w:rsidRPr="006069BF" w:rsidRDefault="006069BF" w:rsidP="006069BF">
            <w:pPr>
              <w:pStyle w:val="TAC"/>
            </w:pPr>
            <w:r w:rsidRPr="006069BF">
              <w:rPr>
                <w:rFonts w:hint="eastAsia"/>
              </w:rPr>
              <w:t>±</w:t>
            </w:r>
            <w:r w:rsidRPr="006069BF">
              <w:t>1.5dB</w:t>
            </w:r>
          </w:p>
        </w:tc>
      </w:tr>
      <w:tr w:rsidR="006069BF" w14:paraId="4A102E09" w14:textId="77777777" w:rsidTr="002C47A7">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8AB98C5" w14:textId="77777777" w:rsidR="006069BF" w:rsidRPr="006069BF" w:rsidRDefault="006069BF" w:rsidP="006069BF">
            <w:pPr>
              <w:pStyle w:val="TAC"/>
            </w:pPr>
            <w:r w:rsidRPr="006069BF">
              <w:t>fc = 3550 MHz</w:t>
            </w:r>
          </w:p>
        </w:tc>
        <w:tc>
          <w:tcPr>
            <w:tcW w:w="0" w:type="auto"/>
            <w:tcBorders>
              <w:top w:val="single" w:sz="4" w:space="0" w:color="auto"/>
              <w:left w:val="single" w:sz="4" w:space="0" w:color="auto"/>
              <w:bottom w:val="single" w:sz="4" w:space="0" w:color="auto"/>
              <w:right w:val="single" w:sz="4" w:space="0" w:color="auto"/>
            </w:tcBorders>
            <w:vAlign w:val="center"/>
          </w:tcPr>
          <w:p w14:paraId="7A10A796" w14:textId="77777777" w:rsidR="006069BF" w:rsidRPr="006069BF" w:rsidRDefault="006069BF" w:rsidP="006069BF">
            <w:pPr>
              <w:pStyle w:val="TAC"/>
              <w:rPr>
                <w:rFonts w:eastAsia="DengXian"/>
                <w:lang w:eastAsia="zh-CN"/>
              </w:rPr>
            </w:pPr>
            <w:r w:rsidRPr="006069BF">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tcPr>
          <w:p w14:paraId="6BFA2684" w14:textId="77777777" w:rsidR="006069BF" w:rsidRPr="006069BF" w:rsidRDefault="006069BF" w:rsidP="006069BF">
            <w:pPr>
              <w:pStyle w:val="TAC"/>
              <w:rPr>
                <w:rFonts w:eastAsia="DengXian"/>
                <w:lang w:eastAsia="zh-CN"/>
              </w:rPr>
            </w:pPr>
            <w:r w:rsidRPr="006069BF">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tcPr>
          <w:p w14:paraId="76A48E0F" w14:textId="77777777" w:rsidR="006069BF" w:rsidRPr="006069BF" w:rsidRDefault="006069BF" w:rsidP="006069BF">
            <w:pPr>
              <w:pStyle w:val="TAC"/>
            </w:pPr>
            <w:r w:rsidRPr="006069BF">
              <w:t>-0.07 dB</w:t>
            </w:r>
          </w:p>
        </w:tc>
        <w:tc>
          <w:tcPr>
            <w:tcW w:w="1239" w:type="dxa"/>
            <w:tcBorders>
              <w:top w:val="single" w:sz="4" w:space="0" w:color="auto"/>
              <w:left w:val="single" w:sz="4" w:space="0" w:color="auto"/>
              <w:bottom w:val="single" w:sz="4" w:space="0" w:color="auto"/>
              <w:right w:val="single" w:sz="4" w:space="0" w:color="auto"/>
            </w:tcBorders>
            <w:vAlign w:val="center"/>
          </w:tcPr>
          <w:p w14:paraId="21EADC3F" w14:textId="77777777" w:rsidR="006069BF" w:rsidRPr="006069BF" w:rsidRDefault="006069BF" w:rsidP="006069BF">
            <w:pPr>
              <w:pStyle w:val="TAC"/>
            </w:pPr>
            <w:r w:rsidRPr="006069BF">
              <w:rPr>
                <w:rFonts w:hint="eastAsia"/>
              </w:rPr>
              <w:t>±</w:t>
            </w:r>
            <w:r w:rsidRPr="006069BF">
              <w:t>1.5dB</w:t>
            </w:r>
          </w:p>
        </w:tc>
      </w:tr>
    </w:tbl>
    <w:p w14:paraId="31101C21" w14:textId="77777777" w:rsidR="006069BF" w:rsidRDefault="006069BF" w:rsidP="009B11C7">
      <w:pPr>
        <w:rPr>
          <w:lang w:eastAsia="zh-CN"/>
        </w:rPr>
      </w:pPr>
    </w:p>
    <w:p w14:paraId="133B6356" w14:textId="4A04380F" w:rsidR="00EF6058" w:rsidRDefault="003F66AC" w:rsidP="009B11C7">
      <w:pPr>
        <w:pStyle w:val="TH"/>
      </w:pPr>
      <w:r w:rsidRPr="007C301D">
        <w:rPr>
          <w:rFonts w:hint="eastAsia"/>
        </w:rPr>
        <w:lastRenderedPageBreak/>
        <w:t>Table</w:t>
      </w:r>
      <w:r w:rsidRPr="007C301D">
        <w:t xml:space="preserve"> 6.2.2.5-</w:t>
      </w:r>
      <w:r>
        <w:rPr>
          <w:rFonts w:hint="eastAsia"/>
          <w:lang w:eastAsia="zh-CN"/>
        </w:rPr>
        <w:t>5</w:t>
      </w:r>
      <w:r w:rsidRPr="007C301D">
        <w:t xml:space="preserve"> (a): Lab 6: </w:t>
      </w:r>
      <w:r w:rsidRPr="007C301D">
        <w:rPr>
          <w:rFonts w:hint="eastAsia"/>
        </w:rPr>
        <w:t>Power</w:t>
      </w:r>
      <w:r w:rsidRPr="007C301D">
        <w:t xml:space="preserve"> validation results for CDL-C UMa, band </w:t>
      </w:r>
      <w:r w:rsidRPr="007C301D">
        <w:rPr>
          <w:rFonts w:hint="eastAsia"/>
        </w:rPr>
        <w:t>n</w:t>
      </w:r>
      <w:r w:rsidRPr="007C301D">
        <w:t>41 (Unit: dB</w:t>
      </w:r>
      <w:r w:rsidRPr="007C301D">
        <w:rPr>
          <w:rFonts w:hint="eastAsia"/>
        </w:rPr>
        <w:t>m</w:t>
      </w:r>
      <w:r w:rsidRPr="007C301D">
        <w:t>/</w:t>
      </w:r>
      <w:r>
        <w:rPr>
          <w:rFonts w:hint="eastAsia"/>
          <w:lang w:eastAsia="zh-CN"/>
        </w:rPr>
        <w:t>20M</w:t>
      </w:r>
      <w:r w:rsidRPr="007C301D">
        <w:t>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46"/>
                    <a:stretch>
                      <a:fillRect/>
                    </a:stretch>
                  </pic:blipFill>
                  <pic:spPr>
                    <a:xfrm>
                      <a:off x="0" y="0"/>
                      <a:ext cx="3264984" cy="3747311"/>
                    </a:xfrm>
                    <a:prstGeom prst="rect">
                      <a:avLst/>
                    </a:prstGeom>
                  </pic:spPr>
                </pic:pic>
              </a:graphicData>
            </a:graphic>
          </wp:inline>
        </w:drawing>
      </w:r>
    </w:p>
    <w:p w14:paraId="11AE5825" w14:textId="0062044B" w:rsidR="00EF6058" w:rsidRDefault="00000000" w:rsidP="009B11C7">
      <w:pPr>
        <w:pStyle w:val="TH"/>
      </w:pPr>
      <w:r>
        <w:rPr>
          <w:rFonts w:hint="eastAsia"/>
        </w:rPr>
        <w:t>Table</w:t>
      </w:r>
      <w:r>
        <w:t xml:space="preserve"> 6.2.2.5-</w:t>
      </w:r>
      <w:r w:rsidR="004C32A9">
        <w:t xml:space="preserve">5 </w:t>
      </w:r>
      <w:r>
        <w:t xml:space="preserve">(b): </w:t>
      </w:r>
      <w:r w:rsidR="004C32A9" w:rsidRPr="007C301D">
        <w:t xml:space="preserve">Lab 6: </w:t>
      </w:r>
      <w:r w:rsidR="004C32A9" w:rsidRPr="007C301D">
        <w:rPr>
          <w:rFonts w:hint="eastAsia"/>
        </w:rPr>
        <w:t>Power</w:t>
      </w:r>
      <w:r w:rsidR="004C32A9" w:rsidRPr="007C301D">
        <w:t xml:space="preserve"> validation results for CDL-C UMa, band </w:t>
      </w:r>
      <w:r w:rsidR="004C32A9" w:rsidRPr="007C301D">
        <w:rPr>
          <w:rFonts w:hint="eastAsia"/>
        </w:rPr>
        <w:t>n</w:t>
      </w:r>
      <w:r w:rsidR="004C32A9" w:rsidRPr="007C301D">
        <w:t>78 (Unit: dB</w:t>
      </w:r>
      <w:r w:rsidR="004C32A9" w:rsidRPr="007C301D">
        <w:rPr>
          <w:rFonts w:hint="eastAsia"/>
        </w:rPr>
        <w:t>m</w:t>
      </w:r>
      <w:r w:rsidR="004C32A9" w:rsidRPr="007C301D">
        <w:t>/</w:t>
      </w:r>
      <w:r w:rsidR="004C32A9">
        <w:rPr>
          <w:rFonts w:hint="eastAsia"/>
          <w:lang w:eastAsia="zh-CN"/>
        </w:rPr>
        <w:t>20M</w:t>
      </w:r>
      <w:r w:rsidR="004C32A9" w:rsidRPr="007C301D">
        <w:t>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47"/>
                    <a:stretch>
                      <a:fillRect/>
                    </a:stretch>
                  </pic:blipFill>
                  <pic:spPr>
                    <a:xfrm>
                      <a:off x="0" y="0"/>
                      <a:ext cx="3257953" cy="3742915"/>
                    </a:xfrm>
                    <a:prstGeom prst="rect">
                      <a:avLst/>
                    </a:prstGeom>
                  </pic:spPr>
                </pic:pic>
              </a:graphicData>
            </a:graphic>
          </wp:inline>
        </w:drawing>
      </w:r>
    </w:p>
    <w:p w14:paraId="282D3171" w14:textId="77777777" w:rsidR="004C32A9" w:rsidRDefault="004C32A9" w:rsidP="004C32A9">
      <w:pPr>
        <w:rPr>
          <w:rFonts w:eastAsiaTheme="minorEastAsia"/>
          <w:lang w:eastAsia="zh-CN"/>
        </w:rPr>
      </w:pPr>
    </w:p>
    <w:p w14:paraId="31EC3883" w14:textId="77777777" w:rsidR="004C32A9" w:rsidRPr="007C301D" w:rsidRDefault="004C32A9" w:rsidP="004C32A9">
      <w:pPr>
        <w:pStyle w:val="TH"/>
      </w:pPr>
      <w:r w:rsidRPr="007C301D">
        <w:rPr>
          <w:rFonts w:hint="eastAsia"/>
        </w:rPr>
        <w:lastRenderedPageBreak/>
        <w:t>Table</w:t>
      </w:r>
      <w:r w:rsidRPr="007C301D">
        <w:t xml:space="preserve"> 6.2.2.5-</w:t>
      </w:r>
      <w:r>
        <w:rPr>
          <w:rFonts w:hint="eastAsia"/>
          <w:lang w:eastAsia="zh-CN"/>
        </w:rPr>
        <w:t>5</w:t>
      </w:r>
      <w:r w:rsidRPr="007C301D">
        <w:t xml:space="preserve"> (</w:t>
      </w:r>
      <w:r>
        <w:rPr>
          <w:rFonts w:hint="eastAsia"/>
          <w:lang w:eastAsia="zh-CN"/>
        </w:rPr>
        <w:t>c</w:t>
      </w:r>
      <w:r w:rsidRPr="007C301D">
        <w:t xml:space="preserve">): Lab 6: </w:t>
      </w:r>
      <w:r w:rsidRPr="007C301D">
        <w:rPr>
          <w:rFonts w:hint="eastAsia"/>
        </w:rPr>
        <w:t>Power</w:t>
      </w:r>
      <w:r w:rsidRPr="007C301D">
        <w:t xml:space="preserve"> validation results for CDL-C UMa, band </w:t>
      </w:r>
      <w:r w:rsidRPr="007C301D">
        <w:rPr>
          <w:rFonts w:hint="eastAsia"/>
        </w:rPr>
        <w:t>n</w:t>
      </w:r>
      <w:r>
        <w:rPr>
          <w:rFonts w:hint="eastAsia"/>
          <w:lang w:eastAsia="zh-CN"/>
        </w:rPr>
        <w:t>1</w:t>
      </w:r>
      <w:r w:rsidRPr="007C301D">
        <w:t xml:space="preserve"> (Unit: dB</w:t>
      </w:r>
      <w:r w:rsidRPr="007C301D">
        <w:rPr>
          <w:rFonts w:hint="eastAsia"/>
        </w:rPr>
        <w:t>m</w:t>
      </w:r>
      <w:r w:rsidRPr="007C301D">
        <w:t>/</w:t>
      </w:r>
      <w:r>
        <w:rPr>
          <w:rFonts w:hint="eastAsia"/>
          <w:lang w:eastAsia="zh-CN"/>
        </w:rPr>
        <w:t>20M</w:t>
      </w:r>
      <w:r w:rsidRPr="007C301D">
        <w:t>Hz)</w:t>
      </w:r>
    </w:p>
    <w:p w14:paraId="4E40B8AE" w14:textId="77777777" w:rsidR="004C32A9" w:rsidRPr="00A53F45" w:rsidRDefault="004C32A9" w:rsidP="004C32A9">
      <w:pPr>
        <w:pStyle w:val="TH"/>
        <w:ind w:leftChars="90" w:left="180"/>
      </w:pPr>
      <w:r w:rsidRPr="004E448F">
        <w:rPr>
          <w:noProof/>
        </w:rPr>
        <w:drawing>
          <wp:inline distT="0" distB="0" distL="0" distR="0" wp14:anchorId="23F9C2CE" wp14:editId="3FB31946">
            <wp:extent cx="3013788" cy="1414413"/>
            <wp:effectExtent l="0" t="0" r="0" b="0"/>
            <wp:docPr id="163212636" name="Picture 1" descr="A table with numbers and green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636" name="Picture 1" descr="A table with numbers and green squares&#10;&#10;Description automatically generated with medium confidence"/>
                    <pic:cNvPicPr/>
                  </pic:nvPicPr>
                  <pic:blipFill>
                    <a:blip r:embed="rId148"/>
                    <a:stretch>
                      <a:fillRect/>
                    </a:stretch>
                  </pic:blipFill>
                  <pic:spPr>
                    <a:xfrm>
                      <a:off x="0" y="0"/>
                      <a:ext cx="3044317" cy="1428741"/>
                    </a:xfrm>
                    <a:prstGeom prst="rect">
                      <a:avLst/>
                    </a:prstGeom>
                  </pic:spPr>
                </pic:pic>
              </a:graphicData>
            </a:graphic>
          </wp:inline>
        </w:drawing>
      </w:r>
    </w:p>
    <w:p w14:paraId="05B89376" w14:textId="77777777" w:rsidR="004C32A9" w:rsidRDefault="004C32A9" w:rsidP="004C32A9">
      <w:pPr>
        <w:rPr>
          <w:rFonts w:eastAsiaTheme="minorEastAsia"/>
          <w:lang w:eastAsia="zh-CN"/>
        </w:rPr>
      </w:pPr>
    </w:p>
    <w:p w14:paraId="668C4ACB" w14:textId="4B4B6300" w:rsidR="00EF6058" w:rsidRDefault="0030027E">
      <w:pPr>
        <w:rPr>
          <w:rFonts w:eastAsiaTheme="minorEastAsia"/>
          <w:lang w:eastAsia="zh-CN"/>
        </w:rPr>
      </w:pPr>
      <w:r>
        <w:rPr>
          <w:rFonts w:hint="eastAsia"/>
          <w:lang w:eastAsia="zh-CN"/>
        </w:rPr>
        <w:t>T</w:t>
      </w:r>
      <w:r>
        <w:rPr>
          <w:lang w:eastAsia="zh-CN"/>
        </w:rPr>
        <w:t xml:space="preserve">he Power validation results of UMi </w:t>
      </w:r>
      <w:r w:rsidR="00BA77D9">
        <w:rPr>
          <w:lang w:eastAsia="zh-CN"/>
        </w:rPr>
        <w:t>CDL-C for band</w:t>
      </w:r>
      <w:r w:rsidR="00BA77D9">
        <w:rPr>
          <w:rFonts w:hint="eastAsia"/>
          <w:lang w:eastAsia="zh-CN"/>
        </w:rPr>
        <w:t>s</w:t>
      </w:r>
      <w:r w:rsidR="00BA77D9">
        <w:rPr>
          <w:lang w:eastAsia="zh-CN"/>
        </w:rPr>
        <w:t xml:space="preserve"> n28</w:t>
      </w:r>
      <w:r w:rsidR="00BA77D9">
        <w:rPr>
          <w:rFonts w:hint="eastAsia"/>
          <w:lang w:eastAsia="zh-CN"/>
        </w:rPr>
        <w:t>, n5, n8, n1</w:t>
      </w:r>
      <w:r w:rsidR="00BA77D9">
        <w:rPr>
          <w:lang w:eastAsia="zh-CN"/>
        </w:rPr>
        <w:t xml:space="preserve"> </w:t>
      </w:r>
      <w:r>
        <w:rPr>
          <w:lang w:eastAsia="zh-CN"/>
        </w:rPr>
        <w:t>are presented in Table 6.2.2.5-</w:t>
      </w:r>
      <w:r w:rsidR="004C32A9">
        <w:rPr>
          <w:lang w:eastAsia="zh-CN"/>
        </w:rPr>
        <w:t>6</w:t>
      </w:r>
      <w:r>
        <w:rPr>
          <w:lang w:eastAsia="zh-CN"/>
        </w:rPr>
        <w:t>~</w:t>
      </w:r>
      <w:r w:rsidR="004C32A9">
        <w:rPr>
          <w:lang w:eastAsia="zh-CN"/>
        </w:rPr>
        <w:t>11</w:t>
      </w:r>
      <w:r>
        <w:rPr>
          <w:lang w:eastAsia="zh-CN"/>
        </w:rPr>
        <w:t>.</w:t>
      </w:r>
    </w:p>
    <w:p w14:paraId="7721D543" w14:textId="77777777" w:rsidR="009B11C7" w:rsidRDefault="009B11C7"/>
    <w:p w14:paraId="2F1E2B8F" w14:textId="79CC1A75" w:rsidR="00EF6058" w:rsidRDefault="00000000" w:rsidP="009B11C7">
      <w:pPr>
        <w:pStyle w:val="TH"/>
      </w:pPr>
      <w:r>
        <w:t>Table 6.2.2.5-</w:t>
      </w:r>
      <w:r w:rsidR="004C32A9">
        <w:t>6</w:t>
      </w:r>
      <w:r>
        <w:t xml:space="preserve">: </w:t>
      </w:r>
      <w:r w:rsidR="00A71541">
        <w:t>Lab 1: Power validation results for CDL-C UMi, Band</w:t>
      </w:r>
      <w:r w:rsidR="00A71541">
        <w:rPr>
          <w:rFonts w:hint="eastAsia"/>
          <w:lang w:eastAsia="zh-CN"/>
        </w:rPr>
        <w:t>s</w:t>
      </w:r>
      <w:r w:rsidR="00A71541">
        <w:t xml:space="preserve"> n28</w:t>
      </w:r>
      <w:r w:rsidR="00A71541">
        <w:rPr>
          <w:rFonts w:hint="eastAsia"/>
          <w:lang w:eastAsia="zh-CN"/>
        </w:rPr>
        <w:t>, n5,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1562"/>
        <w:gridCol w:w="1559"/>
        <w:gridCol w:w="1843"/>
        <w:gridCol w:w="1275"/>
        <w:gridCol w:w="982"/>
        <w:gridCol w:w="1244"/>
      </w:tblGrid>
      <w:tr w:rsidR="00A919C3" w14:paraId="68E219F8"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CF37E9" w14:textId="77777777" w:rsidR="006D38A9" w:rsidRDefault="006D38A9"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1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0BA04" w14:textId="77777777" w:rsidR="006D38A9" w:rsidRDefault="006D38A9" w:rsidP="00CA2CCA">
            <w:pPr>
              <w:pStyle w:val="TAH"/>
              <w:ind w:leftChars="90" w:left="180"/>
              <w:rPr>
                <w:rFonts w:eastAsiaTheme="minorEastAsia"/>
                <w:lang w:eastAsia="zh-CN"/>
              </w:rPr>
            </w:pPr>
            <w:r>
              <w:rPr>
                <w:rFonts w:eastAsiaTheme="minorEastAsia"/>
                <w:lang w:eastAsia="zh-CN"/>
              </w:rPr>
              <w:t>Measured V power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0CF329" w14:textId="77777777" w:rsidR="006D38A9" w:rsidRDefault="006D38A9" w:rsidP="00CA2CCA">
            <w:pPr>
              <w:pStyle w:val="TAH"/>
              <w:ind w:leftChars="90" w:left="180"/>
              <w:rPr>
                <w:rFonts w:eastAsiaTheme="minorEastAsia"/>
                <w:lang w:eastAsia="zh-CN"/>
              </w:rPr>
            </w:pPr>
            <w:r>
              <w:rPr>
                <w:rFonts w:eastAsiaTheme="minorEastAsia"/>
                <w:lang w:eastAsia="zh-CN"/>
              </w:rPr>
              <w:t>Measured H power</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D93F36" w14:textId="77777777" w:rsidR="006D38A9" w:rsidRDefault="006D38A9" w:rsidP="00CA2CCA">
            <w:pPr>
              <w:pStyle w:val="TAH"/>
              <w:ind w:leftChars="90" w:left="180"/>
              <w:rPr>
                <w:rFonts w:eastAsiaTheme="minorEastAsia"/>
                <w:lang w:eastAsia="zh-CN"/>
              </w:rPr>
            </w:pPr>
            <w:r>
              <w:rPr>
                <w:rFonts w:eastAsiaTheme="minorEastAsia"/>
                <w:lang w:eastAsia="zh-CN"/>
              </w:rPr>
              <w:t>Measured total power</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AFA39" w14:textId="77777777" w:rsidR="006D38A9" w:rsidRDefault="006D38A9" w:rsidP="00CA2CCA">
            <w:pPr>
              <w:pStyle w:val="TAH"/>
              <w:ind w:leftChars="90" w:left="180"/>
              <w:rPr>
                <w:rFonts w:eastAsiaTheme="minorEastAsia"/>
                <w:lang w:eastAsia="zh-CN"/>
              </w:rPr>
            </w:pPr>
            <w:r>
              <w:rPr>
                <w:rFonts w:eastAsiaTheme="minorEastAsia"/>
                <w:lang w:eastAsia="zh-CN"/>
              </w:rPr>
              <w:t>Target power</w:t>
            </w:r>
          </w:p>
        </w:tc>
        <w:tc>
          <w:tcPr>
            <w:tcW w:w="9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3E1D13" w14:textId="77777777" w:rsidR="006D38A9" w:rsidRDefault="006D38A9" w:rsidP="00CA2CCA">
            <w:pPr>
              <w:pStyle w:val="TAH"/>
              <w:ind w:leftChars="90" w:left="180"/>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EE1681" w14:textId="77777777" w:rsidR="006D38A9" w:rsidRDefault="006D38A9" w:rsidP="00CA2CCA">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69032402"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50B2765" w14:textId="77777777" w:rsidR="006D38A9" w:rsidRDefault="006D38A9" w:rsidP="00CA2CCA">
            <w:pPr>
              <w:pStyle w:val="TAC"/>
              <w:ind w:leftChars="90" w:left="180"/>
            </w:pPr>
            <w:r>
              <w:t>780.5 MHz</w:t>
            </w:r>
          </w:p>
        </w:tc>
        <w:tc>
          <w:tcPr>
            <w:tcW w:w="1562" w:type="dxa"/>
            <w:tcBorders>
              <w:top w:val="single" w:sz="4" w:space="0" w:color="auto"/>
              <w:left w:val="single" w:sz="4" w:space="0" w:color="auto"/>
              <w:bottom w:val="single" w:sz="4" w:space="0" w:color="auto"/>
              <w:right w:val="single" w:sz="4" w:space="0" w:color="auto"/>
            </w:tcBorders>
            <w:vAlign w:val="center"/>
          </w:tcPr>
          <w:p w14:paraId="57F32189" w14:textId="77777777" w:rsidR="006D38A9" w:rsidRDefault="006D38A9" w:rsidP="00CA2CCA">
            <w:pPr>
              <w:pStyle w:val="TAC"/>
              <w:ind w:leftChars="90" w:left="180"/>
            </w:pPr>
            <w:r>
              <w:t>-83.1288</w:t>
            </w:r>
          </w:p>
        </w:tc>
        <w:tc>
          <w:tcPr>
            <w:tcW w:w="1559" w:type="dxa"/>
            <w:tcBorders>
              <w:top w:val="single" w:sz="4" w:space="0" w:color="auto"/>
              <w:left w:val="single" w:sz="4" w:space="0" w:color="auto"/>
              <w:bottom w:val="single" w:sz="4" w:space="0" w:color="auto"/>
              <w:right w:val="single" w:sz="4" w:space="0" w:color="auto"/>
            </w:tcBorders>
            <w:vAlign w:val="center"/>
          </w:tcPr>
          <w:p w14:paraId="255A686D" w14:textId="77777777" w:rsidR="006D38A9" w:rsidRDefault="006D38A9" w:rsidP="00CA2CCA">
            <w:pPr>
              <w:pStyle w:val="TAC"/>
              <w:ind w:leftChars="90" w:left="180"/>
            </w:pPr>
            <w:r>
              <w:t>-82.9819</w:t>
            </w:r>
          </w:p>
        </w:tc>
        <w:tc>
          <w:tcPr>
            <w:tcW w:w="1843" w:type="dxa"/>
            <w:tcBorders>
              <w:top w:val="single" w:sz="4" w:space="0" w:color="auto"/>
              <w:left w:val="single" w:sz="4" w:space="0" w:color="auto"/>
              <w:bottom w:val="single" w:sz="4" w:space="0" w:color="auto"/>
              <w:right w:val="single" w:sz="4" w:space="0" w:color="auto"/>
            </w:tcBorders>
            <w:vAlign w:val="center"/>
          </w:tcPr>
          <w:p w14:paraId="1864E768" w14:textId="77777777" w:rsidR="006D38A9" w:rsidRDefault="006D38A9" w:rsidP="00CA2CCA">
            <w:pPr>
              <w:pStyle w:val="TAC"/>
              <w:ind w:leftChars="90" w:left="180"/>
            </w:pPr>
            <w:r>
              <w:t>-80.0444</w:t>
            </w:r>
          </w:p>
        </w:tc>
        <w:tc>
          <w:tcPr>
            <w:tcW w:w="1275" w:type="dxa"/>
            <w:tcBorders>
              <w:top w:val="single" w:sz="4" w:space="0" w:color="auto"/>
              <w:left w:val="single" w:sz="4" w:space="0" w:color="auto"/>
              <w:bottom w:val="single" w:sz="4" w:space="0" w:color="auto"/>
              <w:right w:val="single" w:sz="4" w:space="0" w:color="auto"/>
            </w:tcBorders>
            <w:vAlign w:val="center"/>
          </w:tcPr>
          <w:p w14:paraId="720E3108" w14:textId="77777777" w:rsidR="006D38A9" w:rsidRDefault="006D38A9" w:rsidP="00CA2CCA">
            <w:pPr>
              <w:pStyle w:val="TAC"/>
              <w:ind w:leftChars="90" w:left="180"/>
            </w:pPr>
            <w:r>
              <w:t>-80</w:t>
            </w:r>
          </w:p>
        </w:tc>
        <w:tc>
          <w:tcPr>
            <w:tcW w:w="982" w:type="dxa"/>
            <w:tcBorders>
              <w:top w:val="single" w:sz="4" w:space="0" w:color="auto"/>
              <w:left w:val="single" w:sz="4" w:space="0" w:color="auto"/>
              <w:bottom w:val="single" w:sz="4" w:space="0" w:color="auto"/>
              <w:right w:val="single" w:sz="4" w:space="0" w:color="auto"/>
            </w:tcBorders>
            <w:vAlign w:val="center"/>
          </w:tcPr>
          <w:p w14:paraId="257BFF36" w14:textId="77777777" w:rsidR="006D38A9" w:rsidRDefault="006D38A9" w:rsidP="00CA2CCA">
            <w:pPr>
              <w:pStyle w:val="TAC"/>
              <w:ind w:leftChars="90" w:left="180"/>
            </w:pPr>
            <w:r>
              <w:t>-0.0444</w:t>
            </w:r>
          </w:p>
        </w:tc>
        <w:tc>
          <w:tcPr>
            <w:tcW w:w="0" w:type="auto"/>
            <w:vMerge w:val="restart"/>
            <w:tcBorders>
              <w:top w:val="single" w:sz="4" w:space="0" w:color="auto"/>
              <w:left w:val="single" w:sz="4" w:space="0" w:color="auto"/>
              <w:right w:val="single" w:sz="4" w:space="0" w:color="auto"/>
            </w:tcBorders>
            <w:vAlign w:val="center"/>
          </w:tcPr>
          <w:p w14:paraId="20FA8579" w14:textId="77777777" w:rsidR="006D38A9" w:rsidRDefault="006D38A9" w:rsidP="00CA2CCA">
            <w:pPr>
              <w:pStyle w:val="TAC"/>
              <w:ind w:leftChars="90" w:left="180"/>
            </w:pPr>
            <w:r>
              <w:rPr>
                <w:rFonts w:hint="eastAsia"/>
              </w:rPr>
              <w:t>±</w:t>
            </w:r>
            <w:r>
              <w:t>1.5 dB</w:t>
            </w:r>
          </w:p>
        </w:tc>
      </w:tr>
      <w:tr w:rsidR="003A6810" w14:paraId="7A76A561"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1F75C39B" w14:textId="77777777" w:rsidR="006D38A9" w:rsidRDefault="006D38A9" w:rsidP="00CA2CCA">
            <w:pPr>
              <w:pStyle w:val="TAC"/>
              <w:ind w:leftChars="90" w:left="180"/>
            </w:pPr>
            <w:r w:rsidRPr="00723406">
              <w:rPr>
                <w:rFonts w:eastAsiaTheme="minorEastAsia"/>
                <w:lang w:eastAsia="zh-CN"/>
              </w:rPr>
              <w:t>881.5</w:t>
            </w:r>
            <w:r>
              <w:rPr>
                <w:rFonts w:hint="eastAsia"/>
                <w:lang w:eastAsia="zh-CN"/>
              </w:rPr>
              <w:t xml:space="preserve"> </w:t>
            </w:r>
            <w:r w:rsidRPr="00723406">
              <w:rPr>
                <w:rFonts w:eastAsiaTheme="minorEastAsia"/>
                <w:lang w:eastAsia="zh-CN"/>
              </w:rPr>
              <w:t>MHz</w:t>
            </w:r>
          </w:p>
        </w:tc>
        <w:tc>
          <w:tcPr>
            <w:tcW w:w="1562" w:type="dxa"/>
            <w:tcBorders>
              <w:top w:val="single" w:sz="4" w:space="0" w:color="auto"/>
              <w:left w:val="single" w:sz="4" w:space="0" w:color="auto"/>
              <w:right w:val="single" w:sz="4" w:space="0" w:color="auto"/>
            </w:tcBorders>
            <w:vAlign w:val="center"/>
          </w:tcPr>
          <w:p w14:paraId="03DDE156" w14:textId="77777777" w:rsidR="006D38A9" w:rsidRDefault="006D38A9" w:rsidP="00CA2CCA">
            <w:pPr>
              <w:pStyle w:val="TAC"/>
              <w:ind w:leftChars="90" w:left="180"/>
            </w:pPr>
            <w:r w:rsidRPr="00B13E57">
              <w:t>-83.0546</w:t>
            </w:r>
          </w:p>
        </w:tc>
        <w:tc>
          <w:tcPr>
            <w:tcW w:w="1559" w:type="dxa"/>
            <w:tcBorders>
              <w:top w:val="single" w:sz="4" w:space="0" w:color="auto"/>
              <w:left w:val="single" w:sz="4" w:space="0" w:color="auto"/>
              <w:right w:val="single" w:sz="4" w:space="0" w:color="auto"/>
            </w:tcBorders>
            <w:vAlign w:val="center"/>
          </w:tcPr>
          <w:p w14:paraId="721A536A" w14:textId="77777777" w:rsidR="006D38A9" w:rsidRDefault="006D38A9" w:rsidP="00CA2CCA">
            <w:pPr>
              <w:pStyle w:val="TAC"/>
              <w:ind w:leftChars="90" w:left="180"/>
            </w:pPr>
            <w:r w:rsidRPr="00B13E57">
              <w:rPr>
                <w:rFonts w:eastAsiaTheme="minorEastAsia"/>
                <w:lang w:eastAsia="zh-CN"/>
              </w:rPr>
              <w:t>-82.9918</w:t>
            </w:r>
          </w:p>
        </w:tc>
        <w:tc>
          <w:tcPr>
            <w:tcW w:w="1843" w:type="dxa"/>
            <w:tcBorders>
              <w:top w:val="single" w:sz="4" w:space="0" w:color="auto"/>
              <w:left w:val="single" w:sz="4" w:space="0" w:color="auto"/>
              <w:right w:val="single" w:sz="4" w:space="0" w:color="auto"/>
            </w:tcBorders>
            <w:vAlign w:val="center"/>
          </w:tcPr>
          <w:p w14:paraId="76FF0C08" w14:textId="77777777" w:rsidR="006D38A9" w:rsidRDefault="006D38A9" w:rsidP="00CA2CCA">
            <w:pPr>
              <w:pStyle w:val="TAC"/>
              <w:ind w:leftChars="90" w:left="180"/>
            </w:pPr>
            <w:r w:rsidRPr="00B13E57">
              <w:rPr>
                <w:rFonts w:eastAsiaTheme="minorEastAsia"/>
                <w:lang w:eastAsia="zh-CN"/>
              </w:rPr>
              <w:t>-80.0128</w:t>
            </w:r>
          </w:p>
        </w:tc>
        <w:tc>
          <w:tcPr>
            <w:tcW w:w="1275" w:type="dxa"/>
            <w:tcBorders>
              <w:top w:val="single" w:sz="4" w:space="0" w:color="auto"/>
              <w:left w:val="single" w:sz="4" w:space="0" w:color="auto"/>
              <w:right w:val="single" w:sz="4" w:space="0" w:color="auto"/>
            </w:tcBorders>
            <w:vAlign w:val="center"/>
          </w:tcPr>
          <w:p w14:paraId="317D78EE" w14:textId="77777777" w:rsidR="006D38A9" w:rsidRDefault="006D38A9" w:rsidP="00CA2CCA">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35951D33" w14:textId="77777777" w:rsidR="006D38A9" w:rsidRDefault="006D38A9" w:rsidP="00CA2CCA">
            <w:pPr>
              <w:pStyle w:val="TAC"/>
              <w:ind w:leftChars="90" w:left="180"/>
            </w:pPr>
            <w:r w:rsidRPr="00B13E57">
              <w:rPr>
                <w:rFonts w:eastAsiaTheme="minorEastAsia"/>
                <w:lang w:eastAsia="zh-CN"/>
              </w:rPr>
              <w:t>-0.0128</w:t>
            </w:r>
          </w:p>
        </w:tc>
        <w:tc>
          <w:tcPr>
            <w:tcW w:w="0" w:type="auto"/>
            <w:vMerge/>
            <w:tcBorders>
              <w:left w:val="single" w:sz="4" w:space="0" w:color="auto"/>
              <w:right w:val="single" w:sz="4" w:space="0" w:color="auto"/>
            </w:tcBorders>
            <w:vAlign w:val="center"/>
          </w:tcPr>
          <w:p w14:paraId="348E0618" w14:textId="77777777" w:rsidR="006D38A9" w:rsidRDefault="006D38A9" w:rsidP="00CA2CCA">
            <w:pPr>
              <w:pStyle w:val="TAC"/>
              <w:ind w:leftChars="90" w:left="180"/>
            </w:pPr>
          </w:p>
        </w:tc>
      </w:tr>
      <w:tr w:rsidR="003A6810" w14:paraId="55D5018A"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773DB389" w14:textId="77777777" w:rsidR="006D38A9" w:rsidRDefault="006D38A9" w:rsidP="00CA2CCA">
            <w:pPr>
              <w:pStyle w:val="TAC"/>
              <w:ind w:leftChars="90" w:left="180"/>
            </w:pPr>
            <w:r w:rsidRPr="00723406">
              <w:t>2140</w:t>
            </w:r>
            <w:r>
              <w:rPr>
                <w:rFonts w:hint="eastAsia"/>
                <w:lang w:eastAsia="zh-CN"/>
              </w:rPr>
              <w:t xml:space="preserve"> </w:t>
            </w:r>
            <w:r w:rsidRPr="00723406">
              <w:t>MHz</w:t>
            </w:r>
          </w:p>
        </w:tc>
        <w:tc>
          <w:tcPr>
            <w:tcW w:w="1562" w:type="dxa"/>
            <w:tcBorders>
              <w:top w:val="single" w:sz="4" w:space="0" w:color="auto"/>
              <w:left w:val="single" w:sz="4" w:space="0" w:color="auto"/>
              <w:right w:val="single" w:sz="4" w:space="0" w:color="auto"/>
            </w:tcBorders>
            <w:vAlign w:val="center"/>
          </w:tcPr>
          <w:p w14:paraId="151D7CFE" w14:textId="77777777" w:rsidR="006D38A9" w:rsidRDefault="006D38A9" w:rsidP="00CA2CCA">
            <w:pPr>
              <w:pStyle w:val="TAC"/>
              <w:ind w:leftChars="90" w:left="180"/>
            </w:pPr>
            <w:r w:rsidRPr="00B13E57">
              <w:t>-83.0176</w:t>
            </w:r>
          </w:p>
        </w:tc>
        <w:tc>
          <w:tcPr>
            <w:tcW w:w="1559" w:type="dxa"/>
            <w:tcBorders>
              <w:top w:val="single" w:sz="4" w:space="0" w:color="auto"/>
              <w:left w:val="single" w:sz="4" w:space="0" w:color="auto"/>
              <w:right w:val="single" w:sz="4" w:space="0" w:color="auto"/>
            </w:tcBorders>
            <w:vAlign w:val="center"/>
          </w:tcPr>
          <w:p w14:paraId="2750D73E" w14:textId="77777777" w:rsidR="006D38A9" w:rsidRDefault="006D38A9" w:rsidP="00CA2CCA">
            <w:pPr>
              <w:pStyle w:val="TAC"/>
              <w:ind w:leftChars="90" w:left="180"/>
            </w:pPr>
            <w:r w:rsidRPr="00B13E57">
              <w:rPr>
                <w:rFonts w:eastAsiaTheme="minorEastAsia"/>
                <w:lang w:eastAsia="zh-CN"/>
              </w:rPr>
              <w:t>-83.3567</w:t>
            </w:r>
          </w:p>
        </w:tc>
        <w:tc>
          <w:tcPr>
            <w:tcW w:w="1843" w:type="dxa"/>
            <w:tcBorders>
              <w:top w:val="single" w:sz="4" w:space="0" w:color="auto"/>
              <w:left w:val="single" w:sz="4" w:space="0" w:color="auto"/>
              <w:right w:val="single" w:sz="4" w:space="0" w:color="auto"/>
            </w:tcBorders>
            <w:vAlign w:val="center"/>
          </w:tcPr>
          <w:p w14:paraId="635E3D7D" w14:textId="77777777" w:rsidR="006D38A9" w:rsidRDefault="006D38A9" w:rsidP="00CA2CCA">
            <w:pPr>
              <w:pStyle w:val="TAC"/>
              <w:ind w:leftChars="90" w:left="180"/>
            </w:pPr>
            <w:r w:rsidRPr="00B13E57">
              <w:rPr>
                <w:rFonts w:eastAsiaTheme="minorEastAsia"/>
                <w:lang w:eastAsia="zh-CN"/>
              </w:rPr>
              <w:t>-80.1736</w:t>
            </w:r>
          </w:p>
        </w:tc>
        <w:tc>
          <w:tcPr>
            <w:tcW w:w="1275" w:type="dxa"/>
            <w:tcBorders>
              <w:top w:val="single" w:sz="4" w:space="0" w:color="auto"/>
              <w:left w:val="single" w:sz="4" w:space="0" w:color="auto"/>
              <w:right w:val="single" w:sz="4" w:space="0" w:color="auto"/>
            </w:tcBorders>
            <w:vAlign w:val="center"/>
          </w:tcPr>
          <w:p w14:paraId="3169C7B1" w14:textId="77777777" w:rsidR="006D38A9" w:rsidRDefault="006D38A9" w:rsidP="00CA2CCA">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421E9EA1" w14:textId="77777777" w:rsidR="006D38A9" w:rsidRDefault="006D38A9" w:rsidP="00CA2CCA">
            <w:pPr>
              <w:pStyle w:val="TAC"/>
              <w:ind w:leftChars="90" w:left="180"/>
            </w:pPr>
            <w:r w:rsidRPr="00B13E57">
              <w:rPr>
                <w:rFonts w:eastAsiaTheme="minorEastAsia"/>
                <w:lang w:eastAsia="zh-CN"/>
              </w:rPr>
              <w:t>-0.173</w:t>
            </w:r>
            <w:r>
              <w:rPr>
                <w:rFonts w:eastAsiaTheme="minorEastAsia"/>
                <w:lang w:eastAsia="zh-CN"/>
              </w:rPr>
              <w:t>6</w:t>
            </w:r>
          </w:p>
        </w:tc>
        <w:tc>
          <w:tcPr>
            <w:tcW w:w="0" w:type="auto"/>
            <w:vMerge/>
            <w:tcBorders>
              <w:left w:val="single" w:sz="4" w:space="0" w:color="auto"/>
              <w:right w:val="single" w:sz="4" w:space="0" w:color="auto"/>
            </w:tcBorders>
            <w:vAlign w:val="center"/>
          </w:tcPr>
          <w:p w14:paraId="2BB84B59" w14:textId="77777777" w:rsidR="006D38A9" w:rsidRDefault="006D38A9" w:rsidP="00CA2CCA">
            <w:pPr>
              <w:pStyle w:val="TAC"/>
              <w:ind w:leftChars="90" w:left="180"/>
            </w:pPr>
          </w:p>
        </w:tc>
      </w:tr>
    </w:tbl>
    <w:p w14:paraId="5CDD208E" w14:textId="77777777" w:rsidR="006D38A9" w:rsidRPr="000B5201" w:rsidRDefault="006D38A9" w:rsidP="00A71541">
      <w:pPr>
        <w:rPr>
          <w:rFonts w:eastAsiaTheme="minorEastAsia"/>
          <w:lang w:eastAsia="zh-CN"/>
        </w:rPr>
      </w:pPr>
    </w:p>
    <w:p w14:paraId="1F9EC3E2" w14:textId="305694BE" w:rsidR="000B0B5A" w:rsidRDefault="000B0B5A" w:rsidP="000B0B5A">
      <w:pPr>
        <w:pStyle w:val="TH"/>
      </w:pPr>
      <w:r>
        <w:t>Table 6.2.2.5-</w:t>
      </w:r>
      <w:r w:rsidR="004C32A9">
        <w:t>7</w:t>
      </w:r>
      <w:r>
        <w:t>: Lab 2: Power validation results for CDL-C UMi, Band</w:t>
      </w:r>
      <w:r>
        <w:rPr>
          <w:rFonts w:hint="eastAsia"/>
          <w:lang w:eastAsia="zh-CN"/>
        </w:rPr>
        <w:t>s</w:t>
      </w:r>
      <w:r>
        <w:t xml:space="preserve"> n28</w:t>
      </w:r>
      <w:r>
        <w:rPr>
          <w:rFonts w:hint="eastAsia"/>
          <w:lang w:eastAsia="zh-CN"/>
        </w:rPr>
        <w:t>, n5, n1</w:t>
      </w:r>
      <w:r>
        <w:t xml:space="preserve"> (Unit: dBm/15kHz)</w:t>
      </w:r>
    </w:p>
    <w:tbl>
      <w:tblPr>
        <w:tblStyle w:val="TableGrid"/>
        <w:tblW w:w="0" w:type="auto"/>
        <w:tblLook w:val="04A0" w:firstRow="1" w:lastRow="0" w:firstColumn="1" w:lastColumn="0" w:noHBand="0" w:noVBand="1"/>
      </w:tblPr>
      <w:tblGrid>
        <w:gridCol w:w="1127"/>
        <w:gridCol w:w="2093"/>
        <w:gridCol w:w="2099"/>
        <w:gridCol w:w="1381"/>
        <w:gridCol w:w="1086"/>
        <w:gridCol w:w="667"/>
        <w:gridCol w:w="1178"/>
      </w:tblGrid>
      <w:tr w:rsidR="003B4FBF" w14:paraId="0434A3B1" w14:textId="77777777" w:rsidTr="00CA2CCA">
        <w:trPr>
          <w:trHeight w:val="465"/>
        </w:trPr>
        <w:tc>
          <w:tcPr>
            <w:tcW w:w="0" w:type="auto"/>
            <w:shd w:val="clear" w:color="auto" w:fill="D9D9D9" w:themeFill="background1" w:themeFillShade="D9"/>
            <w:vAlign w:val="center"/>
          </w:tcPr>
          <w:p w14:paraId="0515FC85" w14:textId="77777777" w:rsidR="00163B41" w:rsidRPr="004E0D5A" w:rsidRDefault="00163B41" w:rsidP="00CA2CCA">
            <w:pPr>
              <w:pStyle w:val="TAH"/>
              <w:rPr>
                <w:lang w:eastAsia="zh-CN"/>
              </w:rPr>
            </w:pPr>
            <w:r>
              <w:rPr>
                <w:rFonts w:hint="eastAsia"/>
                <w:lang w:eastAsia="zh-CN"/>
              </w:rPr>
              <w:t>Frequency</w:t>
            </w:r>
          </w:p>
        </w:tc>
        <w:tc>
          <w:tcPr>
            <w:tcW w:w="0" w:type="auto"/>
            <w:shd w:val="clear" w:color="auto" w:fill="D9D9D9" w:themeFill="background1" w:themeFillShade="D9"/>
            <w:vAlign w:val="center"/>
          </w:tcPr>
          <w:p w14:paraId="37853909"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V component</w:t>
            </w:r>
          </w:p>
        </w:tc>
        <w:tc>
          <w:tcPr>
            <w:tcW w:w="0" w:type="auto"/>
            <w:shd w:val="clear" w:color="auto" w:fill="D9D9D9" w:themeFill="background1" w:themeFillShade="D9"/>
            <w:vAlign w:val="center"/>
          </w:tcPr>
          <w:p w14:paraId="0CE9DA04"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 H component</w:t>
            </w:r>
          </w:p>
        </w:tc>
        <w:tc>
          <w:tcPr>
            <w:tcW w:w="0" w:type="auto"/>
            <w:shd w:val="clear" w:color="auto" w:fill="D9D9D9" w:themeFill="background1" w:themeFillShade="D9"/>
            <w:vAlign w:val="center"/>
          </w:tcPr>
          <w:p w14:paraId="025D8826"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M</w:t>
            </w:r>
            <w:r w:rsidRPr="005310B8">
              <w:rPr>
                <w:rFonts w:eastAsiaTheme="minorEastAsia"/>
                <w:lang w:eastAsia="zh-CN"/>
              </w:rPr>
              <w:t>easured Power</w:t>
            </w:r>
          </w:p>
        </w:tc>
        <w:tc>
          <w:tcPr>
            <w:tcW w:w="0" w:type="auto"/>
            <w:shd w:val="clear" w:color="auto" w:fill="D9D9D9" w:themeFill="background1" w:themeFillShade="D9"/>
            <w:vAlign w:val="center"/>
          </w:tcPr>
          <w:p w14:paraId="593CD239" w14:textId="77777777" w:rsidR="00163B41" w:rsidRPr="005310B8" w:rsidRDefault="00163B41" w:rsidP="00CA2CCA">
            <w:pPr>
              <w:pStyle w:val="TAH"/>
              <w:rPr>
                <w:rFonts w:eastAsiaTheme="minorEastAsia"/>
                <w:lang w:eastAsia="zh-CN"/>
              </w:rPr>
            </w:pPr>
            <w:r>
              <w:rPr>
                <w:rFonts w:eastAsiaTheme="minorEastAsia"/>
                <w:lang w:eastAsia="zh-CN"/>
              </w:rPr>
              <w:t>Target power</w:t>
            </w:r>
          </w:p>
        </w:tc>
        <w:tc>
          <w:tcPr>
            <w:tcW w:w="0" w:type="auto"/>
            <w:shd w:val="clear" w:color="auto" w:fill="D9D9D9" w:themeFill="background1" w:themeFillShade="D9"/>
            <w:vAlign w:val="center"/>
          </w:tcPr>
          <w:p w14:paraId="0D59CC4C" w14:textId="77777777" w:rsidR="00163B41" w:rsidRPr="005310B8" w:rsidRDefault="00163B41" w:rsidP="00CA2CCA">
            <w:pPr>
              <w:pStyle w:val="TAH"/>
              <w:rPr>
                <w:rFonts w:eastAsiaTheme="minorEastAsia"/>
                <w:lang w:eastAsia="zh-CN"/>
              </w:rPr>
            </w:pPr>
            <w:r w:rsidRPr="005310B8">
              <w:rPr>
                <w:rFonts w:eastAsiaTheme="minorEastAsia" w:hint="eastAsia"/>
                <w:lang w:eastAsia="zh-CN"/>
              </w:rPr>
              <w:t>D</w:t>
            </w:r>
            <w:r w:rsidRPr="005310B8">
              <w:rPr>
                <w:rFonts w:eastAsiaTheme="minorEastAsia"/>
                <w:lang w:eastAsia="zh-CN"/>
              </w:rPr>
              <w:t>elta</w:t>
            </w:r>
          </w:p>
        </w:tc>
        <w:tc>
          <w:tcPr>
            <w:tcW w:w="0" w:type="auto"/>
            <w:shd w:val="clear" w:color="auto" w:fill="D9D9D9" w:themeFill="background1" w:themeFillShade="D9"/>
            <w:vAlign w:val="center"/>
          </w:tcPr>
          <w:p w14:paraId="48FF4631" w14:textId="77777777" w:rsidR="00163B41" w:rsidRPr="005310B8" w:rsidRDefault="00163B41" w:rsidP="00CA2CCA">
            <w:pPr>
              <w:pStyle w:val="TAH"/>
              <w:rPr>
                <w:rFonts w:eastAsiaTheme="minorEastAsia"/>
                <w:lang w:eastAsia="zh-CN"/>
              </w:rPr>
            </w:pPr>
            <w:r w:rsidRPr="005310B8">
              <w:rPr>
                <w:rFonts w:eastAsiaTheme="minorEastAsia"/>
                <w:lang w:eastAsia="zh-CN"/>
              </w:rPr>
              <w:t>Pass/fail limit</w:t>
            </w:r>
          </w:p>
        </w:tc>
      </w:tr>
      <w:tr w:rsidR="00163B41" w14:paraId="4870E709" w14:textId="77777777" w:rsidTr="00CA2CCA">
        <w:trPr>
          <w:trHeight w:val="329"/>
        </w:trPr>
        <w:tc>
          <w:tcPr>
            <w:tcW w:w="0" w:type="auto"/>
            <w:vAlign w:val="center"/>
          </w:tcPr>
          <w:p w14:paraId="72786143" w14:textId="77777777" w:rsidR="00163B41" w:rsidRPr="005310B8" w:rsidRDefault="00163B41" w:rsidP="00CA2CCA">
            <w:pPr>
              <w:pStyle w:val="TAC"/>
              <w:rPr>
                <w:rFonts w:eastAsiaTheme="minorEastAsia"/>
              </w:rPr>
            </w:pPr>
            <w:r>
              <w:rPr>
                <w:rFonts w:eastAsiaTheme="minorEastAsia"/>
                <w:lang w:val="en-US" w:eastAsia="zh-CN"/>
              </w:rPr>
              <w:t>780.5MHz</w:t>
            </w:r>
          </w:p>
        </w:tc>
        <w:tc>
          <w:tcPr>
            <w:tcW w:w="0" w:type="auto"/>
            <w:vAlign w:val="center"/>
          </w:tcPr>
          <w:p w14:paraId="0F384EBD"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83.432</w:t>
            </w:r>
          </w:p>
        </w:tc>
        <w:tc>
          <w:tcPr>
            <w:tcW w:w="0" w:type="auto"/>
            <w:vAlign w:val="center"/>
          </w:tcPr>
          <w:p w14:paraId="7E3164D3"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83.036</w:t>
            </w:r>
          </w:p>
        </w:tc>
        <w:tc>
          <w:tcPr>
            <w:tcW w:w="0" w:type="auto"/>
            <w:vAlign w:val="center"/>
          </w:tcPr>
          <w:p w14:paraId="47F5ED62" w14:textId="77777777" w:rsidR="00163B41" w:rsidRPr="005310B8" w:rsidRDefault="00163B41" w:rsidP="00CA2CCA">
            <w:pPr>
              <w:pStyle w:val="TAC"/>
              <w:rPr>
                <w:rFonts w:eastAsiaTheme="minorEastAsia"/>
              </w:rPr>
            </w:pPr>
            <w:r w:rsidRPr="005310B8">
              <w:rPr>
                <w:rFonts w:eastAsiaTheme="minorEastAsia" w:hint="eastAsia"/>
              </w:rPr>
              <w:t>-</w:t>
            </w:r>
            <w:r w:rsidRPr="005310B8">
              <w:rPr>
                <w:rFonts w:eastAsiaTheme="minorEastAsia"/>
              </w:rPr>
              <w:t>80.219</w:t>
            </w:r>
          </w:p>
        </w:tc>
        <w:tc>
          <w:tcPr>
            <w:tcW w:w="0" w:type="auto"/>
            <w:vAlign w:val="center"/>
          </w:tcPr>
          <w:p w14:paraId="40A0B6D2" w14:textId="77777777" w:rsidR="00163B41" w:rsidRPr="00F510BF" w:rsidRDefault="00163B41" w:rsidP="00CA2CCA">
            <w:pPr>
              <w:pStyle w:val="TAC"/>
              <w:rPr>
                <w:lang w:eastAsia="zh-CN"/>
              </w:rPr>
            </w:pPr>
            <w:r>
              <w:rPr>
                <w:rFonts w:hint="eastAsia"/>
                <w:lang w:eastAsia="zh-CN"/>
              </w:rPr>
              <w:t>-80</w:t>
            </w:r>
          </w:p>
        </w:tc>
        <w:tc>
          <w:tcPr>
            <w:tcW w:w="0" w:type="auto"/>
            <w:vAlign w:val="center"/>
          </w:tcPr>
          <w:p w14:paraId="7092778B" w14:textId="77777777" w:rsidR="00163B41" w:rsidRPr="005310B8" w:rsidRDefault="00163B41" w:rsidP="00CA2CCA">
            <w:pPr>
              <w:pStyle w:val="TAC"/>
              <w:rPr>
                <w:rFonts w:eastAsiaTheme="minorEastAsia"/>
              </w:rPr>
            </w:pPr>
            <w:r w:rsidRPr="005310B8">
              <w:rPr>
                <w:rFonts w:eastAsiaTheme="minorEastAsia" w:hint="eastAsia"/>
              </w:rPr>
              <w:t>0</w:t>
            </w:r>
            <w:r w:rsidRPr="005310B8">
              <w:rPr>
                <w:rFonts w:eastAsiaTheme="minorEastAsia"/>
              </w:rPr>
              <w:t>.219</w:t>
            </w:r>
          </w:p>
        </w:tc>
        <w:tc>
          <w:tcPr>
            <w:tcW w:w="0" w:type="auto"/>
            <w:vMerge w:val="restart"/>
            <w:vAlign w:val="center"/>
          </w:tcPr>
          <w:p w14:paraId="3E0106DB" w14:textId="77777777" w:rsidR="00163B41" w:rsidRPr="005310B8" w:rsidRDefault="00163B41" w:rsidP="00CA2CCA">
            <w:pPr>
              <w:pStyle w:val="TAC"/>
              <w:rPr>
                <w:rFonts w:eastAsiaTheme="minorEastAsia"/>
              </w:rPr>
            </w:pPr>
            <w:r>
              <w:rPr>
                <w:rFonts w:eastAsiaTheme="minorEastAsia" w:hint="eastAsia"/>
              </w:rPr>
              <w:t>±</w:t>
            </w:r>
            <w:r>
              <w:rPr>
                <w:rFonts w:eastAsiaTheme="minorEastAsia"/>
              </w:rPr>
              <w:t>1.5dB</w:t>
            </w:r>
          </w:p>
        </w:tc>
      </w:tr>
      <w:tr w:rsidR="00163B41" w14:paraId="74F5CCA5" w14:textId="77777777" w:rsidTr="00CA2CCA">
        <w:trPr>
          <w:trHeight w:val="329"/>
        </w:trPr>
        <w:tc>
          <w:tcPr>
            <w:tcW w:w="0" w:type="auto"/>
            <w:vAlign w:val="center"/>
          </w:tcPr>
          <w:p w14:paraId="2E5C1831" w14:textId="77777777" w:rsidR="00163B41" w:rsidRPr="00F510BF" w:rsidRDefault="00163B41" w:rsidP="00CA2CCA">
            <w:pPr>
              <w:pStyle w:val="TAC"/>
              <w:rPr>
                <w:lang w:eastAsia="zh-CN"/>
              </w:rPr>
            </w:pPr>
            <w:r>
              <w:rPr>
                <w:rFonts w:eastAsiaTheme="minorEastAsia"/>
                <w:lang w:eastAsia="zh-CN"/>
              </w:rPr>
              <w:t>881.5MHz</w:t>
            </w:r>
          </w:p>
        </w:tc>
        <w:tc>
          <w:tcPr>
            <w:tcW w:w="0" w:type="auto"/>
            <w:vAlign w:val="center"/>
          </w:tcPr>
          <w:p w14:paraId="1E18D410" w14:textId="77777777" w:rsidR="00163B41" w:rsidRPr="005310B8" w:rsidRDefault="00163B41" w:rsidP="00CA2CCA">
            <w:pPr>
              <w:pStyle w:val="TAC"/>
              <w:rPr>
                <w:rFonts w:eastAsiaTheme="minorEastAsia"/>
              </w:rPr>
            </w:pPr>
            <w:r>
              <w:rPr>
                <w:rFonts w:eastAsiaTheme="minorEastAsia"/>
                <w:lang w:val="en-US" w:eastAsia="zh-CN"/>
              </w:rPr>
              <w:t>-85.812</w:t>
            </w:r>
          </w:p>
        </w:tc>
        <w:tc>
          <w:tcPr>
            <w:tcW w:w="0" w:type="auto"/>
            <w:vAlign w:val="center"/>
          </w:tcPr>
          <w:p w14:paraId="398C2F7F"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84</w:t>
            </w:r>
            <w:r>
              <w:rPr>
                <w:rFonts w:eastAsiaTheme="minorEastAsia" w:hint="eastAsia"/>
                <w:lang w:val="en-US" w:eastAsia="zh-CN"/>
              </w:rPr>
              <w:t>.</w:t>
            </w:r>
            <w:r>
              <w:rPr>
                <w:rFonts w:eastAsiaTheme="minorEastAsia"/>
                <w:lang w:val="en-US" w:eastAsia="zh-CN"/>
              </w:rPr>
              <w:t>695</w:t>
            </w:r>
          </w:p>
        </w:tc>
        <w:tc>
          <w:tcPr>
            <w:tcW w:w="0" w:type="auto"/>
            <w:vAlign w:val="center"/>
          </w:tcPr>
          <w:p w14:paraId="5206F221" w14:textId="77777777" w:rsidR="00163B41" w:rsidRPr="005310B8" w:rsidRDefault="00163B41" w:rsidP="00CA2CCA">
            <w:pPr>
              <w:pStyle w:val="TAC"/>
              <w:rPr>
                <w:rFonts w:eastAsiaTheme="minorEastAsia"/>
              </w:rPr>
            </w:pPr>
            <w:r>
              <w:rPr>
                <w:rFonts w:eastAsiaTheme="minorEastAsia"/>
                <w:lang w:val="en-US" w:eastAsia="zh-CN"/>
              </w:rPr>
              <w:t>-82.207</w:t>
            </w:r>
          </w:p>
        </w:tc>
        <w:tc>
          <w:tcPr>
            <w:tcW w:w="0" w:type="auto"/>
            <w:vAlign w:val="center"/>
          </w:tcPr>
          <w:p w14:paraId="6F83B167" w14:textId="77777777" w:rsidR="00163B41" w:rsidRPr="00F510BF" w:rsidRDefault="00163B41" w:rsidP="00CA2CCA">
            <w:pPr>
              <w:pStyle w:val="TAC"/>
              <w:rPr>
                <w:lang w:eastAsia="zh-CN"/>
              </w:rPr>
            </w:pPr>
            <w:r>
              <w:rPr>
                <w:rFonts w:hint="eastAsia"/>
                <w:lang w:eastAsia="zh-CN"/>
              </w:rPr>
              <w:t>-82</w:t>
            </w:r>
          </w:p>
        </w:tc>
        <w:tc>
          <w:tcPr>
            <w:tcW w:w="0" w:type="auto"/>
            <w:vAlign w:val="center"/>
          </w:tcPr>
          <w:p w14:paraId="2A39BF52" w14:textId="77777777" w:rsidR="00163B41" w:rsidRPr="005310B8" w:rsidRDefault="00163B41" w:rsidP="00CA2CCA">
            <w:pPr>
              <w:pStyle w:val="TAC"/>
              <w:rPr>
                <w:rFonts w:eastAsiaTheme="minorEastAsia"/>
              </w:rPr>
            </w:pPr>
            <w:r>
              <w:rPr>
                <w:rFonts w:eastAsiaTheme="minorEastAsia"/>
                <w:lang w:val="en-US" w:eastAsia="zh-CN"/>
              </w:rPr>
              <w:t>0.207</w:t>
            </w:r>
          </w:p>
        </w:tc>
        <w:tc>
          <w:tcPr>
            <w:tcW w:w="0" w:type="auto"/>
            <w:vMerge/>
            <w:vAlign w:val="center"/>
          </w:tcPr>
          <w:p w14:paraId="046D6CDB" w14:textId="77777777" w:rsidR="00163B41" w:rsidRDefault="00163B41" w:rsidP="00CA2CCA">
            <w:pPr>
              <w:pStyle w:val="TAC"/>
              <w:rPr>
                <w:rFonts w:eastAsiaTheme="minorEastAsia"/>
              </w:rPr>
            </w:pPr>
          </w:p>
        </w:tc>
      </w:tr>
      <w:tr w:rsidR="00163B41" w14:paraId="227D598E" w14:textId="77777777" w:rsidTr="00CA2CCA">
        <w:trPr>
          <w:trHeight w:val="329"/>
        </w:trPr>
        <w:tc>
          <w:tcPr>
            <w:tcW w:w="0" w:type="auto"/>
            <w:vAlign w:val="center"/>
          </w:tcPr>
          <w:p w14:paraId="14B8D3E6" w14:textId="77777777" w:rsidR="00163B41" w:rsidRPr="005310B8" w:rsidRDefault="00163B41" w:rsidP="00CA2CCA">
            <w:pPr>
              <w:pStyle w:val="TAC"/>
              <w:rPr>
                <w:rFonts w:eastAsiaTheme="minorEastAsia"/>
              </w:rPr>
            </w:pPr>
            <w:r w:rsidRPr="004E0D5A">
              <w:rPr>
                <w:rFonts w:eastAsiaTheme="minorEastAsia"/>
              </w:rPr>
              <w:t>2140MHz</w:t>
            </w:r>
          </w:p>
        </w:tc>
        <w:tc>
          <w:tcPr>
            <w:tcW w:w="0" w:type="auto"/>
            <w:vAlign w:val="center"/>
          </w:tcPr>
          <w:p w14:paraId="11A5DF12"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84.32</w:t>
            </w:r>
          </w:p>
        </w:tc>
        <w:tc>
          <w:tcPr>
            <w:tcW w:w="0" w:type="auto"/>
            <w:vAlign w:val="center"/>
          </w:tcPr>
          <w:p w14:paraId="236B7814"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86.6</w:t>
            </w:r>
          </w:p>
        </w:tc>
        <w:tc>
          <w:tcPr>
            <w:tcW w:w="0" w:type="auto"/>
            <w:vAlign w:val="center"/>
          </w:tcPr>
          <w:p w14:paraId="6CEA5621" w14:textId="77777777" w:rsidR="00163B41" w:rsidRPr="005310B8" w:rsidRDefault="00163B41" w:rsidP="00CA2CCA">
            <w:pPr>
              <w:pStyle w:val="TAC"/>
              <w:rPr>
                <w:rFonts w:eastAsiaTheme="minorEastAsia"/>
              </w:rPr>
            </w:pPr>
            <w:r>
              <w:rPr>
                <w:rFonts w:eastAsiaTheme="minorEastAsia" w:hint="eastAsia"/>
                <w:lang w:val="en-US" w:eastAsia="zh-CN"/>
              </w:rPr>
              <w:t>-</w:t>
            </w:r>
            <w:r>
              <w:rPr>
                <w:rFonts w:eastAsiaTheme="minorEastAsia"/>
                <w:lang w:val="en-US" w:eastAsia="zh-CN"/>
              </w:rPr>
              <w:t>82.302</w:t>
            </w:r>
          </w:p>
        </w:tc>
        <w:tc>
          <w:tcPr>
            <w:tcW w:w="0" w:type="auto"/>
            <w:vAlign w:val="center"/>
          </w:tcPr>
          <w:p w14:paraId="74F71909" w14:textId="77777777" w:rsidR="00163B41" w:rsidRPr="00F510BF" w:rsidRDefault="00163B41" w:rsidP="00CA2CCA">
            <w:pPr>
              <w:pStyle w:val="TAC"/>
              <w:rPr>
                <w:lang w:eastAsia="zh-CN"/>
              </w:rPr>
            </w:pPr>
            <w:r>
              <w:rPr>
                <w:rFonts w:hint="eastAsia"/>
                <w:lang w:eastAsia="zh-CN"/>
              </w:rPr>
              <w:t>-82</w:t>
            </w:r>
          </w:p>
        </w:tc>
        <w:tc>
          <w:tcPr>
            <w:tcW w:w="0" w:type="auto"/>
            <w:vAlign w:val="center"/>
          </w:tcPr>
          <w:p w14:paraId="46886196" w14:textId="77777777" w:rsidR="00163B41" w:rsidRPr="005310B8" w:rsidRDefault="00163B41" w:rsidP="00CA2CCA">
            <w:pPr>
              <w:pStyle w:val="TAC"/>
              <w:rPr>
                <w:rFonts w:eastAsiaTheme="minorEastAsia"/>
              </w:rPr>
            </w:pPr>
            <w:r>
              <w:rPr>
                <w:rFonts w:eastAsiaTheme="minorEastAsia" w:hint="eastAsia"/>
                <w:lang w:val="en-US" w:eastAsia="zh-CN"/>
              </w:rPr>
              <w:t>0</w:t>
            </w:r>
            <w:r>
              <w:rPr>
                <w:rFonts w:eastAsiaTheme="minorEastAsia"/>
                <w:lang w:val="en-US" w:eastAsia="zh-CN"/>
              </w:rPr>
              <w:t>.302</w:t>
            </w:r>
          </w:p>
        </w:tc>
        <w:tc>
          <w:tcPr>
            <w:tcW w:w="0" w:type="auto"/>
            <w:vMerge/>
            <w:vAlign w:val="center"/>
          </w:tcPr>
          <w:p w14:paraId="79147FF2" w14:textId="77777777" w:rsidR="00163B41" w:rsidRDefault="00163B41" w:rsidP="00CA2CCA">
            <w:pPr>
              <w:pStyle w:val="TAC"/>
              <w:rPr>
                <w:rFonts w:eastAsiaTheme="minorEastAsia"/>
              </w:rPr>
            </w:pPr>
          </w:p>
        </w:tc>
      </w:tr>
    </w:tbl>
    <w:p w14:paraId="04AA3BA7" w14:textId="77777777" w:rsidR="00163B41" w:rsidRPr="000B5201" w:rsidRDefault="00163B41" w:rsidP="000B0B5A">
      <w:pPr>
        <w:rPr>
          <w:rFonts w:eastAsiaTheme="minorEastAsia"/>
          <w:lang w:eastAsia="zh-CN"/>
        </w:rPr>
      </w:pPr>
    </w:p>
    <w:p w14:paraId="7AE875C3" w14:textId="0AD6EE71" w:rsidR="00EF6058" w:rsidRDefault="00000000" w:rsidP="009B11C7">
      <w:pPr>
        <w:pStyle w:val="TH"/>
      </w:pPr>
      <w:r>
        <w:t>Table 6.2.2.5-</w:t>
      </w:r>
      <w:r w:rsidR="004C32A9">
        <w:t>8</w:t>
      </w:r>
      <w:r>
        <w:t xml:space="preserve">: </w:t>
      </w:r>
      <w:r w:rsidR="00A71541">
        <w:t>Lab 4: Power validation results for CDL-C UMi, Band</w:t>
      </w:r>
      <w:r w:rsidR="00A71541">
        <w:rPr>
          <w:rFonts w:hint="eastAsia"/>
          <w:lang w:eastAsia="zh-CN"/>
        </w:rPr>
        <w:t>s</w:t>
      </w:r>
      <w:r w:rsidR="00A71541">
        <w:t xml:space="preserve"> n28</w:t>
      </w:r>
      <w:r w:rsidR="00A71541">
        <w:rPr>
          <w:rFonts w:hint="eastAsia"/>
          <w:lang w:eastAsia="zh-CN"/>
        </w:rPr>
        <w:t>, n5/n8, n1</w:t>
      </w:r>
      <w:r w:rsidR="00A71541">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1637"/>
        <w:gridCol w:w="1347"/>
        <w:gridCol w:w="1328"/>
        <w:gridCol w:w="1239"/>
      </w:tblGrid>
      <w:tr w:rsidR="003B4FBF" w14:paraId="015F53F4"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DC35D9" w14:textId="7816C207" w:rsidR="003B4FBF" w:rsidRPr="00B57910" w:rsidRDefault="003B4FBF" w:rsidP="00CA2CCA">
            <w:pPr>
              <w:pStyle w:val="TAH"/>
              <w:rPr>
                <w:lang w:eastAsia="zh-CN"/>
              </w:rPr>
            </w:pPr>
            <w:r>
              <w:rPr>
                <w:rFonts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0A7078" w14:textId="77777777" w:rsidR="003B4FBF" w:rsidRDefault="003B4FBF"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96CA2" w14:textId="77777777" w:rsidR="003B4FBF" w:rsidRDefault="003B4FBF"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94FCF" w14:textId="77777777" w:rsidR="003B4FBF" w:rsidRDefault="003B4FBF"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177138" w14:textId="77777777" w:rsidR="003B4FBF" w:rsidRDefault="003B4FBF"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B4FBF" w14:paraId="77BD30CC" w14:textId="77777777" w:rsidTr="00CA2CCA">
        <w:trPr>
          <w:trHeight w:val="501"/>
          <w:jc w:val="center"/>
        </w:trPr>
        <w:tc>
          <w:tcPr>
            <w:tcW w:w="0" w:type="auto"/>
            <w:vMerge w:val="restart"/>
            <w:tcBorders>
              <w:top w:val="single" w:sz="4" w:space="0" w:color="auto"/>
              <w:left w:val="single" w:sz="4" w:space="0" w:color="auto"/>
              <w:right w:val="single" w:sz="4" w:space="0" w:color="auto"/>
            </w:tcBorders>
            <w:vAlign w:val="center"/>
          </w:tcPr>
          <w:p w14:paraId="41246C9D" w14:textId="1C1E6DB9" w:rsidR="003B4FBF" w:rsidRDefault="003B4FBF" w:rsidP="00CA2CCA">
            <w:pPr>
              <w:pStyle w:val="TAC"/>
              <w:rPr>
                <w:lang w:eastAsia="zh-CN"/>
              </w:rPr>
            </w:pPr>
            <w:r>
              <w:rPr>
                <w:rFonts w:hint="eastAsia"/>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D67ACFD" w14:textId="77777777" w:rsidR="003B4FBF" w:rsidRDefault="003B4FBF" w:rsidP="00CA2CCA">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7D641EB4" w14:textId="77777777" w:rsidR="003B4FBF" w:rsidRDefault="003B4FBF" w:rsidP="00CA2CCA">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04FAD375" w14:textId="77777777" w:rsidR="003B4FBF" w:rsidRDefault="003B4FBF" w:rsidP="00CA2CCA">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258EF0EB" w14:textId="77777777" w:rsidR="003B4FBF" w:rsidRDefault="003B4FBF" w:rsidP="00CA2CCA">
            <w:pPr>
              <w:pStyle w:val="TAC"/>
            </w:pPr>
            <w:r>
              <w:rPr>
                <w:rFonts w:hint="eastAsia"/>
              </w:rPr>
              <w:t>±</w:t>
            </w:r>
            <w:r>
              <w:t>1.5 dB</w:t>
            </w:r>
          </w:p>
        </w:tc>
      </w:tr>
      <w:tr w:rsidR="003B4FBF" w14:paraId="23C86FB7" w14:textId="77777777" w:rsidTr="00CA2CCA">
        <w:trPr>
          <w:trHeight w:val="501"/>
          <w:jc w:val="center"/>
        </w:trPr>
        <w:tc>
          <w:tcPr>
            <w:tcW w:w="0" w:type="auto"/>
            <w:vMerge/>
            <w:tcBorders>
              <w:left w:val="single" w:sz="4" w:space="0" w:color="auto"/>
              <w:right w:val="single" w:sz="4" w:space="0" w:color="auto"/>
            </w:tcBorders>
            <w:vAlign w:val="center"/>
          </w:tcPr>
          <w:p w14:paraId="3006029D" w14:textId="77777777" w:rsidR="003B4FBF" w:rsidRDefault="003B4FBF" w:rsidP="00CA2CCA">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719F084A" w14:textId="77777777" w:rsidR="003B4FBF" w:rsidRDefault="003B4FBF" w:rsidP="00CA2CCA">
            <w:pPr>
              <w:pStyle w:val="TAC"/>
            </w:pPr>
            <w:r>
              <w:t>-80.5325084</w:t>
            </w:r>
          </w:p>
        </w:tc>
        <w:tc>
          <w:tcPr>
            <w:tcW w:w="0" w:type="auto"/>
            <w:tcBorders>
              <w:top w:val="single" w:sz="4" w:space="0" w:color="auto"/>
              <w:left w:val="single" w:sz="4" w:space="0" w:color="auto"/>
              <w:right w:val="single" w:sz="4" w:space="0" w:color="auto"/>
            </w:tcBorders>
            <w:vAlign w:val="center"/>
          </w:tcPr>
          <w:p w14:paraId="7D0DF51E" w14:textId="77777777" w:rsidR="003B4FBF" w:rsidRDefault="003B4FBF" w:rsidP="00CA2CCA">
            <w:pPr>
              <w:pStyle w:val="TAC"/>
            </w:pPr>
            <w:r>
              <w:t>-80.6</w:t>
            </w:r>
          </w:p>
        </w:tc>
        <w:tc>
          <w:tcPr>
            <w:tcW w:w="0" w:type="auto"/>
            <w:tcBorders>
              <w:top w:val="single" w:sz="4" w:space="0" w:color="auto"/>
              <w:left w:val="single" w:sz="4" w:space="0" w:color="auto"/>
              <w:right w:val="single" w:sz="4" w:space="0" w:color="auto"/>
            </w:tcBorders>
            <w:vAlign w:val="center"/>
          </w:tcPr>
          <w:p w14:paraId="1B817204" w14:textId="77777777" w:rsidR="003B4FBF" w:rsidRDefault="003B4FBF" w:rsidP="00CA2CCA">
            <w:pPr>
              <w:pStyle w:val="TAC"/>
            </w:pPr>
            <w:r>
              <w:t>0.067491565</w:t>
            </w:r>
          </w:p>
        </w:tc>
        <w:tc>
          <w:tcPr>
            <w:tcW w:w="1239" w:type="dxa"/>
            <w:vMerge/>
            <w:tcBorders>
              <w:left w:val="single" w:sz="4" w:space="0" w:color="auto"/>
              <w:right w:val="single" w:sz="4" w:space="0" w:color="auto"/>
            </w:tcBorders>
            <w:vAlign w:val="center"/>
          </w:tcPr>
          <w:p w14:paraId="4FFFCF81" w14:textId="77777777" w:rsidR="003B4FBF" w:rsidRDefault="003B4FBF" w:rsidP="00CA2CCA">
            <w:pPr>
              <w:spacing w:after="0"/>
              <w:jc w:val="center"/>
              <w:rPr>
                <w:rFonts w:ascii="Arial" w:hAnsi="Arial" w:cs="Arial"/>
                <w:sz w:val="16"/>
                <w:szCs w:val="16"/>
              </w:rPr>
            </w:pPr>
          </w:p>
        </w:tc>
      </w:tr>
      <w:tr w:rsidR="003B4FBF" w14:paraId="1478EF74" w14:textId="77777777" w:rsidTr="00CA2CCA">
        <w:trPr>
          <w:trHeight w:val="501"/>
          <w:jc w:val="center"/>
        </w:trPr>
        <w:tc>
          <w:tcPr>
            <w:tcW w:w="0" w:type="auto"/>
            <w:vMerge/>
            <w:tcBorders>
              <w:left w:val="single" w:sz="4" w:space="0" w:color="auto"/>
              <w:right w:val="single" w:sz="4" w:space="0" w:color="auto"/>
            </w:tcBorders>
            <w:vAlign w:val="center"/>
          </w:tcPr>
          <w:p w14:paraId="5B728FE1" w14:textId="77777777" w:rsidR="003B4FBF" w:rsidRDefault="003B4FBF" w:rsidP="00CA2CCA">
            <w:pPr>
              <w:spacing w:after="0"/>
              <w:jc w:val="cente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50680C1" w14:textId="77777777" w:rsidR="003B4FBF" w:rsidRDefault="003B4FBF" w:rsidP="00CA2CCA">
            <w:pPr>
              <w:pStyle w:val="TAC"/>
            </w:pPr>
            <w:r>
              <w:t>-90.116428</w:t>
            </w:r>
          </w:p>
        </w:tc>
        <w:tc>
          <w:tcPr>
            <w:tcW w:w="0" w:type="auto"/>
            <w:tcBorders>
              <w:top w:val="single" w:sz="4" w:space="0" w:color="auto"/>
              <w:left w:val="single" w:sz="4" w:space="0" w:color="auto"/>
              <w:bottom w:val="single" w:sz="4" w:space="0" w:color="auto"/>
              <w:right w:val="single" w:sz="4" w:space="0" w:color="auto"/>
            </w:tcBorders>
            <w:vAlign w:val="center"/>
          </w:tcPr>
          <w:p w14:paraId="75865A08" w14:textId="77777777" w:rsidR="003B4FBF" w:rsidRDefault="003B4FBF" w:rsidP="00CA2CCA">
            <w:pPr>
              <w:pStyle w:val="TAC"/>
            </w:pPr>
            <w:r>
              <w:t>-90.6</w:t>
            </w:r>
          </w:p>
        </w:tc>
        <w:tc>
          <w:tcPr>
            <w:tcW w:w="0" w:type="auto"/>
            <w:tcBorders>
              <w:top w:val="single" w:sz="4" w:space="0" w:color="auto"/>
              <w:left w:val="single" w:sz="4" w:space="0" w:color="auto"/>
              <w:bottom w:val="single" w:sz="4" w:space="0" w:color="auto"/>
              <w:right w:val="single" w:sz="4" w:space="0" w:color="auto"/>
            </w:tcBorders>
            <w:vAlign w:val="center"/>
          </w:tcPr>
          <w:p w14:paraId="3E38D0A7" w14:textId="77777777" w:rsidR="003B4FBF" w:rsidRDefault="003B4FBF" w:rsidP="00CA2CCA">
            <w:pPr>
              <w:pStyle w:val="TAC"/>
            </w:pPr>
            <w:r>
              <w:t>0.483572032</w:t>
            </w:r>
          </w:p>
        </w:tc>
        <w:tc>
          <w:tcPr>
            <w:tcW w:w="1239" w:type="dxa"/>
            <w:vMerge/>
            <w:tcBorders>
              <w:left w:val="single" w:sz="4" w:space="0" w:color="auto"/>
              <w:right w:val="single" w:sz="4" w:space="0" w:color="auto"/>
            </w:tcBorders>
            <w:vAlign w:val="center"/>
          </w:tcPr>
          <w:p w14:paraId="24A9784D" w14:textId="77777777" w:rsidR="003B4FBF" w:rsidRDefault="003B4FBF" w:rsidP="00CA2CCA">
            <w:pPr>
              <w:spacing w:after="0"/>
              <w:jc w:val="center"/>
              <w:rPr>
                <w:rFonts w:ascii="Arial" w:hAnsi="Arial" w:cs="Arial"/>
                <w:sz w:val="16"/>
                <w:szCs w:val="16"/>
              </w:rPr>
            </w:pPr>
          </w:p>
        </w:tc>
      </w:tr>
      <w:tr w:rsidR="003B4FBF" w14:paraId="36F285D1" w14:textId="77777777" w:rsidTr="00CA2CCA">
        <w:trPr>
          <w:trHeight w:val="501"/>
          <w:jc w:val="center"/>
        </w:trPr>
        <w:tc>
          <w:tcPr>
            <w:tcW w:w="0" w:type="auto"/>
            <w:vMerge w:val="restart"/>
            <w:tcBorders>
              <w:left w:val="single" w:sz="4" w:space="0" w:color="auto"/>
              <w:right w:val="single" w:sz="4" w:space="0" w:color="auto"/>
            </w:tcBorders>
            <w:vAlign w:val="center"/>
          </w:tcPr>
          <w:p w14:paraId="7E86E192" w14:textId="77777777" w:rsidR="003B4FBF" w:rsidRPr="006B3205" w:rsidRDefault="003B4FBF" w:rsidP="00CA2CCA">
            <w:pPr>
              <w:pStyle w:val="TAC"/>
            </w:pPr>
            <w:r w:rsidRPr="006B3205">
              <w:rPr>
                <w:rFonts w:hint="eastAsia"/>
              </w:rPr>
              <w:lastRenderedPageBreak/>
              <w:t>n5/n8</w:t>
            </w:r>
          </w:p>
        </w:tc>
        <w:tc>
          <w:tcPr>
            <w:tcW w:w="0" w:type="auto"/>
            <w:tcBorders>
              <w:top w:val="single" w:sz="4" w:space="0" w:color="auto"/>
              <w:left w:val="single" w:sz="4" w:space="0" w:color="auto"/>
              <w:bottom w:val="single" w:sz="4" w:space="0" w:color="auto"/>
              <w:right w:val="single" w:sz="4" w:space="0" w:color="auto"/>
            </w:tcBorders>
            <w:vAlign w:val="center"/>
          </w:tcPr>
          <w:p w14:paraId="1788933B" w14:textId="77777777" w:rsidR="003B4FBF" w:rsidRDefault="003B4FBF" w:rsidP="00CA2CCA">
            <w:pPr>
              <w:pStyle w:val="TAC"/>
            </w:pPr>
            <w:r w:rsidRPr="006B3205">
              <w:rPr>
                <w:rFonts w:hint="eastAsia"/>
              </w:rPr>
              <w:t>-72.616428</w:t>
            </w:r>
          </w:p>
        </w:tc>
        <w:tc>
          <w:tcPr>
            <w:tcW w:w="0" w:type="auto"/>
            <w:tcBorders>
              <w:top w:val="single" w:sz="4" w:space="0" w:color="auto"/>
              <w:left w:val="single" w:sz="4" w:space="0" w:color="auto"/>
              <w:bottom w:val="single" w:sz="4" w:space="0" w:color="auto"/>
              <w:right w:val="single" w:sz="4" w:space="0" w:color="auto"/>
            </w:tcBorders>
            <w:vAlign w:val="center"/>
          </w:tcPr>
          <w:p w14:paraId="6D84F534" w14:textId="77777777" w:rsidR="003B4FBF" w:rsidRDefault="003B4FBF" w:rsidP="00CA2CCA">
            <w:pPr>
              <w:pStyle w:val="TAC"/>
            </w:pPr>
            <w:r w:rsidRPr="006B3205">
              <w:rPr>
                <w:rFonts w:hint="eastAsia"/>
              </w:rPr>
              <w:t>-72.6</w:t>
            </w:r>
          </w:p>
        </w:tc>
        <w:tc>
          <w:tcPr>
            <w:tcW w:w="0" w:type="auto"/>
            <w:tcBorders>
              <w:top w:val="single" w:sz="4" w:space="0" w:color="auto"/>
              <w:left w:val="single" w:sz="4" w:space="0" w:color="auto"/>
              <w:bottom w:val="single" w:sz="4" w:space="0" w:color="auto"/>
              <w:right w:val="single" w:sz="4" w:space="0" w:color="auto"/>
            </w:tcBorders>
            <w:vAlign w:val="center"/>
          </w:tcPr>
          <w:p w14:paraId="20BFC3A1" w14:textId="77777777" w:rsidR="003B4FBF" w:rsidRDefault="003B4FBF" w:rsidP="00CA2CCA">
            <w:pPr>
              <w:pStyle w:val="TAC"/>
            </w:pPr>
            <w:r w:rsidRPr="006B3205">
              <w:rPr>
                <w:rFonts w:hint="eastAsia"/>
              </w:rPr>
              <w:t>-0.016427968</w:t>
            </w:r>
          </w:p>
        </w:tc>
        <w:tc>
          <w:tcPr>
            <w:tcW w:w="1239" w:type="dxa"/>
            <w:vMerge/>
            <w:tcBorders>
              <w:left w:val="single" w:sz="4" w:space="0" w:color="auto"/>
              <w:right w:val="single" w:sz="4" w:space="0" w:color="auto"/>
            </w:tcBorders>
            <w:vAlign w:val="center"/>
          </w:tcPr>
          <w:p w14:paraId="77C0B527" w14:textId="77777777" w:rsidR="003B4FBF" w:rsidRDefault="003B4FBF" w:rsidP="00CA2CCA">
            <w:pPr>
              <w:spacing w:after="0"/>
              <w:jc w:val="center"/>
              <w:rPr>
                <w:rFonts w:ascii="Arial" w:hAnsi="Arial" w:cs="Arial"/>
                <w:sz w:val="16"/>
                <w:szCs w:val="16"/>
              </w:rPr>
            </w:pPr>
          </w:p>
        </w:tc>
      </w:tr>
      <w:tr w:rsidR="003B4FBF" w14:paraId="0B6739EB" w14:textId="77777777" w:rsidTr="00CA2CCA">
        <w:trPr>
          <w:trHeight w:val="501"/>
          <w:jc w:val="center"/>
        </w:trPr>
        <w:tc>
          <w:tcPr>
            <w:tcW w:w="0" w:type="auto"/>
            <w:vMerge/>
            <w:tcBorders>
              <w:left w:val="single" w:sz="4" w:space="0" w:color="auto"/>
              <w:right w:val="single" w:sz="4" w:space="0" w:color="auto"/>
            </w:tcBorders>
            <w:vAlign w:val="center"/>
          </w:tcPr>
          <w:p w14:paraId="11046517"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6E5BD" w14:textId="77777777" w:rsidR="003B4FBF" w:rsidRDefault="003B4FBF" w:rsidP="00CA2CCA">
            <w:pPr>
              <w:pStyle w:val="TAC"/>
            </w:pPr>
            <w:r w:rsidRPr="006B3205">
              <w:rPr>
                <w:rFonts w:hint="eastAsia"/>
              </w:rPr>
              <w:t>-83.3885489</w:t>
            </w:r>
          </w:p>
        </w:tc>
        <w:tc>
          <w:tcPr>
            <w:tcW w:w="0" w:type="auto"/>
            <w:tcBorders>
              <w:top w:val="single" w:sz="4" w:space="0" w:color="auto"/>
              <w:left w:val="single" w:sz="4" w:space="0" w:color="auto"/>
              <w:bottom w:val="single" w:sz="4" w:space="0" w:color="auto"/>
              <w:right w:val="single" w:sz="4" w:space="0" w:color="auto"/>
            </w:tcBorders>
            <w:vAlign w:val="center"/>
          </w:tcPr>
          <w:p w14:paraId="4DC88150" w14:textId="77777777" w:rsidR="003B4FBF" w:rsidRDefault="003B4FBF" w:rsidP="00CA2CCA">
            <w:pPr>
              <w:pStyle w:val="TAC"/>
            </w:pPr>
            <w:r w:rsidRPr="006B3205">
              <w:rPr>
                <w:rFonts w:hint="eastAsia"/>
              </w:rPr>
              <w:t>-82.6</w:t>
            </w:r>
          </w:p>
        </w:tc>
        <w:tc>
          <w:tcPr>
            <w:tcW w:w="0" w:type="auto"/>
            <w:tcBorders>
              <w:top w:val="single" w:sz="4" w:space="0" w:color="auto"/>
              <w:left w:val="single" w:sz="4" w:space="0" w:color="auto"/>
              <w:bottom w:val="single" w:sz="4" w:space="0" w:color="auto"/>
              <w:right w:val="single" w:sz="4" w:space="0" w:color="auto"/>
            </w:tcBorders>
            <w:vAlign w:val="center"/>
          </w:tcPr>
          <w:p w14:paraId="2015CB6E" w14:textId="77777777" w:rsidR="003B4FBF" w:rsidRDefault="003B4FBF" w:rsidP="00CA2CCA">
            <w:pPr>
              <w:pStyle w:val="TAC"/>
            </w:pPr>
            <w:r w:rsidRPr="006B3205">
              <w:rPr>
                <w:rFonts w:hint="eastAsia"/>
              </w:rPr>
              <w:t>-0.788548853</w:t>
            </w:r>
          </w:p>
        </w:tc>
        <w:tc>
          <w:tcPr>
            <w:tcW w:w="1239" w:type="dxa"/>
            <w:vMerge/>
            <w:tcBorders>
              <w:left w:val="single" w:sz="4" w:space="0" w:color="auto"/>
              <w:right w:val="single" w:sz="4" w:space="0" w:color="auto"/>
            </w:tcBorders>
            <w:vAlign w:val="center"/>
          </w:tcPr>
          <w:p w14:paraId="7F2A0DFA" w14:textId="77777777" w:rsidR="003B4FBF" w:rsidRDefault="003B4FBF" w:rsidP="00CA2CCA">
            <w:pPr>
              <w:spacing w:after="0"/>
              <w:jc w:val="center"/>
              <w:rPr>
                <w:rFonts w:ascii="Arial" w:hAnsi="Arial" w:cs="Arial"/>
                <w:sz w:val="16"/>
                <w:szCs w:val="16"/>
              </w:rPr>
            </w:pPr>
          </w:p>
        </w:tc>
      </w:tr>
      <w:tr w:rsidR="003B4FBF" w14:paraId="1A22F034" w14:textId="77777777" w:rsidTr="00CA2CCA">
        <w:trPr>
          <w:trHeight w:val="501"/>
          <w:jc w:val="center"/>
        </w:trPr>
        <w:tc>
          <w:tcPr>
            <w:tcW w:w="0" w:type="auto"/>
            <w:vMerge/>
            <w:tcBorders>
              <w:left w:val="single" w:sz="4" w:space="0" w:color="auto"/>
              <w:right w:val="single" w:sz="4" w:space="0" w:color="auto"/>
            </w:tcBorders>
            <w:vAlign w:val="center"/>
          </w:tcPr>
          <w:p w14:paraId="122596DC"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192906" w14:textId="77777777" w:rsidR="003B4FBF" w:rsidRDefault="003B4FBF" w:rsidP="00CA2CCA">
            <w:pPr>
              <w:pStyle w:val="TAC"/>
            </w:pPr>
            <w:r w:rsidRPr="006B3205">
              <w:rPr>
                <w:rFonts w:hint="eastAsia"/>
              </w:rPr>
              <w:t>-91.7793466</w:t>
            </w:r>
          </w:p>
        </w:tc>
        <w:tc>
          <w:tcPr>
            <w:tcW w:w="0" w:type="auto"/>
            <w:tcBorders>
              <w:top w:val="single" w:sz="4" w:space="0" w:color="auto"/>
              <w:left w:val="single" w:sz="4" w:space="0" w:color="auto"/>
              <w:bottom w:val="single" w:sz="4" w:space="0" w:color="auto"/>
              <w:right w:val="single" w:sz="4" w:space="0" w:color="auto"/>
            </w:tcBorders>
            <w:vAlign w:val="center"/>
          </w:tcPr>
          <w:p w14:paraId="2B47A060" w14:textId="77777777" w:rsidR="003B4FBF" w:rsidRDefault="003B4FBF" w:rsidP="00CA2CCA">
            <w:pPr>
              <w:pStyle w:val="TAC"/>
            </w:pPr>
            <w:r w:rsidRPr="006B3205">
              <w:rPr>
                <w:rFonts w:hint="eastAsia"/>
              </w:rPr>
              <w:t>-92.6</w:t>
            </w:r>
          </w:p>
        </w:tc>
        <w:tc>
          <w:tcPr>
            <w:tcW w:w="0" w:type="auto"/>
            <w:tcBorders>
              <w:top w:val="single" w:sz="4" w:space="0" w:color="auto"/>
              <w:left w:val="single" w:sz="4" w:space="0" w:color="auto"/>
              <w:bottom w:val="single" w:sz="4" w:space="0" w:color="auto"/>
              <w:right w:val="single" w:sz="4" w:space="0" w:color="auto"/>
            </w:tcBorders>
            <w:vAlign w:val="center"/>
          </w:tcPr>
          <w:p w14:paraId="75E04A81" w14:textId="77777777" w:rsidR="003B4FBF" w:rsidRDefault="003B4FBF" w:rsidP="00CA2CCA">
            <w:pPr>
              <w:pStyle w:val="TAC"/>
            </w:pPr>
            <w:r w:rsidRPr="006B3205">
              <w:rPr>
                <w:rFonts w:hint="eastAsia"/>
              </w:rPr>
              <w:t>0.82065336</w:t>
            </w:r>
          </w:p>
        </w:tc>
        <w:tc>
          <w:tcPr>
            <w:tcW w:w="1239" w:type="dxa"/>
            <w:vMerge/>
            <w:tcBorders>
              <w:left w:val="single" w:sz="4" w:space="0" w:color="auto"/>
              <w:right w:val="single" w:sz="4" w:space="0" w:color="auto"/>
            </w:tcBorders>
            <w:vAlign w:val="center"/>
          </w:tcPr>
          <w:p w14:paraId="38972994" w14:textId="77777777" w:rsidR="003B4FBF" w:rsidRDefault="003B4FBF" w:rsidP="00CA2CCA">
            <w:pPr>
              <w:spacing w:after="0"/>
              <w:jc w:val="center"/>
              <w:rPr>
                <w:rFonts w:ascii="Arial" w:hAnsi="Arial" w:cs="Arial"/>
                <w:sz w:val="16"/>
                <w:szCs w:val="16"/>
              </w:rPr>
            </w:pPr>
          </w:p>
        </w:tc>
      </w:tr>
      <w:tr w:rsidR="003B4FBF" w14:paraId="1DE51ACC" w14:textId="77777777" w:rsidTr="000B5201">
        <w:trPr>
          <w:trHeight w:val="501"/>
          <w:jc w:val="center"/>
        </w:trPr>
        <w:tc>
          <w:tcPr>
            <w:tcW w:w="0" w:type="auto"/>
            <w:vMerge w:val="restart"/>
            <w:tcBorders>
              <w:left w:val="single" w:sz="4" w:space="0" w:color="auto"/>
              <w:right w:val="single" w:sz="4" w:space="0" w:color="auto"/>
            </w:tcBorders>
            <w:vAlign w:val="center"/>
          </w:tcPr>
          <w:p w14:paraId="4965C1C6" w14:textId="77777777" w:rsidR="003B4FBF" w:rsidRPr="006B3205" w:rsidRDefault="003B4FBF" w:rsidP="00CA2CCA">
            <w:pPr>
              <w:pStyle w:val="TAC"/>
            </w:pPr>
            <w:r w:rsidRPr="006B3205">
              <w:rPr>
                <w:rFonts w:hint="eastAsia"/>
              </w:rPr>
              <w:t>n1</w:t>
            </w:r>
          </w:p>
        </w:tc>
        <w:tc>
          <w:tcPr>
            <w:tcW w:w="0" w:type="auto"/>
            <w:tcBorders>
              <w:top w:val="single" w:sz="4" w:space="0" w:color="auto"/>
              <w:left w:val="single" w:sz="4" w:space="0" w:color="auto"/>
              <w:bottom w:val="single" w:sz="4" w:space="0" w:color="auto"/>
              <w:right w:val="single" w:sz="4" w:space="0" w:color="auto"/>
            </w:tcBorders>
            <w:vAlign w:val="center"/>
          </w:tcPr>
          <w:p w14:paraId="5FC79C53" w14:textId="77777777" w:rsidR="003B4FBF" w:rsidRDefault="003B4FBF" w:rsidP="00CA2CCA">
            <w:pPr>
              <w:pStyle w:val="TAC"/>
            </w:pPr>
            <w:r w:rsidRPr="006B3205">
              <w:rPr>
                <w:rFonts w:hint="eastAsia"/>
              </w:rPr>
              <w:t>-82.6793466</w:t>
            </w:r>
          </w:p>
        </w:tc>
        <w:tc>
          <w:tcPr>
            <w:tcW w:w="0" w:type="auto"/>
            <w:tcBorders>
              <w:top w:val="single" w:sz="4" w:space="0" w:color="auto"/>
              <w:left w:val="single" w:sz="4" w:space="0" w:color="auto"/>
              <w:bottom w:val="single" w:sz="4" w:space="0" w:color="auto"/>
              <w:right w:val="single" w:sz="4" w:space="0" w:color="auto"/>
            </w:tcBorders>
            <w:vAlign w:val="center"/>
          </w:tcPr>
          <w:p w14:paraId="07C4FC5D" w14:textId="77777777" w:rsidR="003B4FBF" w:rsidRDefault="003B4FBF" w:rsidP="00CA2CCA">
            <w:pPr>
              <w:pStyle w:val="TAC"/>
            </w:pPr>
            <w:r w:rsidRPr="006B3205">
              <w:rPr>
                <w:rFonts w:hint="eastAsia"/>
              </w:rPr>
              <w:t>-82.8</w:t>
            </w:r>
          </w:p>
        </w:tc>
        <w:tc>
          <w:tcPr>
            <w:tcW w:w="0" w:type="auto"/>
            <w:tcBorders>
              <w:top w:val="single" w:sz="4" w:space="0" w:color="auto"/>
              <w:left w:val="single" w:sz="4" w:space="0" w:color="auto"/>
              <w:bottom w:val="single" w:sz="4" w:space="0" w:color="auto"/>
              <w:right w:val="single" w:sz="4" w:space="0" w:color="auto"/>
            </w:tcBorders>
            <w:vAlign w:val="center"/>
          </w:tcPr>
          <w:p w14:paraId="2B1237F4" w14:textId="77777777" w:rsidR="003B4FBF" w:rsidRDefault="003B4FBF" w:rsidP="00CA2CCA">
            <w:pPr>
              <w:pStyle w:val="TAC"/>
            </w:pPr>
            <w:r w:rsidRPr="006B3205">
              <w:rPr>
                <w:rFonts w:hint="eastAsia"/>
              </w:rPr>
              <w:t>0.12065336</w:t>
            </w:r>
          </w:p>
        </w:tc>
        <w:tc>
          <w:tcPr>
            <w:tcW w:w="1239" w:type="dxa"/>
            <w:vMerge/>
            <w:tcBorders>
              <w:left w:val="single" w:sz="4" w:space="0" w:color="auto"/>
              <w:right w:val="single" w:sz="4" w:space="0" w:color="auto"/>
            </w:tcBorders>
            <w:vAlign w:val="center"/>
          </w:tcPr>
          <w:p w14:paraId="74F96002" w14:textId="77777777" w:rsidR="003B4FBF" w:rsidRDefault="003B4FBF" w:rsidP="00CA2CCA">
            <w:pPr>
              <w:spacing w:after="0"/>
              <w:jc w:val="center"/>
              <w:rPr>
                <w:rFonts w:ascii="Arial" w:hAnsi="Arial" w:cs="Arial"/>
                <w:sz w:val="16"/>
                <w:szCs w:val="16"/>
              </w:rPr>
            </w:pPr>
          </w:p>
        </w:tc>
      </w:tr>
      <w:tr w:rsidR="003B4FBF" w14:paraId="286DB2C7" w14:textId="77777777" w:rsidTr="000B5201">
        <w:trPr>
          <w:trHeight w:val="501"/>
          <w:jc w:val="center"/>
        </w:trPr>
        <w:tc>
          <w:tcPr>
            <w:tcW w:w="0" w:type="auto"/>
            <w:vMerge/>
            <w:tcBorders>
              <w:left w:val="single" w:sz="4" w:space="0" w:color="auto"/>
              <w:right w:val="single" w:sz="4" w:space="0" w:color="auto"/>
            </w:tcBorders>
            <w:vAlign w:val="center"/>
          </w:tcPr>
          <w:p w14:paraId="7941D780" w14:textId="77777777" w:rsidR="003B4FBF" w:rsidRPr="006B3205" w:rsidRDefault="003B4FBF" w:rsidP="00CA2CC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55012" w14:textId="77777777" w:rsidR="003B4FBF" w:rsidRDefault="003B4FBF" w:rsidP="00CA2CCA">
            <w:pPr>
              <w:pStyle w:val="TAC"/>
            </w:pPr>
            <w:r w:rsidRPr="006B3205">
              <w:rPr>
                <w:rFonts w:hint="eastAsia"/>
              </w:rPr>
              <w:t>-93.3325084</w:t>
            </w:r>
          </w:p>
        </w:tc>
        <w:tc>
          <w:tcPr>
            <w:tcW w:w="0" w:type="auto"/>
            <w:tcBorders>
              <w:top w:val="single" w:sz="4" w:space="0" w:color="auto"/>
              <w:left w:val="single" w:sz="4" w:space="0" w:color="auto"/>
              <w:bottom w:val="single" w:sz="4" w:space="0" w:color="auto"/>
              <w:right w:val="single" w:sz="4" w:space="0" w:color="auto"/>
            </w:tcBorders>
            <w:vAlign w:val="center"/>
          </w:tcPr>
          <w:p w14:paraId="770DA511" w14:textId="77777777" w:rsidR="003B4FBF" w:rsidRDefault="003B4FBF" w:rsidP="00CA2CCA">
            <w:pPr>
              <w:pStyle w:val="TAC"/>
            </w:pPr>
            <w:r w:rsidRPr="006B3205">
              <w:rPr>
                <w:rFonts w:hint="eastAsia"/>
              </w:rPr>
              <w:t>-92.8</w:t>
            </w:r>
          </w:p>
        </w:tc>
        <w:tc>
          <w:tcPr>
            <w:tcW w:w="0" w:type="auto"/>
            <w:tcBorders>
              <w:top w:val="single" w:sz="4" w:space="0" w:color="auto"/>
              <w:left w:val="single" w:sz="4" w:space="0" w:color="auto"/>
              <w:bottom w:val="single" w:sz="4" w:space="0" w:color="auto"/>
              <w:right w:val="single" w:sz="4" w:space="0" w:color="auto"/>
            </w:tcBorders>
            <w:vAlign w:val="center"/>
          </w:tcPr>
          <w:p w14:paraId="618277FB" w14:textId="77777777" w:rsidR="003B4FBF" w:rsidRDefault="003B4FBF" w:rsidP="00CA2CCA">
            <w:pPr>
              <w:pStyle w:val="TAC"/>
            </w:pPr>
            <w:r w:rsidRPr="006B3205">
              <w:rPr>
                <w:rFonts w:hint="eastAsia"/>
              </w:rPr>
              <w:t>-0.532508435</w:t>
            </w:r>
          </w:p>
        </w:tc>
        <w:tc>
          <w:tcPr>
            <w:tcW w:w="1239" w:type="dxa"/>
            <w:vMerge/>
            <w:tcBorders>
              <w:left w:val="single" w:sz="4" w:space="0" w:color="auto"/>
              <w:right w:val="single" w:sz="4" w:space="0" w:color="auto"/>
            </w:tcBorders>
            <w:vAlign w:val="center"/>
          </w:tcPr>
          <w:p w14:paraId="6541CD4B" w14:textId="77777777" w:rsidR="003B4FBF" w:rsidRDefault="003B4FBF" w:rsidP="00CA2CCA">
            <w:pPr>
              <w:spacing w:after="0"/>
              <w:jc w:val="center"/>
              <w:rPr>
                <w:rFonts w:ascii="Arial" w:hAnsi="Arial" w:cs="Arial"/>
                <w:sz w:val="16"/>
                <w:szCs w:val="16"/>
              </w:rPr>
            </w:pPr>
          </w:p>
        </w:tc>
      </w:tr>
      <w:tr w:rsidR="003B4FBF" w14:paraId="219341A7" w14:textId="77777777" w:rsidTr="000B5201">
        <w:trPr>
          <w:trHeight w:val="501"/>
          <w:jc w:val="center"/>
        </w:trPr>
        <w:tc>
          <w:tcPr>
            <w:tcW w:w="0" w:type="auto"/>
            <w:vMerge/>
            <w:tcBorders>
              <w:left w:val="single" w:sz="4" w:space="0" w:color="auto"/>
              <w:bottom w:val="single" w:sz="4" w:space="0" w:color="auto"/>
              <w:right w:val="single" w:sz="4" w:space="0" w:color="auto"/>
            </w:tcBorders>
            <w:vAlign w:val="center"/>
          </w:tcPr>
          <w:p w14:paraId="137051CA" w14:textId="77777777" w:rsidR="003B4FBF" w:rsidRPr="006B3205" w:rsidRDefault="003B4FBF" w:rsidP="00CA2CCA">
            <w:pPr>
              <w:pStyle w:val="TAC"/>
            </w:pPr>
          </w:p>
        </w:tc>
        <w:tc>
          <w:tcPr>
            <w:tcW w:w="0" w:type="auto"/>
            <w:tcBorders>
              <w:top w:val="single" w:sz="4" w:space="0" w:color="auto"/>
              <w:left w:val="single" w:sz="4" w:space="0" w:color="auto"/>
              <w:right w:val="single" w:sz="4" w:space="0" w:color="auto"/>
            </w:tcBorders>
            <w:vAlign w:val="center"/>
          </w:tcPr>
          <w:p w14:paraId="56FE6F86" w14:textId="77777777" w:rsidR="003B4FBF" w:rsidRDefault="003B4FBF" w:rsidP="00CA2CCA">
            <w:pPr>
              <w:pStyle w:val="TAC"/>
            </w:pPr>
            <w:r w:rsidRPr="006B3205">
              <w:rPr>
                <w:rFonts w:hint="eastAsia"/>
              </w:rPr>
              <w:t>-102.51643</w:t>
            </w:r>
          </w:p>
        </w:tc>
        <w:tc>
          <w:tcPr>
            <w:tcW w:w="0" w:type="auto"/>
            <w:tcBorders>
              <w:top w:val="single" w:sz="4" w:space="0" w:color="auto"/>
              <w:left w:val="single" w:sz="4" w:space="0" w:color="auto"/>
              <w:right w:val="single" w:sz="4" w:space="0" w:color="auto"/>
            </w:tcBorders>
            <w:vAlign w:val="center"/>
          </w:tcPr>
          <w:p w14:paraId="7A0949E8" w14:textId="77777777" w:rsidR="003B4FBF" w:rsidRDefault="003B4FBF" w:rsidP="00CA2CCA">
            <w:pPr>
              <w:pStyle w:val="TAC"/>
            </w:pPr>
            <w:r w:rsidRPr="006B3205">
              <w:rPr>
                <w:rFonts w:hint="eastAsia"/>
              </w:rPr>
              <w:t>-102.8</w:t>
            </w:r>
          </w:p>
        </w:tc>
        <w:tc>
          <w:tcPr>
            <w:tcW w:w="0" w:type="auto"/>
            <w:tcBorders>
              <w:top w:val="single" w:sz="4" w:space="0" w:color="auto"/>
              <w:left w:val="single" w:sz="4" w:space="0" w:color="auto"/>
              <w:right w:val="single" w:sz="4" w:space="0" w:color="auto"/>
            </w:tcBorders>
            <w:vAlign w:val="center"/>
          </w:tcPr>
          <w:p w14:paraId="51654E81" w14:textId="77777777" w:rsidR="003B4FBF" w:rsidRDefault="003B4FBF" w:rsidP="00CA2CCA">
            <w:pPr>
              <w:pStyle w:val="TAC"/>
            </w:pPr>
            <w:r w:rsidRPr="006B3205">
              <w:rPr>
                <w:rFonts w:hint="eastAsia"/>
              </w:rPr>
              <w:t>0.28356971</w:t>
            </w:r>
          </w:p>
        </w:tc>
        <w:tc>
          <w:tcPr>
            <w:tcW w:w="1239" w:type="dxa"/>
            <w:vMerge/>
            <w:tcBorders>
              <w:left w:val="single" w:sz="4" w:space="0" w:color="auto"/>
              <w:right w:val="single" w:sz="4" w:space="0" w:color="auto"/>
            </w:tcBorders>
            <w:vAlign w:val="center"/>
          </w:tcPr>
          <w:p w14:paraId="36818334" w14:textId="77777777" w:rsidR="003B4FBF" w:rsidRDefault="003B4FBF" w:rsidP="00CA2CCA">
            <w:pPr>
              <w:spacing w:after="0"/>
              <w:jc w:val="center"/>
              <w:rPr>
                <w:rFonts w:ascii="Arial" w:hAnsi="Arial" w:cs="Arial"/>
                <w:sz w:val="16"/>
                <w:szCs w:val="16"/>
              </w:rPr>
            </w:pPr>
          </w:p>
        </w:tc>
      </w:tr>
    </w:tbl>
    <w:p w14:paraId="3D3AE4D9" w14:textId="77777777" w:rsidR="003B4FBF" w:rsidRPr="000B5201" w:rsidRDefault="003B4FBF" w:rsidP="00A71541">
      <w:pPr>
        <w:rPr>
          <w:rFonts w:eastAsiaTheme="minorEastAsia"/>
          <w:lang w:eastAsia="zh-CN"/>
        </w:rPr>
      </w:pPr>
    </w:p>
    <w:p w14:paraId="7EE0D2B3" w14:textId="0C214F72" w:rsidR="00EF6058" w:rsidRDefault="00000000" w:rsidP="009B11C7">
      <w:pPr>
        <w:pStyle w:val="TH"/>
      </w:pPr>
      <w:r>
        <w:t>Table 6.2.2.5-</w:t>
      </w:r>
      <w:r w:rsidR="004C32A9">
        <w:t>9</w:t>
      </w:r>
      <w:r>
        <w:t xml:space="preserve">: </w:t>
      </w:r>
      <w:r w:rsidR="004F23F4">
        <w:t>Lab 5: Power validation results for CDL-C UMi, Band</w:t>
      </w:r>
      <w:r w:rsidR="004F23F4">
        <w:rPr>
          <w:rFonts w:hint="eastAsia"/>
          <w:lang w:eastAsia="zh-CN"/>
        </w:rPr>
        <w:t>s</w:t>
      </w:r>
      <w:r w:rsidR="004F23F4">
        <w:t xml:space="preserve"> n28</w:t>
      </w:r>
      <w:r w:rsidR="004F23F4">
        <w:rPr>
          <w:rFonts w:hint="eastAsia"/>
          <w:lang w:eastAsia="zh-CN"/>
        </w:rPr>
        <w:t>, n5, n8, n1</w:t>
      </w:r>
      <w:r w:rsidR="004F23F4">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847"/>
        <w:gridCol w:w="1239"/>
      </w:tblGrid>
      <w:tr w:rsidR="00C212EB" w14:paraId="21D8E087"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A1E84E" w14:textId="77777777" w:rsidR="00C212EB" w:rsidRDefault="00C212EB"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59DD90" w14:textId="77777777" w:rsidR="00C212EB" w:rsidRDefault="00C212EB"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5C65D" w14:textId="77777777" w:rsidR="00C212EB" w:rsidRDefault="00C212EB"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7AA97" w14:textId="77777777" w:rsidR="00C212EB" w:rsidRDefault="00C212EB"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81D4D" w14:textId="77777777" w:rsidR="00C212EB" w:rsidRDefault="00C212EB"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C212EB" w14:paraId="29300F3B"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182A4E72" w14:textId="77777777" w:rsidR="00C212EB" w:rsidRDefault="00C212EB" w:rsidP="00CA2CCA">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2A10361F" w14:textId="77777777" w:rsidR="00C212EB" w:rsidRDefault="00C212EB" w:rsidP="00CA2CCA">
            <w:pPr>
              <w:pStyle w:val="TAC"/>
            </w:pPr>
            <w:r w:rsidRPr="00A37FA9">
              <w:rPr>
                <w:rFonts w:hint="eastAsia"/>
              </w:rPr>
              <w:t>-52.6</w:t>
            </w:r>
            <w:r w:rsidRPr="00A37FA9">
              <w:t>2</w:t>
            </w:r>
          </w:p>
        </w:tc>
        <w:tc>
          <w:tcPr>
            <w:tcW w:w="0" w:type="auto"/>
            <w:tcBorders>
              <w:top w:val="single" w:sz="4" w:space="0" w:color="auto"/>
              <w:left w:val="single" w:sz="4" w:space="0" w:color="auto"/>
              <w:bottom w:val="single" w:sz="4" w:space="0" w:color="auto"/>
              <w:right w:val="single" w:sz="4" w:space="0" w:color="auto"/>
            </w:tcBorders>
            <w:vAlign w:val="center"/>
          </w:tcPr>
          <w:p w14:paraId="4AF8FA69" w14:textId="77777777" w:rsidR="00C212EB" w:rsidRDefault="00C212EB" w:rsidP="00CA2CCA">
            <w:pPr>
              <w:pStyle w:val="TAC"/>
            </w:pPr>
            <w:r w:rsidRPr="00A37FA9">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4CAB5BFF" w14:textId="77777777" w:rsidR="00C212EB" w:rsidRDefault="00C212EB" w:rsidP="00CA2CCA">
            <w:pPr>
              <w:pStyle w:val="TAC"/>
            </w:pPr>
            <w:r>
              <w:t>0.5</w:t>
            </w:r>
          </w:p>
        </w:tc>
        <w:tc>
          <w:tcPr>
            <w:tcW w:w="1239" w:type="dxa"/>
            <w:vMerge w:val="restart"/>
            <w:tcBorders>
              <w:top w:val="single" w:sz="4" w:space="0" w:color="auto"/>
              <w:left w:val="single" w:sz="4" w:space="0" w:color="auto"/>
              <w:right w:val="single" w:sz="4" w:space="0" w:color="auto"/>
            </w:tcBorders>
            <w:vAlign w:val="center"/>
          </w:tcPr>
          <w:p w14:paraId="64F514E9" w14:textId="56ED143A" w:rsidR="00C212EB" w:rsidRDefault="00C212EB" w:rsidP="00CA2CCA">
            <w:pPr>
              <w:pStyle w:val="TAC"/>
            </w:pPr>
            <w:r>
              <w:rPr>
                <w:rFonts w:hint="eastAsia"/>
              </w:rPr>
              <w:t>±</w:t>
            </w:r>
            <w:r>
              <w:t>1.5 dB</w:t>
            </w:r>
          </w:p>
        </w:tc>
      </w:tr>
      <w:tr w:rsidR="00C212EB" w14:paraId="36202A42"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33C50315" w14:textId="77777777" w:rsidR="00C212EB" w:rsidRDefault="00C212EB" w:rsidP="00CA2CCA">
            <w:pPr>
              <w:pStyle w:val="TAC"/>
            </w:pPr>
            <w:r w:rsidRPr="003346F1">
              <w:t>881.5 MHz</w:t>
            </w:r>
          </w:p>
        </w:tc>
        <w:tc>
          <w:tcPr>
            <w:tcW w:w="0" w:type="auto"/>
            <w:tcBorders>
              <w:top w:val="single" w:sz="4" w:space="0" w:color="auto"/>
              <w:left w:val="single" w:sz="4" w:space="0" w:color="auto"/>
              <w:bottom w:val="single" w:sz="4" w:space="0" w:color="auto"/>
              <w:right w:val="single" w:sz="4" w:space="0" w:color="auto"/>
            </w:tcBorders>
            <w:vAlign w:val="center"/>
          </w:tcPr>
          <w:p w14:paraId="2813FC65" w14:textId="77777777" w:rsidR="00C212EB" w:rsidRPr="00A37FA9" w:rsidRDefault="00C212EB" w:rsidP="00CA2CCA">
            <w:pPr>
              <w:pStyle w:val="TAC"/>
            </w:pPr>
            <w:r w:rsidRPr="003A5FEB">
              <w:t>-53.09</w:t>
            </w:r>
          </w:p>
        </w:tc>
        <w:tc>
          <w:tcPr>
            <w:tcW w:w="0" w:type="auto"/>
            <w:tcBorders>
              <w:top w:val="single" w:sz="4" w:space="0" w:color="auto"/>
              <w:left w:val="single" w:sz="4" w:space="0" w:color="auto"/>
              <w:bottom w:val="single" w:sz="4" w:space="0" w:color="auto"/>
              <w:right w:val="single" w:sz="4" w:space="0" w:color="auto"/>
            </w:tcBorders>
            <w:vAlign w:val="center"/>
          </w:tcPr>
          <w:p w14:paraId="21C67846" w14:textId="77777777" w:rsidR="00C212EB" w:rsidRPr="00A37FA9" w:rsidRDefault="00C212EB" w:rsidP="00CA2CCA">
            <w:pPr>
              <w:pStyle w:val="TAC"/>
            </w:pPr>
            <w:r w:rsidRPr="00A37FA9">
              <w:rPr>
                <w:rFonts w:hint="eastAsia"/>
              </w:rPr>
              <w:t>-52.67</w:t>
            </w:r>
          </w:p>
        </w:tc>
        <w:tc>
          <w:tcPr>
            <w:tcW w:w="0" w:type="auto"/>
            <w:tcBorders>
              <w:top w:val="single" w:sz="4" w:space="0" w:color="auto"/>
              <w:left w:val="single" w:sz="4" w:space="0" w:color="auto"/>
              <w:bottom w:val="single" w:sz="4" w:space="0" w:color="auto"/>
              <w:right w:val="single" w:sz="4" w:space="0" w:color="auto"/>
            </w:tcBorders>
            <w:vAlign w:val="center"/>
          </w:tcPr>
          <w:p w14:paraId="5600D724" w14:textId="77777777" w:rsidR="00C212EB" w:rsidRDefault="00C212EB" w:rsidP="00CA2CCA">
            <w:pPr>
              <w:pStyle w:val="TAC"/>
            </w:pPr>
            <w:r>
              <w:t>0.42</w:t>
            </w:r>
            <w:r w:rsidRPr="002F789B">
              <w:t xml:space="preserve"> dB</w:t>
            </w:r>
          </w:p>
        </w:tc>
        <w:tc>
          <w:tcPr>
            <w:tcW w:w="1239" w:type="dxa"/>
            <w:vMerge/>
            <w:tcBorders>
              <w:left w:val="single" w:sz="4" w:space="0" w:color="auto"/>
              <w:right w:val="single" w:sz="4" w:space="0" w:color="auto"/>
            </w:tcBorders>
            <w:vAlign w:val="center"/>
          </w:tcPr>
          <w:p w14:paraId="794A6561" w14:textId="77777777" w:rsidR="00C212EB" w:rsidRDefault="00C212EB" w:rsidP="00CA2CCA">
            <w:pPr>
              <w:pStyle w:val="TAC"/>
            </w:pPr>
          </w:p>
        </w:tc>
      </w:tr>
      <w:tr w:rsidR="00C212EB" w14:paraId="7C0DAED2"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0B01EEBC" w14:textId="77777777" w:rsidR="00C212EB" w:rsidRDefault="00C212EB" w:rsidP="00CA2CCA">
            <w:pPr>
              <w:pStyle w:val="TAC"/>
            </w:pPr>
            <w:r w:rsidRPr="003346F1">
              <w:t>942.5</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64306415" w14:textId="77777777" w:rsidR="00C212EB" w:rsidRPr="00A37FA9" w:rsidRDefault="00C212EB" w:rsidP="00CA2CCA">
            <w:pPr>
              <w:pStyle w:val="TAC"/>
            </w:pPr>
            <w:r w:rsidRPr="003A5FEB">
              <w:t>-53.47</w:t>
            </w:r>
          </w:p>
        </w:tc>
        <w:tc>
          <w:tcPr>
            <w:tcW w:w="0" w:type="auto"/>
            <w:tcBorders>
              <w:top w:val="single" w:sz="4" w:space="0" w:color="auto"/>
              <w:left w:val="single" w:sz="4" w:space="0" w:color="auto"/>
              <w:bottom w:val="single" w:sz="4" w:space="0" w:color="auto"/>
              <w:right w:val="single" w:sz="4" w:space="0" w:color="auto"/>
            </w:tcBorders>
            <w:vAlign w:val="center"/>
          </w:tcPr>
          <w:p w14:paraId="2F7C65E7" w14:textId="77777777" w:rsidR="00C212EB" w:rsidRPr="00A37FA9" w:rsidRDefault="00C212EB" w:rsidP="00CA2CCA">
            <w:pPr>
              <w:pStyle w:val="TAC"/>
            </w:pPr>
            <w:r w:rsidRPr="00A37FA9">
              <w:rPr>
                <w:rFonts w:hint="eastAsia"/>
              </w:rPr>
              <w:t>-53.6</w:t>
            </w:r>
            <w:r w:rsidRPr="00A37FA9">
              <w:t>6</w:t>
            </w:r>
          </w:p>
        </w:tc>
        <w:tc>
          <w:tcPr>
            <w:tcW w:w="0" w:type="auto"/>
            <w:tcBorders>
              <w:top w:val="single" w:sz="4" w:space="0" w:color="auto"/>
              <w:left w:val="single" w:sz="4" w:space="0" w:color="auto"/>
              <w:bottom w:val="single" w:sz="4" w:space="0" w:color="auto"/>
              <w:right w:val="single" w:sz="4" w:space="0" w:color="auto"/>
            </w:tcBorders>
            <w:vAlign w:val="center"/>
          </w:tcPr>
          <w:p w14:paraId="525E1473" w14:textId="77777777" w:rsidR="00C212EB" w:rsidRDefault="00C212EB" w:rsidP="00CA2CCA">
            <w:pPr>
              <w:pStyle w:val="TAC"/>
            </w:pPr>
            <w:r w:rsidRPr="00A37FA9">
              <w:rPr>
                <w:rFonts w:hint="eastAsia"/>
              </w:rPr>
              <w:t>-0</w:t>
            </w:r>
            <w:r w:rsidRPr="00A37FA9">
              <w:t>.</w:t>
            </w:r>
            <w:r>
              <w:t>19</w:t>
            </w:r>
            <w:r w:rsidRPr="00A37FA9">
              <w:rPr>
                <w:rFonts w:hint="eastAsia"/>
              </w:rPr>
              <w:t>d</w:t>
            </w:r>
            <w:r w:rsidRPr="00A37FA9">
              <w:t>B</w:t>
            </w:r>
          </w:p>
        </w:tc>
        <w:tc>
          <w:tcPr>
            <w:tcW w:w="1239" w:type="dxa"/>
            <w:vMerge/>
            <w:tcBorders>
              <w:left w:val="single" w:sz="4" w:space="0" w:color="auto"/>
              <w:right w:val="single" w:sz="4" w:space="0" w:color="auto"/>
            </w:tcBorders>
            <w:vAlign w:val="center"/>
          </w:tcPr>
          <w:p w14:paraId="7E436F31" w14:textId="77777777" w:rsidR="00C212EB" w:rsidRDefault="00C212EB" w:rsidP="00CA2CCA">
            <w:pPr>
              <w:pStyle w:val="TAC"/>
            </w:pPr>
          </w:p>
        </w:tc>
      </w:tr>
      <w:tr w:rsidR="00C212EB" w14:paraId="24311046"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33F8B097" w14:textId="77777777" w:rsidR="00C212EB" w:rsidRDefault="00C212EB" w:rsidP="00CA2CCA">
            <w:pPr>
              <w:pStyle w:val="TAC"/>
            </w:pPr>
            <w:r w:rsidRPr="003346F1">
              <w:t>2140</w:t>
            </w:r>
            <w:r>
              <w:rPr>
                <w:rFonts w:hint="eastAsia"/>
                <w:lang w:eastAsia="zh-CN"/>
              </w:rPr>
              <w:t xml:space="preserve"> </w:t>
            </w:r>
            <w:r w:rsidRPr="003346F1">
              <w:t>MHz</w:t>
            </w:r>
          </w:p>
        </w:tc>
        <w:tc>
          <w:tcPr>
            <w:tcW w:w="0" w:type="auto"/>
            <w:tcBorders>
              <w:top w:val="single" w:sz="4" w:space="0" w:color="auto"/>
              <w:left w:val="single" w:sz="4" w:space="0" w:color="auto"/>
              <w:bottom w:val="single" w:sz="4" w:space="0" w:color="auto"/>
              <w:right w:val="single" w:sz="4" w:space="0" w:color="auto"/>
            </w:tcBorders>
            <w:vAlign w:val="center"/>
          </w:tcPr>
          <w:p w14:paraId="669B65E6" w14:textId="77777777" w:rsidR="00C212EB" w:rsidRPr="00A37FA9" w:rsidRDefault="00C212EB" w:rsidP="00CA2CCA">
            <w:pPr>
              <w:pStyle w:val="TAC"/>
            </w:pPr>
            <w:r w:rsidRPr="003A5FEB">
              <w:t>-60.25</w:t>
            </w:r>
          </w:p>
        </w:tc>
        <w:tc>
          <w:tcPr>
            <w:tcW w:w="0" w:type="auto"/>
            <w:tcBorders>
              <w:top w:val="single" w:sz="4" w:space="0" w:color="auto"/>
              <w:left w:val="single" w:sz="4" w:space="0" w:color="auto"/>
              <w:bottom w:val="single" w:sz="4" w:space="0" w:color="auto"/>
              <w:right w:val="single" w:sz="4" w:space="0" w:color="auto"/>
            </w:tcBorders>
            <w:vAlign w:val="center"/>
          </w:tcPr>
          <w:p w14:paraId="72A1089C" w14:textId="77777777" w:rsidR="00C212EB" w:rsidRPr="00A37FA9" w:rsidRDefault="00C212EB" w:rsidP="00CA2CCA">
            <w:pPr>
              <w:pStyle w:val="TAC"/>
            </w:pPr>
            <w:r w:rsidRPr="00A37FA9">
              <w:rPr>
                <w:rFonts w:hint="eastAsia"/>
              </w:rPr>
              <w:t>-59.3</w:t>
            </w:r>
            <w:r w:rsidRPr="00A37FA9">
              <w:t>9</w:t>
            </w:r>
          </w:p>
        </w:tc>
        <w:tc>
          <w:tcPr>
            <w:tcW w:w="0" w:type="auto"/>
            <w:tcBorders>
              <w:top w:val="single" w:sz="4" w:space="0" w:color="auto"/>
              <w:left w:val="single" w:sz="4" w:space="0" w:color="auto"/>
              <w:bottom w:val="single" w:sz="4" w:space="0" w:color="auto"/>
              <w:right w:val="single" w:sz="4" w:space="0" w:color="auto"/>
            </w:tcBorders>
            <w:vAlign w:val="center"/>
          </w:tcPr>
          <w:p w14:paraId="26D443A2" w14:textId="77777777" w:rsidR="00C212EB" w:rsidRDefault="00C212EB" w:rsidP="00CA2CCA">
            <w:pPr>
              <w:pStyle w:val="TAC"/>
            </w:pPr>
            <w:r>
              <w:t>0.86</w:t>
            </w:r>
            <w:r w:rsidRPr="002F789B">
              <w:t>dB</w:t>
            </w:r>
          </w:p>
        </w:tc>
        <w:tc>
          <w:tcPr>
            <w:tcW w:w="1239" w:type="dxa"/>
            <w:vMerge/>
            <w:tcBorders>
              <w:left w:val="single" w:sz="4" w:space="0" w:color="auto"/>
              <w:bottom w:val="single" w:sz="4" w:space="0" w:color="auto"/>
              <w:right w:val="single" w:sz="4" w:space="0" w:color="auto"/>
            </w:tcBorders>
            <w:vAlign w:val="center"/>
          </w:tcPr>
          <w:p w14:paraId="3833542D" w14:textId="77777777" w:rsidR="00C212EB" w:rsidRDefault="00C212EB" w:rsidP="00CA2CCA">
            <w:pPr>
              <w:pStyle w:val="TAC"/>
            </w:pPr>
          </w:p>
        </w:tc>
      </w:tr>
    </w:tbl>
    <w:p w14:paraId="24880C14" w14:textId="77777777" w:rsidR="00C212EB" w:rsidRPr="000B5201" w:rsidRDefault="00C212EB" w:rsidP="004F23F4">
      <w:pPr>
        <w:rPr>
          <w:rFonts w:eastAsiaTheme="minorEastAsia"/>
          <w:lang w:eastAsia="zh-CN"/>
        </w:rPr>
      </w:pPr>
    </w:p>
    <w:p w14:paraId="0808A0F3" w14:textId="602DDB7F" w:rsidR="00EF6058" w:rsidRDefault="00000000" w:rsidP="009B11C7">
      <w:pPr>
        <w:pStyle w:val="TH"/>
      </w:pPr>
      <w:r>
        <w:t>Table 6.2.2.5-</w:t>
      </w:r>
      <w:r w:rsidR="004C32A9">
        <w:t>10</w:t>
      </w:r>
      <w:r>
        <w:t xml:space="preserve">: </w:t>
      </w:r>
      <w:r w:rsidR="004F23F4">
        <w:t>Lab 6: Power validation results for CDL-C UMi, Band</w:t>
      </w:r>
      <w:r w:rsidR="004F23F4">
        <w:rPr>
          <w:rFonts w:hint="eastAsia"/>
          <w:lang w:eastAsia="zh-CN"/>
        </w:rPr>
        <w:t>s</w:t>
      </w:r>
      <w:r w:rsidR="004F23F4">
        <w:t xml:space="preserve"> n28</w:t>
      </w:r>
      <w:r w:rsidR="004F23F4">
        <w:rPr>
          <w:rFonts w:hint="eastAsia"/>
          <w:lang w:eastAsia="zh-CN"/>
        </w:rPr>
        <w:t>, n5, n1</w:t>
      </w:r>
      <w:r w:rsidR="004F23F4">
        <w:t xml:space="preserve"> (Unit: dBm/</w:t>
      </w:r>
      <w:r w:rsidR="004F23F4">
        <w:rPr>
          <w:rFonts w:hint="eastAsia"/>
          <w:lang w:eastAsia="zh-CN"/>
        </w:rPr>
        <w:t>10M</w:t>
      </w:r>
      <w:r w:rsidR="004F23F4">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37"/>
        <w:gridCol w:w="1347"/>
        <w:gridCol w:w="657"/>
        <w:gridCol w:w="1239"/>
      </w:tblGrid>
      <w:tr w:rsidR="003A6810" w14:paraId="096C94FA" w14:textId="77777777" w:rsidTr="00CA2CCA">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0A1064" w14:textId="77777777" w:rsidR="003A6810" w:rsidRDefault="003A6810" w:rsidP="00CA2CCA">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2393AA" w14:textId="77777777" w:rsidR="003A6810" w:rsidRDefault="003A6810" w:rsidP="00CA2CCA">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4913D" w14:textId="77777777" w:rsidR="003A6810" w:rsidRDefault="003A6810" w:rsidP="00CA2CCA">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A498A6" w14:textId="77777777" w:rsidR="003A6810" w:rsidRDefault="003A6810" w:rsidP="00CA2CCA">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0C75B" w14:textId="77777777" w:rsidR="003A6810" w:rsidRDefault="003A6810" w:rsidP="00CA2CCA">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3A6810" w14:paraId="485B2A8A" w14:textId="77777777" w:rsidTr="00CA2CCA">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59C001F" w14:textId="77777777" w:rsidR="003A6810" w:rsidRDefault="003A6810" w:rsidP="00CA2CCA">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6CBD7084" w14:textId="77777777" w:rsidR="003A6810" w:rsidRDefault="003A6810" w:rsidP="00CA2CCA">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3A92674C"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1D91A574" w14:textId="77777777" w:rsidR="003A6810" w:rsidRDefault="003A6810" w:rsidP="00CA2CCA">
            <w:pPr>
              <w:pStyle w:val="TAC"/>
            </w:pPr>
            <w:r>
              <w:t>0.36</w:t>
            </w:r>
          </w:p>
        </w:tc>
        <w:tc>
          <w:tcPr>
            <w:tcW w:w="1239" w:type="dxa"/>
            <w:vMerge w:val="restart"/>
            <w:tcBorders>
              <w:top w:val="single" w:sz="4" w:space="0" w:color="auto"/>
              <w:left w:val="single" w:sz="4" w:space="0" w:color="auto"/>
              <w:right w:val="single" w:sz="4" w:space="0" w:color="auto"/>
            </w:tcBorders>
            <w:vAlign w:val="center"/>
          </w:tcPr>
          <w:p w14:paraId="77851A9F" w14:textId="77777777" w:rsidR="003A6810" w:rsidRDefault="003A6810" w:rsidP="00CA2CCA">
            <w:pPr>
              <w:pStyle w:val="TAC"/>
            </w:pPr>
            <w:r>
              <w:rPr>
                <w:rFonts w:hint="eastAsia"/>
              </w:rPr>
              <w:t>±</w:t>
            </w:r>
            <w:r>
              <w:t>1.5 dB</w:t>
            </w:r>
          </w:p>
        </w:tc>
      </w:tr>
      <w:tr w:rsidR="003A6810" w14:paraId="63A417BD"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6C7BD5CF" w14:textId="77777777" w:rsidR="003A6810" w:rsidDel="00727404" w:rsidRDefault="003A6810" w:rsidP="00CA2CCA">
            <w:pPr>
              <w:pStyle w:val="TAC"/>
            </w:pPr>
            <w:r w:rsidRPr="00A24FF9">
              <w:t>880.5 MHz</w:t>
            </w:r>
          </w:p>
        </w:tc>
        <w:tc>
          <w:tcPr>
            <w:tcW w:w="0" w:type="auto"/>
            <w:tcBorders>
              <w:top w:val="single" w:sz="4" w:space="0" w:color="auto"/>
              <w:left w:val="single" w:sz="4" w:space="0" w:color="auto"/>
              <w:bottom w:val="single" w:sz="4" w:space="0" w:color="auto"/>
              <w:right w:val="single" w:sz="4" w:space="0" w:color="auto"/>
            </w:tcBorders>
            <w:vAlign w:val="center"/>
          </w:tcPr>
          <w:p w14:paraId="65C652B2" w14:textId="77777777" w:rsidR="003A6810" w:rsidRDefault="003A6810" w:rsidP="00CA2CCA">
            <w:pPr>
              <w:pStyle w:val="TAC"/>
            </w:pPr>
            <w:r w:rsidRPr="00A24FF9">
              <w:t>-49.26</w:t>
            </w:r>
          </w:p>
        </w:tc>
        <w:tc>
          <w:tcPr>
            <w:tcW w:w="0" w:type="auto"/>
            <w:tcBorders>
              <w:top w:val="single" w:sz="4" w:space="0" w:color="auto"/>
              <w:left w:val="single" w:sz="4" w:space="0" w:color="auto"/>
              <w:bottom w:val="single" w:sz="4" w:space="0" w:color="auto"/>
              <w:right w:val="single" w:sz="4" w:space="0" w:color="auto"/>
            </w:tcBorders>
            <w:vAlign w:val="center"/>
          </w:tcPr>
          <w:p w14:paraId="045F511B"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57B73580" w14:textId="77777777" w:rsidR="003A6810" w:rsidRDefault="003A6810" w:rsidP="00CA2CCA">
            <w:pPr>
              <w:pStyle w:val="TAC"/>
            </w:pPr>
            <w:r w:rsidRPr="00A24FF9">
              <w:t>0.74</w:t>
            </w:r>
          </w:p>
        </w:tc>
        <w:tc>
          <w:tcPr>
            <w:tcW w:w="1239" w:type="dxa"/>
            <w:vMerge/>
            <w:tcBorders>
              <w:left w:val="single" w:sz="4" w:space="0" w:color="auto"/>
              <w:right w:val="single" w:sz="4" w:space="0" w:color="auto"/>
            </w:tcBorders>
            <w:vAlign w:val="center"/>
          </w:tcPr>
          <w:p w14:paraId="2A8C4E49" w14:textId="77777777" w:rsidR="003A6810" w:rsidRDefault="003A6810" w:rsidP="00CA2CCA">
            <w:pPr>
              <w:pStyle w:val="TAC"/>
            </w:pPr>
          </w:p>
        </w:tc>
      </w:tr>
      <w:tr w:rsidR="003A6810" w14:paraId="169EB679" w14:textId="77777777" w:rsidTr="00CA2CCA">
        <w:trPr>
          <w:trHeight w:val="501"/>
          <w:jc w:val="center"/>
        </w:trPr>
        <w:tc>
          <w:tcPr>
            <w:tcW w:w="0" w:type="auto"/>
            <w:tcBorders>
              <w:top w:val="single" w:sz="4" w:space="0" w:color="auto"/>
              <w:left w:val="single" w:sz="4" w:space="0" w:color="auto"/>
              <w:right w:val="single" w:sz="4" w:space="0" w:color="auto"/>
            </w:tcBorders>
            <w:vAlign w:val="center"/>
          </w:tcPr>
          <w:p w14:paraId="292FA9F8" w14:textId="77777777" w:rsidR="003A6810" w:rsidDel="00727404" w:rsidRDefault="003A6810" w:rsidP="00CA2CCA">
            <w:pPr>
              <w:pStyle w:val="TAC"/>
            </w:pPr>
            <w:r w:rsidRPr="00A24FF9">
              <w:t>2132.5 MHz</w:t>
            </w:r>
          </w:p>
        </w:tc>
        <w:tc>
          <w:tcPr>
            <w:tcW w:w="0" w:type="auto"/>
            <w:tcBorders>
              <w:top w:val="single" w:sz="4" w:space="0" w:color="auto"/>
              <w:left w:val="single" w:sz="4" w:space="0" w:color="auto"/>
              <w:bottom w:val="single" w:sz="4" w:space="0" w:color="auto"/>
              <w:right w:val="single" w:sz="4" w:space="0" w:color="auto"/>
            </w:tcBorders>
            <w:vAlign w:val="center"/>
          </w:tcPr>
          <w:p w14:paraId="24984FAF" w14:textId="77777777" w:rsidR="003A6810" w:rsidRDefault="003A6810" w:rsidP="00CA2CCA">
            <w:pPr>
              <w:pStyle w:val="TAC"/>
            </w:pPr>
            <w:r w:rsidRPr="00B01FBA">
              <w:t>-49.86</w:t>
            </w:r>
          </w:p>
        </w:tc>
        <w:tc>
          <w:tcPr>
            <w:tcW w:w="0" w:type="auto"/>
            <w:tcBorders>
              <w:top w:val="single" w:sz="4" w:space="0" w:color="auto"/>
              <w:left w:val="single" w:sz="4" w:space="0" w:color="auto"/>
              <w:bottom w:val="single" w:sz="4" w:space="0" w:color="auto"/>
              <w:right w:val="single" w:sz="4" w:space="0" w:color="auto"/>
            </w:tcBorders>
            <w:vAlign w:val="center"/>
          </w:tcPr>
          <w:p w14:paraId="0235B615" w14:textId="77777777" w:rsidR="003A6810" w:rsidRDefault="003A6810" w:rsidP="00CA2CCA">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6196FE5F" w14:textId="77777777" w:rsidR="003A6810" w:rsidRDefault="003A6810" w:rsidP="00CA2CCA">
            <w:pPr>
              <w:pStyle w:val="TAC"/>
            </w:pPr>
            <w:r>
              <w:rPr>
                <w:rFonts w:eastAsia="MS Mincho" w:cs="Arial"/>
              </w:rPr>
              <w:t>0.14</w:t>
            </w:r>
          </w:p>
        </w:tc>
        <w:tc>
          <w:tcPr>
            <w:tcW w:w="1239" w:type="dxa"/>
            <w:vMerge/>
            <w:tcBorders>
              <w:left w:val="single" w:sz="4" w:space="0" w:color="auto"/>
              <w:right w:val="single" w:sz="4" w:space="0" w:color="auto"/>
            </w:tcBorders>
            <w:vAlign w:val="center"/>
          </w:tcPr>
          <w:p w14:paraId="78A96BEF" w14:textId="77777777" w:rsidR="003A6810" w:rsidRDefault="003A6810" w:rsidP="00CA2CCA">
            <w:pPr>
              <w:pStyle w:val="TAC"/>
            </w:pPr>
          </w:p>
        </w:tc>
      </w:tr>
    </w:tbl>
    <w:p w14:paraId="4C969435" w14:textId="77777777" w:rsidR="003A6810" w:rsidRPr="000B5201" w:rsidRDefault="003A6810" w:rsidP="004F23F4">
      <w:pPr>
        <w:rPr>
          <w:rFonts w:eastAsiaTheme="minorEastAsia"/>
          <w:lang w:eastAsia="zh-CN"/>
        </w:rPr>
      </w:pPr>
    </w:p>
    <w:p w14:paraId="44646B03" w14:textId="5A4A7C97" w:rsidR="00EF6058" w:rsidRDefault="00000000" w:rsidP="009B11C7">
      <w:pPr>
        <w:pStyle w:val="TH"/>
      </w:pPr>
      <w:r>
        <w:t>Table 6.2.2.5-</w:t>
      </w:r>
      <w:r w:rsidR="004C32A9">
        <w:t>11</w:t>
      </w:r>
      <w:r>
        <w:t>: Lab 7: Power validation results for CDL-C UMi,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F6058" w14:paraId="0137B794" w14:textId="7777777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A1885" w14:textId="77777777" w:rsidR="00EF6058" w:rsidRDefault="00000000" w:rsidP="009B11C7">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B9CA2" w14:textId="77777777" w:rsidR="00EF6058" w:rsidRDefault="00000000" w:rsidP="009B11C7">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49F0F" w14:textId="77777777" w:rsidR="00EF6058" w:rsidRDefault="00000000" w:rsidP="009B11C7">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86E2BC" w14:textId="77777777" w:rsidR="00EF6058" w:rsidRDefault="00000000" w:rsidP="009B11C7">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B50970" w14:textId="77777777" w:rsidR="00EF6058" w:rsidRDefault="00000000" w:rsidP="009B11C7">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844E099" w14:textId="77777777">
        <w:trPr>
          <w:trHeight w:val="501"/>
          <w:jc w:val="center"/>
        </w:trPr>
        <w:tc>
          <w:tcPr>
            <w:tcW w:w="0" w:type="auto"/>
            <w:tcBorders>
              <w:top w:val="single" w:sz="4" w:space="0" w:color="auto"/>
              <w:left w:val="single" w:sz="4" w:space="0" w:color="auto"/>
              <w:right w:val="single" w:sz="4" w:space="0" w:color="auto"/>
            </w:tcBorders>
            <w:vAlign w:val="center"/>
          </w:tcPr>
          <w:p w14:paraId="518A4A7C" w14:textId="77777777" w:rsidR="00EF6058" w:rsidRDefault="00000000" w:rsidP="009B11C7">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15846D9" w14:textId="77777777" w:rsidR="00EF6058" w:rsidRDefault="00000000" w:rsidP="009B11C7">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72A2C2ED" w14:textId="77777777" w:rsidR="00EF6058" w:rsidRDefault="00000000" w:rsidP="009B11C7">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691D04F7" w14:textId="77777777" w:rsidR="00EF6058" w:rsidRDefault="00000000" w:rsidP="009B11C7">
            <w:pPr>
              <w:pStyle w:val="TAC"/>
            </w:pPr>
            <w:r>
              <w:t>0.0002</w:t>
            </w:r>
          </w:p>
        </w:tc>
        <w:tc>
          <w:tcPr>
            <w:tcW w:w="1239" w:type="dxa"/>
            <w:tcBorders>
              <w:top w:val="single" w:sz="4" w:space="0" w:color="auto"/>
              <w:left w:val="single" w:sz="4" w:space="0" w:color="auto"/>
              <w:right w:val="single" w:sz="4" w:space="0" w:color="auto"/>
            </w:tcBorders>
            <w:vAlign w:val="center"/>
          </w:tcPr>
          <w:p w14:paraId="19547623" w14:textId="77777777" w:rsidR="00EF6058" w:rsidRDefault="00000000" w:rsidP="009B11C7">
            <w:pPr>
              <w:pStyle w:val="TAC"/>
            </w:pPr>
            <w:r>
              <w:rPr>
                <w:rFonts w:hint="eastAsia"/>
              </w:rPr>
              <w:t>±</w:t>
            </w:r>
            <w:r>
              <w:t>1.5 dB</w:t>
            </w:r>
          </w:p>
        </w:tc>
      </w:tr>
    </w:tbl>
    <w:p w14:paraId="65693D26" w14:textId="77777777" w:rsidR="00EF6058" w:rsidRDefault="00EF6058">
      <w:pPr>
        <w:jc w:val="both"/>
        <w:rPr>
          <w:rFonts w:eastAsiaTheme="minorEastAsia"/>
          <w:iCs/>
          <w:lang w:eastAsia="zh-CN"/>
        </w:rPr>
      </w:pPr>
    </w:p>
    <w:p w14:paraId="115BC668" w14:textId="77777777" w:rsidR="00EF6058" w:rsidRDefault="00000000">
      <w:pPr>
        <w:pStyle w:val="Heading2"/>
        <w:keepNext w:val="0"/>
        <w:keepLines w:val="0"/>
        <w:rPr>
          <w:lang w:val="en-US" w:eastAsia="zh-CN"/>
        </w:rPr>
      </w:pPr>
      <w:bookmarkStart w:id="281" w:name="_Toc151502502"/>
      <w:bookmarkStart w:id="282" w:name="_Toc154592319"/>
      <w:bookmarkStart w:id="283" w:name="_Toc154592833"/>
      <w:bookmarkStart w:id="284" w:name="_Toc155632245"/>
      <w:bookmarkStart w:id="285" w:name="_Toc155632297"/>
      <w:bookmarkStart w:id="286" w:name="_Toc155632354"/>
      <w:bookmarkStart w:id="287" w:name="_Toc155632406"/>
      <w:bookmarkStart w:id="288" w:name="_Toc162256123"/>
      <w:bookmarkStart w:id="289" w:name="_Toc169280304"/>
      <w:bookmarkEnd w:id="200"/>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281"/>
      <w:bookmarkEnd w:id="282"/>
      <w:bookmarkEnd w:id="283"/>
      <w:bookmarkEnd w:id="284"/>
      <w:bookmarkEnd w:id="285"/>
      <w:bookmarkEnd w:id="286"/>
      <w:bookmarkEnd w:id="287"/>
      <w:bookmarkEnd w:id="288"/>
      <w:bookmarkEnd w:id="289"/>
    </w:p>
    <w:p w14:paraId="08D730F7" w14:textId="5CD169E1" w:rsidR="00EF6058" w:rsidRDefault="00000000" w:rsidP="00BE5EC1">
      <w:pPr>
        <w:pStyle w:val="Heading3"/>
        <w:rPr>
          <w:lang w:val="en-US" w:eastAsia="zh-CN"/>
        </w:rPr>
      </w:pPr>
      <w:bookmarkStart w:id="290" w:name="_Toc151502503"/>
      <w:bookmarkStart w:id="291" w:name="_Toc154592320"/>
      <w:bookmarkStart w:id="292" w:name="_Toc154592834"/>
      <w:bookmarkStart w:id="293" w:name="_Toc155632246"/>
      <w:bookmarkStart w:id="294" w:name="_Toc155632298"/>
      <w:bookmarkStart w:id="295" w:name="_Toc155632355"/>
      <w:bookmarkStart w:id="296" w:name="_Toc155632407"/>
      <w:bookmarkStart w:id="297" w:name="_Toc162256124"/>
      <w:bookmarkStart w:id="298" w:name="_Toc169280305"/>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290"/>
      <w:bookmarkEnd w:id="291"/>
      <w:bookmarkEnd w:id="292"/>
      <w:bookmarkEnd w:id="293"/>
      <w:bookmarkEnd w:id="294"/>
      <w:bookmarkEnd w:id="295"/>
      <w:bookmarkEnd w:id="296"/>
      <w:bookmarkEnd w:id="297"/>
      <w:bookmarkEnd w:id="298"/>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lastRenderedPageBreak/>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hannel model: FR2 UMi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299" w:name="_Toc151502504"/>
      <w:bookmarkStart w:id="300" w:name="_Toc154592321"/>
      <w:bookmarkStart w:id="301" w:name="_Toc154592835"/>
      <w:bookmarkStart w:id="302" w:name="_Toc155632247"/>
      <w:bookmarkStart w:id="303" w:name="_Toc155632299"/>
      <w:bookmarkStart w:id="304" w:name="_Toc155632356"/>
      <w:bookmarkStart w:id="305" w:name="_Toc155632408"/>
      <w:bookmarkStart w:id="306" w:name="_Toc162256125"/>
      <w:bookmarkStart w:id="307" w:name="_Toc169280306"/>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299"/>
      <w:bookmarkEnd w:id="300"/>
      <w:bookmarkEnd w:id="301"/>
      <w:bookmarkEnd w:id="302"/>
      <w:bookmarkEnd w:id="303"/>
      <w:bookmarkEnd w:id="304"/>
      <w:bookmarkEnd w:id="305"/>
      <w:bookmarkEnd w:id="306"/>
      <w:bookmarkEnd w:id="307"/>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308" w:name="_Toc151502505"/>
      <w:bookmarkStart w:id="309" w:name="_Toc154592322"/>
      <w:bookmarkStart w:id="310" w:name="_Toc154592836"/>
      <w:bookmarkStart w:id="311" w:name="_Toc155632248"/>
      <w:bookmarkStart w:id="312" w:name="_Toc155632300"/>
      <w:bookmarkStart w:id="313" w:name="_Toc155632357"/>
      <w:bookmarkStart w:id="314" w:name="_Toc155632409"/>
      <w:bookmarkStart w:id="315" w:name="_Toc162256126"/>
      <w:bookmarkStart w:id="316" w:name="_Toc169280307"/>
      <w:r>
        <w:rPr>
          <w:lang w:val="en-US"/>
        </w:rPr>
        <w:t>6</w:t>
      </w:r>
      <w:r>
        <w:t>.3.</w:t>
      </w:r>
      <w:r>
        <w:rPr>
          <w:lang w:val="en-US"/>
        </w:rPr>
        <w:t>2</w:t>
      </w:r>
      <w:r>
        <w:t>.1</w:t>
      </w:r>
      <w:r w:rsidR="00332B57">
        <w:tab/>
      </w:r>
      <w:r>
        <w:t>Power Delay Profile (PDP)</w:t>
      </w:r>
      <w:bookmarkEnd w:id="308"/>
      <w:bookmarkEnd w:id="309"/>
      <w:bookmarkEnd w:id="310"/>
      <w:bookmarkEnd w:id="311"/>
      <w:bookmarkEnd w:id="312"/>
      <w:bookmarkEnd w:id="313"/>
      <w:bookmarkEnd w:id="314"/>
      <w:bookmarkEnd w:id="315"/>
      <w:bookmarkEnd w:id="316"/>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UMi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PDP measurement results for CDL-C UMi at 28GHz</w:t>
      </w:r>
    </w:p>
    <w:p w14:paraId="78C6CAE5" w14:textId="77777777" w:rsidR="00EF6058" w:rsidRDefault="00000000" w:rsidP="00332B57">
      <w:pPr>
        <w:pStyle w:val="TH"/>
        <w:rPr>
          <w:lang w:val="en-US"/>
        </w:rPr>
      </w:pPr>
      <w:r>
        <w:rPr>
          <w:rFonts w:eastAsiaTheme="minorEastAsia"/>
          <w:noProof/>
        </w:rPr>
        <w:lastRenderedPageBreak/>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PDP measurement results for CDL-C UMi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51"/>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Figure 6.3.2.1-3: Lab C: PDP measurement results for CDL-C UMi at band n261</w:t>
      </w:r>
    </w:p>
    <w:p w14:paraId="4FFBC43B" w14:textId="77777777" w:rsidR="00EF6058" w:rsidRDefault="00000000" w:rsidP="00332B57">
      <w:pPr>
        <w:pStyle w:val="TH"/>
      </w:pPr>
      <w:r>
        <w:rPr>
          <w:noProof/>
          <w:lang w:val="en-US"/>
        </w:rPr>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52">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Figure 6.3.2.1-4: Lab D: PDP measurement results for CDL-C UMi at band n261</w:t>
      </w:r>
    </w:p>
    <w:p w14:paraId="163756B8" w14:textId="77777777" w:rsidR="00EF6058" w:rsidRDefault="00000000" w:rsidP="00332B57">
      <w:pPr>
        <w:pStyle w:val="TH"/>
      </w:pPr>
      <w:r>
        <w:rPr>
          <w:noProof/>
          <w:lang w:val="en-US" w:eastAsia="zh-CN"/>
        </w:rPr>
        <w:lastRenderedPageBreak/>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Figure 6.3.2.1-5 Lab E: PDP measurement results for CDL-C UMi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54"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Figure 6.3.2.1-6 Lab F: PDP measurement results for CDL-C UMi at 28GHz</w:t>
      </w:r>
    </w:p>
    <w:p w14:paraId="6D6E5D60" w14:textId="77777777" w:rsidR="00EF6058" w:rsidRDefault="00EF6058">
      <w:pPr>
        <w:rPr>
          <w:lang w:val="en-US"/>
        </w:rPr>
      </w:pPr>
    </w:p>
    <w:p w14:paraId="3E01276F" w14:textId="75754A0F" w:rsidR="00EF6058" w:rsidRDefault="00000000" w:rsidP="00332B57">
      <w:pPr>
        <w:pStyle w:val="Heading4"/>
      </w:pPr>
      <w:bookmarkStart w:id="317" w:name="_Toc151502506"/>
      <w:bookmarkStart w:id="318" w:name="_Toc154592323"/>
      <w:bookmarkStart w:id="319" w:name="_Toc154592837"/>
      <w:bookmarkStart w:id="320" w:name="_Toc155632249"/>
      <w:bookmarkStart w:id="321" w:name="_Toc155632301"/>
      <w:bookmarkStart w:id="322" w:name="_Toc155632358"/>
      <w:bookmarkStart w:id="323" w:name="_Toc155632410"/>
      <w:bookmarkStart w:id="324" w:name="_Toc162256127"/>
      <w:bookmarkStart w:id="325" w:name="_Toc169280308"/>
      <w:r>
        <w:t>6.3.2.2</w:t>
      </w:r>
      <w:r w:rsidR="00332B57">
        <w:tab/>
      </w:r>
      <w:r>
        <w:t>Doppler/Temporal correlation</w:t>
      </w:r>
      <w:bookmarkEnd w:id="317"/>
      <w:bookmarkEnd w:id="318"/>
      <w:bookmarkEnd w:id="319"/>
      <w:bookmarkEnd w:id="320"/>
      <w:bookmarkEnd w:id="321"/>
      <w:bookmarkEnd w:id="322"/>
      <w:bookmarkEnd w:id="323"/>
      <w:bookmarkEnd w:id="324"/>
      <w:bookmarkEnd w:id="325"/>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UMi CDL-C for bands n261/28GHz are presented in Figures 6.3.2.2-1~6. </w:t>
      </w:r>
    </w:p>
    <w:p w14:paraId="742C2739" w14:textId="77777777" w:rsidR="00EF6058" w:rsidRDefault="00000000" w:rsidP="007C7F95">
      <w:pPr>
        <w:pStyle w:val="TH"/>
        <w:rPr>
          <w:rFonts w:eastAsiaTheme="minorEastAsia"/>
          <w:lang w:eastAsia="zh-CN"/>
        </w:rPr>
      </w:pPr>
      <w:r>
        <w:rPr>
          <w:noProof/>
        </w:rPr>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55"/>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UMi at band n261</w:t>
      </w:r>
    </w:p>
    <w:p w14:paraId="0CDD7E6E" w14:textId="77777777" w:rsidR="00EF6058" w:rsidRDefault="00000000" w:rsidP="007C7F95">
      <w:pPr>
        <w:pStyle w:val="TH"/>
        <w:rPr>
          <w:rFonts w:eastAsiaTheme="minorEastAsia"/>
          <w:lang w:eastAsia="zh-CN"/>
        </w:rPr>
      </w:pPr>
      <w:r>
        <w:rPr>
          <w:noProof/>
        </w:rPr>
        <w:lastRenderedPageBreak/>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UMi at band n261</w:t>
      </w:r>
    </w:p>
    <w:p w14:paraId="6BCAB96B" w14:textId="77777777" w:rsidR="00EF6058" w:rsidRDefault="00000000" w:rsidP="007C7F95">
      <w:pPr>
        <w:pStyle w:val="TH"/>
        <w:rPr>
          <w:rFonts w:eastAsiaTheme="minorEastAsia"/>
          <w:lang w:eastAsia="zh-CN"/>
        </w:rPr>
      </w:pPr>
      <w:r>
        <w:rPr>
          <w:rFonts w:eastAsia="SimHei"/>
          <w:noProof/>
        </w:rPr>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57"/>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UMi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UMi at band n261</w:t>
      </w:r>
    </w:p>
    <w:p w14:paraId="0056594B" w14:textId="77777777" w:rsidR="00EF6058" w:rsidRDefault="00000000" w:rsidP="007C7F95">
      <w:pPr>
        <w:pStyle w:val="TH"/>
      </w:pPr>
      <w:r>
        <w:rPr>
          <w:noProof/>
          <w:lang w:val="en-US" w:eastAsia="zh-CN"/>
        </w:rPr>
        <w:lastRenderedPageBreak/>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UMi at band n261</w:t>
      </w:r>
    </w:p>
    <w:p w14:paraId="6A800170" w14:textId="77777777" w:rsidR="00EF6058" w:rsidRDefault="00000000" w:rsidP="007C7F95">
      <w:pPr>
        <w:pStyle w:val="TH"/>
      </w:pPr>
      <w:r>
        <w:rPr>
          <w:noProof/>
          <w:lang w:val="en-US" w:eastAsia="zh-CN"/>
        </w:rPr>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60"/>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UMi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326" w:name="_Toc151502507"/>
      <w:bookmarkStart w:id="327" w:name="_Toc154592324"/>
      <w:bookmarkStart w:id="328" w:name="_Toc154592838"/>
      <w:bookmarkStart w:id="329" w:name="_Toc155632250"/>
      <w:bookmarkStart w:id="330" w:name="_Toc155632302"/>
      <w:bookmarkStart w:id="331" w:name="_Toc155632359"/>
      <w:bookmarkStart w:id="332" w:name="_Toc155632411"/>
      <w:bookmarkStart w:id="333" w:name="_Toc162256128"/>
      <w:bookmarkStart w:id="334" w:name="_Toc169280309"/>
      <w:r>
        <w:t>6.3.2.3</w:t>
      </w:r>
      <w:r w:rsidR="007C7F95">
        <w:tab/>
      </w:r>
      <w:r>
        <w:t>PAS similarity percentage (PSP)</w:t>
      </w:r>
      <w:bookmarkEnd w:id="326"/>
      <w:bookmarkEnd w:id="327"/>
      <w:bookmarkEnd w:id="328"/>
      <w:bookmarkEnd w:id="329"/>
      <w:bookmarkEnd w:id="330"/>
      <w:bookmarkEnd w:id="331"/>
      <w:bookmarkEnd w:id="332"/>
      <w:bookmarkEnd w:id="333"/>
      <w:bookmarkEnd w:id="334"/>
    </w:p>
    <w:p w14:paraId="6215557E" w14:textId="77777777" w:rsidR="00EF6058" w:rsidRDefault="00000000">
      <w:r>
        <w:rPr>
          <w:rFonts w:eastAsiaTheme="minorEastAsia" w:hint="eastAsia"/>
          <w:lang w:eastAsia="zh-CN"/>
        </w:rPr>
        <w:t>T</w:t>
      </w:r>
      <w:r>
        <w:rPr>
          <w:rFonts w:eastAsiaTheme="minorEastAsia"/>
          <w:lang w:eastAsia="zh-CN"/>
        </w:rPr>
        <w:t>he PAS measurement results of UMi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lastRenderedPageBreak/>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61"/>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UMi at band n261</w:t>
      </w:r>
    </w:p>
    <w:p w14:paraId="203AB2E8" w14:textId="77777777" w:rsidR="00EF6058" w:rsidRDefault="00000000" w:rsidP="007C7F95">
      <w:pPr>
        <w:pStyle w:val="TH"/>
      </w:pPr>
      <w:r>
        <w:rPr>
          <w:noProof/>
        </w:rPr>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UMi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64"/>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UMi at band n261</w:t>
      </w:r>
    </w:p>
    <w:p w14:paraId="2967FE6D" w14:textId="77777777" w:rsidR="00EF6058" w:rsidRDefault="00000000" w:rsidP="00840588">
      <w:pPr>
        <w:pStyle w:val="TH"/>
        <w:rPr>
          <w:rFonts w:eastAsiaTheme="minorEastAsia"/>
          <w:lang w:eastAsia="zh-CN"/>
        </w:rPr>
      </w:pPr>
      <w:r>
        <w:rPr>
          <w:noProof/>
          <w:lang w:val="en-US"/>
        </w:rPr>
        <w:lastRenderedPageBreak/>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UMi at band n261</w:t>
      </w:r>
    </w:p>
    <w:p w14:paraId="6F6D78E3" w14:textId="77777777" w:rsidR="00EF6058" w:rsidRDefault="00000000" w:rsidP="00840588">
      <w:pPr>
        <w:pStyle w:val="TH"/>
        <w:rPr>
          <w:lang w:val="en-US"/>
        </w:rPr>
      </w:pPr>
      <w:r>
        <w:rPr>
          <w:rFonts w:eastAsia="Malgun Gothic"/>
          <w:noProof/>
          <w:lang w:eastAsia="ko-KR"/>
        </w:rPr>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67">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UMi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68"/>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UMi at band n261</w:t>
      </w:r>
    </w:p>
    <w:p w14:paraId="58EE971B" w14:textId="77777777" w:rsidR="00EF6058" w:rsidRDefault="00EF6058" w:rsidP="00840588">
      <w:pPr>
        <w:rPr>
          <w:lang w:val="en-US"/>
        </w:rPr>
      </w:pPr>
    </w:p>
    <w:p w14:paraId="5427DC4C" w14:textId="77777777" w:rsidR="00EF6058" w:rsidRDefault="00000000" w:rsidP="00840588">
      <w:pPr>
        <w:pStyle w:val="TH"/>
      </w:pPr>
      <w:r>
        <w:lastRenderedPageBreak/>
        <w:t xml:space="preserve">Table 6.3.2.3-1: </w:t>
      </w:r>
      <w:r>
        <w:rPr>
          <w:rFonts w:hint="eastAsia"/>
        </w:rPr>
        <w:t>PSP</w:t>
      </w:r>
      <w:r>
        <w:t xml:space="preserve">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335" w:name="_Toc151502508"/>
      <w:bookmarkStart w:id="336" w:name="_Toc154592325"/>
      <w:bookmarkStart w:id="337" w:name="_Toc154592839"/>
      <w:bookmarkStart w:id="338" w:name="_Toc155632251"/>
      <w:bookmarkStart w:id="339" w:name="_Toc155632303"/>
      <w:bookmarkStart w:id="340" w:name="_Toc155632360"/>
      <w:bookmarkStart w:id="341" w:name="_Toc155632412"/>
      <w:bookmarkStart w:id="342" w:name="_Toc162256129"/>
      <w:bookmarkStart w:id="343" w:name="_Toc169280310"/>
      <w:r>
        <w:t>6.3.2.4</w:t>
      </w:r>
      <w:r w:rsidR="00840588">
        <w:tab/>
      </w:r>
      <w:r>
        <w:t>Cross-polarization</w:t>
      </w:r>
      <w:bookmarkEnd w:id="335"/>
      <w:bookmarkEnd w:id="336"/>
      <w:bookmarkEnd w:id="337"/>
      <w:bookmarkEnd w:id="338"/>
      <w:bookmarkEnd w:id="339"/>
      <w:bookmarkEnd w:id="340"/>
      <w:bookmarkEnd w:id="341"/>
      <w:bookmarkEnd w:id="342"/>
      <w:bookmarkEnd w:id="343"/>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UMi CDL-C for bands n261/28GHz are presented in Table 6.3.2.4-1~5. </w:t>
      </w:r>
    </w:p>
    <w:p w14:paraId="28501127" w14:textId="77777777" w:rsidR="00EF6058" w:rsidRDefault="00000000" w:rsidP="00840588">
      <w:pPr>
        <w:pStyle w:val="TH"/>
      </w:pPr>
      <w:r>
        <w:t xml:space="preserve">Table 6.3.2.4-1: Lab A: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lastRenderedPageBreak/>
        <w:t xml:space="preserve">Table 6.3.2.4-5: Lab E: Cross-polarization verification results for CDL-C UMi,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344" w:name="_Toc151502509"/>
      <w:bookmarkStart w:id="345" w:name="_Toc154592326"/>
      <w:bookmarkStart w:id="346" w:name="_Toc154592840"/>
      <w:bookmarkStart w:id="347" w:name="_Toc155632252"/>
      <w:bookmarkStart w:id="348" w:name="_Toc155632304"/>
      <w:bookmarkStart w:id="349" w:name="_Toc155632361"/>
      <w:bookmarkStart w:id="350" w:name="_Toc155632413"/>
      <w:bookmarkStart w:id="351" w:name="_Toc162256130"/>
      <w:bookmarkStart w:id="352" w:name="_Toc169280311"/>
      <w:r>
        <w:t>6.3.2.5</w:t>
      </w:r>
      <w:r w:rsidR="00840588">
        <w:tab/>
      </w:r>
      <w:r>
        <w:t>Power validation</w:t>
      </w:r>
      <w:bookmarkEnd w:id="344"/>
      <w:bookmarkEnd w:id="345"/>
      <w:bookmarkEnd w:id="346"/>
      <w:bookmarkEnd w:id="347"/>
      <w:bookmarkEnd w:id="348"/>
      <w:bookmarkEnd w:id="349"/>
      <w:bookmarkEnd w:id="350"/>
      <w:bookmarkEnd w:id="351"/>
      <w:bookmarkEnd w:id="352"/>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UMi CDL-C for bands n261 are presented in Table 6.3.2.5-1~4. </w:t>
      </w:r>
    </w:p>
    <w:p w14:paraId="43A9D74D" w14:textId="77777777" w:rsidR="00EF6058" w:rsidRDefault="00000000" w:rsidP="00840588">
      <w:pPr>
        <w:pStyle w:val="TH"/>
      </w:pPr>
      <w:r>
        <w:t>Table 6.3.2.5-1: Lab A: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Table 6.3.2.5-3: Lab C: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Table 6.3.2.5-4: Lab E: Power validation results for CDL-C UMi,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353" w:name="_Toc151502510"/>
      <w:bookmarkStart w:id="354" w:name="_Toc154592327"/>
      <w:bookmarkStart w:id="355" w:name="_Toc154592841"/>
      <w:bookmarkStart w:id="356" w:name="_Toc155632253"/>
      <w:bookmarkStart w:id="357" w:name="_Toc155632305"/>
      <w:bookmarkStart w:id="358" w:name="_Toc155632362"/>
      <w:bookmarkStart w:id="359" w:name="_Toc155632414"/>
      <w:bookmarkStart w:id="360" w:name="_Toc162256131"/>
      <w:bookmarkStart w:id="361" w:name="_Toc169280312"/>
      <w:r>
        <w:rPr>
          <w:rFonts w:hint="eastAsia"/>
          <w:lang w:val="en-US" w:eastAsia="zh-CN"/>
        </w:rPr>
        <w:t>7</w:t>
      </w:r>
      <w:r>
        <w:tab/>
      </w:r>
      <w:r>
        <w:rPr>
          <w:rFonts w:hint="eastAsia"/>
          <w:lang w:val="en-US" w:eastAsia="zh-CN"/>
        </w:rPr>
        <w:t>Lab alignment of FR1 MIMO OTA</w:t>
      </w:r>
      <w:bookmarkEnd w:id="353"/>
      <w:bookmarkEnd w:id="354"/>
      <w:bookmarkEnd w:id="355"/>
      <w:bookmarkEnd w:id="356"/>
      <w:bookmarkEnd w:id="357"/>
      <w:bookmarkEnd w:id="358"/>
      <w:bookmarkEnd w:id="359"/>
      <w:bookmarkEnd w:id="360"/>
      <w:bookmarkEnd w:id="361"/>
    </w:p>
    <w:p w14:paraId="6A614329" w14:textId="77777777" w:rsidR="00EF6058" w:rsidRDefault="00000000" w:rsidP="00840588">
      <w:pPr>
        <w:pStyle w:val="Heading2"/>
        <w:rPr>
          <w:lang w:val="en-US" w:eastAsia="zh-CN"/>
        </w:rPr>
      </w:pPr>
      <w:bookmarkStart w:id="362" w:name="_Toc151502511"/>
      <w:bookmarkStart w:id="363" w:name="_Toc154592328"/>
      <w:bookmarkStart w:id="364" w:name="_Toc154592842"/>
      <w:bookmarkStart w:id="365" w:name="_Toc155632254"/>
      <w:bookmarkStart w:id="366" w:name="_Toc155632306"/>
      <w:bookmarkStart w:id="367" w:name="_Toc155632363"/>
      <w:bookmarkStart w:id="368" w:name="_Toc155632415"/>
      <w:bookmarkStart w:id="369" w:name="_Toc162256132"/>
      <w:bookmarkStart w:id="370" w:name="_Toc169280313"/>
      <w:r>
        <w:rPr>
          <w:rFonts w:hint="eastAsia"/>
          <w:lang w:val="en-US" w:eastAsia="zh-CN"/>
        </w:rPr>
        <w:t>7</w:t>
      </w:r>
      <w:r>
        <w:t>.1</w:t>
      </w:r>
      <w:r>
        <w:tab/>
      </w:r>
      <w:r>
        <w:rPr>
          <w:rFonts w:hint="eastAsia"/>
          <w:lang w:val="en-US" w:eastAsia="zh-CN"/>
        </w:rPr>
        <w:t>General</w:t>
      </w:r>
      <w:bookmarkEnd w:id="362"/>
      <w:bookmarkEnd w:id="363"/>
      <w:bookmarkEnd w:id="364"/>
      <w:bookmarkEnd w:id="365"/>
      <w:bookmarkEnd w:id="366"/>
      <w:bookmarkEnd w:id="367"/>
      <w:bookmarkEnd w:id="368"/>
      <w:bookmarkEnd w:id="369"/>
      <w:bookmarkEnd w:id="370"/>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371" w:name="_Toc151502512"/>
      <w:bookmarkStart w:id="372" w:name="_Toc154592329"/>
      <w:bookmarkStart w:id="373" w:name="_Toc154592843"/>
      <w:bookmarkStart w:id="374" w:name="_Toc155632255"/>
      <w:bookmarkStart w:id="375" w:name="_Toc155632307"/>
      <w:bookmarkStart w:id="376" w:name="_Toc155632364"/>
      <w:bookmarkStart w:id="377" w:name="_Toc155632416"/>
      <w:bookmarkStart w:id="378" w:name="_Toc162256133"/>
      <w:bookmarkStart w:id="379" w:name="_Toc169280314"/>
      <w:r>
        <w:rPr>
          <w:rFonts w:hint="eastAsia"/>
          <w:lang w:val="en-US" w:eastAsia="zh-CN"/>
        </w:rPr>
        <w:lastRenderedPageBreak/>
        <w:t>7</w:t>
      </w:r>
      <w:r>
        <w:t>.</w:t>
      </w:r>
      <w:r>
        <w:rPr>
          <w:rFonts w:hint="eastAsia"/>
          <w:lang w:val="en-US" w:eastAsia="zh-CN"/>
        </w:rPr>
        <w:t>2</w:t>
      </w:r>
      <w:r>
        <w:tab/>
      </w:r>
      <w:r>
        <w:rPr>
          <w:rFonts w:hint="eastAsia"/>
          <w:lang w:val="en-US" w:eastAsia="zh-CN"/>
        </w:rPr>
        <w:t>Noise impact in MPAC on MIMO performance</w:t>
      </w:r>
      <w:bookmarkEnd w:id="371"/>
      <w:bookmarkEnd w:id="372"/>
      <w:bookmarkEnd w:id="373"/>
      <w:bookmarkEnd w:id="374"/>
      <w:bookmarkEnd w:id="375"/>
      <w:bookmarkEnd w:id="376"/>
      <w:bookmarkEnd w:id="377"/>
      <w:bookmarkEnd w:id="378"/>
      <w:bookmarkEnd w:id="379"/>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eliminated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5pt;height:146pt" o:ole="">
            <v:imagedata r:id="rId169" o:title=""/>
          </v:shape>
          <o:OLEObject Type="Embed" ProgID="Visio.Drawing.15" ShapeID="_x0000_i1027" DrawAspect="Content" ObjectID="_1782160082" r:id="rId170"/>
        </w:object>
      </w:r>
    </w:p>
    <w:p w14:paraId="42B40B7A" w14:textId="77777777" w:rsidR="00EF6058" w:rsidRDefault="00000000">
      <w:pPr>
        <w:pStyle w:val="TF"/>
        <w:keepLines w:val="0"/>
      </w:pPr>
      <w:bookmarkStart w:id="380" w:name="_Hlk149934560"/>
      <w:r>
        <w:t>Figure 7.2-1</w:t>
      </w:r>
      <w:bookmarkEnd w:id="380"/>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(780.5MHz)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68558899" w:rsidR="00EF6058" w:rsidRDefault="00683B58" w:rsidP="00840588">
      <w:r>
        <w:t xml:space="preserve">Figures 7.2-3, 7.2-4 and 7.2-5 </w:t>
      </w:r>
      <w:bookmarkStart w:id="381" w:name="OLE_LINK10"/>
      <w:r>
        <w:t>present the measurement results at band n28 (780.5MHz) from Lab 2, Lab 4</w:t>
      </w:r>
      <w:bookmarkEnd w:id="381"/>
      <w:r>
        <w:t xml:space="preserve"> and Lab 7. Similar phenomenon can be observed.</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(780.5MHz) </w:t>
      </w:r>
      <w:r>
        <w:t xml:space="preserve"> with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74"/>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 xml:space="preserve">Figure 7.2-4: Measured MIMO OTA performance at band n28 </w:t>
      </w:r>
      <w:r>
        <w:rPr>
          <w:rFonts w:eastAsiaTheme="minorEastAsia" w:cs="Arial"/>
          <w:bCs/>
          <w:lang w:eastAsia="zh-CN"/>
        </w:rPr>
        <w:t xml:space="preserve"> (780.5MHz) </w:t>
      </w:r>
      <w:r>
        <w:t>with different attenuation val</w:t>
      </w:r>
      <w:r>
        <w:rPr>
          <w:rFonts w:cs="Arial"/>
        </w:rPr>
        <w:t>ues (in Lab 4)</w:t>
      </w:r>
    </w:p>
    <w:p w14:paraId="5E317855" w14:textId="77777777" w:rsidR="00683B58" w:rsidRDefault="00683B58">
      <w:pPr>
        <w:jc w:val="both"/>
        <w:rPr>
          <w:lang w:val="en-US" w:eastAsia="zh-CN"/>
        </w:rPr>
      </w:pPr>
    </w:p>
    <w:p w14:paraId="64936616" w14:textId="77777777" w:rsidR="00683B58" w:rsidRDefault="00683B58" w:rsidP="000B5201">
      <w:pPr>
        <w:pStyle w:val="TH"/>
        <w:rPr>
          <w:lang w:val="en-US" w:eastAsia="zh-CN"/>
        </w:rPr>
      </w:pPr>
      <w:r>
        <w:rPr>
          <w:noProof/>
        </w:rPr>
        <w:drawing>
          <wp:inline distT="0" distB="0" distL="0" distR="0" wp14:anchorId="3F17846C" wp14:editId="04400253">
            <wp:extent cx="3794078" cy="1834430"/>
            <wp:effectExtent l="0" t="0" r="0" b="0"/>
            <wp:docPr id="330783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831566" cy="1852555"/>
                    </a:xfrm>
                    <a:prstGeom prst="rect">
                      <a:avLst/>
                    </a:prstGeom>
                    <a:ln>
                      <a:noFill/>
                    </a:ln>
                  </pic:spPr>
                </pic:pic>
              </a:graphicData>
            </a:graphic>
          </wp:inline>
        </w:drawing>
      </w:r>
    </w:p>
    <w:p w14:paraId="12094AE8" w14:textId="05C058B3" w:rsidR="00683B58" w:rsidRDefault="00683B58" w:rsidP="00683B58">
      <w:pPr>
        <w:pStyle w:val="TF"/>
        <w:rPr>
          <w:lang w:val="en-US" w:eastAsia="zh-CN"/>
        </w:rPr>
      </w:pPr>
      <w:r w:rsidRPr="00683B58">
        <w:t xml:space="preserve">Figure 7.2-5: Measured MIMO OTA performance at band n28 </w:t>
      </w:r>
      <w:r w:rsidRPr="00683B58">
        <w:rPr>
          <w:rFonts w:eastAsiaTheme="minorEastAsia"/>
          <w:bCs/>
          <w:lang w:eastAsia="zh-CN"/>
        </w:rPr>
        <w:t xml:space="preserve"> (780.5MHz) </w:t>
      </w:r>
      <w:r w:rsidRPr="00683B58">
        <w:t>with different attenuation values (in Lab 7)</w:t>
      </w:r>
    </w:p>
    <w:p w14:paraId="52179417" w14:textId="07BDA901"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lastRenderedPageBreak/>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n28 </w:t>
      </w:r>
      <w:r>
        <w:rPr>
          <w:rFonts w:eastAsiaTheme="minorEastAsia"/>
          <w:bCs/>
          <w:lang w:eastAsia="zh-CN"/>
        </w:rPr>
        <w:t xml:space="preserve"> (780.5MHz)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382" w:name="OLE_LINK14"/>
            <w:r>
              <w:rPr>
                <w:lang w:val="en-US"/>
              </w:rPr>
              <w:t xml:space="preserve">RS EPRE </w:t>
            </w:r>
            <w:r>
              <w:rPr>
                <w:lang w:val="en-US"/>
              </w:rPr>
              <w:sym w:font="Symbol" w:char="F044"/>
            </w:r>
            <w:r>
              <w:rPr>
                <w:lang w:val="en-US"/>
              </w:rPr>
              <w:t xml:space="preserve"> between FR1 MIMO OTA system with and without 10dB attenuators</w:t>
            </w:r>
            <w:bookmarkEnd w:id="382"/>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383" w:name="_Toc151502513"/>
      <w:bookmarkStart w:id="384" w:name="_Toc146460423"/>
      <w:bookmarkStart w:id="385" w:name="_Toc154592330"/>
      <w:bookmarkStart w:id="386" w:name="_Toc154592844"/>
      <w:bookmarkStart w:id="387" w:name="_Toc155632256"/>
      <w:bookmarkStart w:id="388" w:name="_Toc155632308"/>
      <w:bookmarkStart w:id="389" w:name="_Toc155632365"/>
      <w:bookmarkStart w:id="390" w:name="_Toc155632417"/>
      <w:bookmarkStart w:id="391" w:name="_Toc162256134"/>
      <w:bookmarkStart w:id="392" w:name="_Toc169280315"/>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383"/>
      <w:bookmarkEnd w:id="384"/>
      <w:bookmarkEnd w:id="385"/>
      <w:bookmarkEnd w:id="386"/>
      <w:bookmarkEnd w:id="387"/>
      <w:bookmarkEnd w:id="388"/>
      <w:bookmarkEnd w:id="389"/>
      <w:bookmarkEnd w:id="390"/>
      <w:bookmarkEnd w:id="391"/>
      <w:bookmarkEnd w:id="392"/>
    </w:p>
    <w:p w14:paraId="3DAAB477" w14:textId="70E11CA0" w:rsidR="00EF6058" w:rsidRDefault="00000000" w:rsidP="00840588">
      <w:pPr>
        <w:pStyle w:val="Heading3"/>
        <w:rPr>
          <w:lang w:val="en-US" w:eastAsia="zh-CN"/>
        </w:rPr>
      </w:pPr>
      <w:bookmarkStart w:id="393" w:name="_Toc151502514"/>
      <w:bookmarkStart w:id="394" w:name="_Toc154592331"/>
      <w:bookmarkStart w:id="395" w:name="_Toc154592845"/>
      <w:bookmarkStart w:id="396" w:name="_Toc155632257"/>
      <w:bookmarkStart w:id="397" w:name="_Toc155632309"/>
      <w:bookmarkStart w:id="398" w:name="_Toc155632366"/>
      <w:bookmarkStart w:id="399" w:name="_Toc155632418"/>
      <w:bookmarkStart w:id="400" w:name="_Toc162256135"/>
      <w:bookmarkStart w:id="401" w:name="_Toc169280316"/>
      <w:r>
        <w:rPr>
          <w:rFonts w:hint="eastAsia"/>
          <w:lang w:val="en-US" w:eastAsia="zh-CN"/>
        </w:rPr>
        <w:t>7</w:t>
      </w:r>
      <w:r>
        <w:t>.</w:t>
      </w:r>
      <w:r>
        <w:rPr>
          <w:rFonts w:hint="eastAsia"/>
          <w:lang w:val="en-US" w:eastAsia="zh-CN"/>
        </w:rPr>
        <w:t>3.1</w:t>
      </w:r>
      <w:r>
        <w:tab/>
      </w:r>
      <w:r>
        <w:rPr>
          <w:rFonts w:hint="eastAsia"/>
          <w:lang w:val="en-US" w:eastAsia="zh-CN"/>
        </w:rPr>
        <w:t>Framework</w:t>
      </w:r>
      <w:bookmarkEnd w:id="393"/>
      <w:bookmarkEnd w:id="394"/>
      <w:bookmarkEnd w:id="395"/>
      <w:bookmarkEnd w:id="396"/>
      <w:bookmarkEnd w:id="397"/>
      <w:bookmarkEnd w:id="398"/>
      <w:bookmarkEnd w:id="399"/>
      <w:bookmarkEnd w:id="400"/>
      <w:bookmarkEnd w:id="401"/>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measurements,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The reference value of each PAD should be the average of the PAD measurement results submitted on or before 12:00 UTC 30th April 2022, based on the condition at least 3 labs’ results collected. Submission with measurement data after 12:00 UTC 30th April can be considered for lab alignment, but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lastRenderedPageBreak/>
        <w:t>-</w:t>
      </w:r>
      <w:r>
        <w:rPr>
          <w:iCs/>
          <w:lang w:val="en-US" w:eastAsia="zh-CN"/>
        </w:rPr>
        <w:tab/>
        <w:t>Three PADs for each band are selected.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3B8AC2D8" w14:textId="77777777" w:rsidR="00EF6058" w:rsidRDefault="00000000" w:rsidP="00840588">
      <w:pPr>
        <w:pStyle w:val="Heading3"/>
        <w:rPr>
          <w:lang w:val="en-US" w:eastAsia="zh-CN"/>
        </w:rPr>
      </w:pPr>
      <w:bookmarkStart w:id="402" w:name="_Toc146460425"/>
      <w:bookmarkStart w:id="403" w:name="_Toc151502515"/>
      <w:bookmarkStart w:id="404" w:name="_Toc154592332"/>
      <w:bookmarkStart w:id="405" w:name="_Toc154592846"/>
      <w:bookmarkStart w:id="406" w:name="_Toc155632258"/>
      <w:bookmarkStart w:id="407" w:name="_Toc155632310"/>
      <w:bookmarkStart w:id="408" w:name="_Toc155632367"/>
      <w:bookmarkStart w:id="409" w:name="_Toc155632419"/>
      <w:bookmarkStart w:id="410" w:name="_Toc162256136"/>
      <w:bookmarkStart w:id="411" w:name="_Toc169280317"/>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402"/>
      <w:bookmarkEnd w:id="403"/>
      <w:bookmarkEnd w:id="404"/>
      <w:bookmarkEnd w:id="405"/>
      <w:bookmarkEnd w:id="406"/>
      <w:bookmarkEnd w:id="407"/>
      <w:bookmarkEnd w:id="408"/>
      <w:bookmarkEnd w:id="409"/>
      <w:bookmarkEnd w:id="410"/>
      <w:bookmarkEnd w:id="411"/>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6"/>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412" w:name="_Hlk53415308"/>
      <w:r>
        <w:t>7.3.2-1</w:t>
      </w:r>
      <w:bookmarkEnd w:id="412"/>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lastRenderedPageBreak/>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7"/>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413" w:name="_Toc146460426"/>
      <w:bookmarkStart w:id="414" w:name="_Toc151502516"/>
      <w:bookmarkStart w:id="415" w:name="_Toc154592333"/>
      <w:bookmarkStart w:id="416" w:name="_Toc154592847"/>
      <w:bookmarkStart w:id="417" w:name="_Toc155632259"/>
      <w:bookmarkStart w:id="418" w:name="_Toc155632311"/>
      <w:bookmarkStart w:id="419" w:name="_Toc155632368"/>
      <w:bookmarkStart w:id="420" w:name="_Toc155632420"/>
      <w:bookmarkStart w:id="421" w:name="_Toc162256137"/>
      <w:bookmarkStart w:id="422" w:name="_Toc169280318"/>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413"/>
      <w:bookmarkEnd w:id="414"/>
      <w:bookmarkEnd w:id="415"/>
      <w:bookmarkEnd w:id="416"/>
      <w:bookmarkEnd w:id="417"/>
      <w:bookmarkEnd w:id="418"/>
      <w:bookmarkEnd w:id="419"/>
      <w:bookmarkEnd w:id="420"/>
      <w:bookmarkEnd w:id="421"/>
      <w:bookmarkEnd w:id="422"/>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423" w:name="_Toc151502517"/>
      <w:bookmarkStart w:id="424" w:name="_Toc146460427"/>
      <w:bookmarkStart w:id="425" w:name="_Toc154592334"/>
      <w:bookmarkStart w:id="426" w:name="_Toc154592848"/>
      <w:bookmarkStart w:id="427" w:name="_Toc155632260"/>
      <w:bookmarkStart w:id="428" w:name="_Toc155632312"/>
      <w:bookmarkStart w:id="429" w:name="_Toc155632369"/>
      <w:bookmarkStart w:id="430" w:name="_Toc155632421"/>
      <w:bookmarkStart w:id="431" w:name="_Toc162256138"/>
      <w:bookmarkStart w:id="432" w:name="_Toc169280319"/>
      <w:r>
        <w:rPr>
          <w:rFonts w:hint="eastAsia"/>
          <w:lang w:val="en-US" w:eastAsia="zh-CN"/>
        </w:rPr>
        <w:t>7</w:t>
      </w:r>
      <w:r>
        <w:t>.</w:t>
      </w:r>
      <w:r>
        <w:rPr>
          <w:rFonts w:hint="eastAsia"/>
          <w:lang w:val="en-US" w:eastAsia="zh-CN"/>
        </w:rPr>
        <w:t>3.4</w:t>
      </w:r>
      <w:r>
        <w:tab/>
      </w:r>
      <w:r>
        <w:rPr>
          <w:rFonts w:hint="eastAsia"/>
          <w:lang w:val="en-US" w:eastAsia="zh-CN"/>
        </w:rPr>
        <w:t>Conclusion</w:t>
      </w:r>
      <w:bookmarkEnd w:id="423"/>
      <w:bookmarkEnd w:id="424"/>
      <w:bookmarkEnd w:id="425"/>
      <w:bookmarkEnd w:id="426"/>
      <w:bookmarkEnd w:id="427"/>
      <w:bookmarkEnd w:id="428"/>
      <w:bookmarkEnd w:id="429"/>
      <w:bookmarkEnd w:id="430"/>
      <w:bookmarkEnd w:id="431"/>
      <w:bookmarkEnd w:id="432"/>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433" w:name="_Toc151502518"/>
      <w:bookmarkStart w:id="434" w:name="_Toc154592335"/>
      <w:bookmarkStart w:id="435" w:name="_Toc154592849"/>
      <w:bookmarkStart w:id="436" w:name="_Toc155632261"/>
      <w:bookmarkStart w:id="437" w:name="_Toc155632313"/>
      <w:bookmarkStart w:id="438" w:name="_Toc155632370"/>
      <w:bookmarkStart w:id="439" w:name="_Toc155632422"/>
      <w:bookmarkStart w:id="440" w:name="_Toc162256139"/>
      <w:bookmarkStart w:id="441" w:name="_Toc169280320"/>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433"/>
      <w:bookmarkEnd w:id="434"/>
      <w:bookmarkEnd w:id="435"/>
      <w:bookmarkEnd w:id="436"/>
      <w:bookmarkEnd w:id="437"/>
      <w:bookmarkEnd w:id="438"/>
      <w:bookmarkEnd w:id="439"/>
      <w:bookmarkEnd w:id="440"/>
      <w:bookmarkEnd w:id="441"/>
    </w:p>
    <w:p w14:paraId="2DD50C42" w14:textId="77777777" w:rsidR="00EF6058" w:rsidRDefault="00000000">
      <w:pPr>
        <w:pStyle w:val="Heading3"/>
        <w:keepNext w:val="0"/>
        <w:keepLines w:val="0"/>
        <w:rPr>
          <w:lang w:val="en-US" w:eastAsia="zh-CN"/>
        </w:rPr>
      </w:pPr>
      <w:bookmarkStart w:id="442" w:name="_Toc151502519"/>
      <w:bookmarkStart w:id="443" w:name="_Toc154592336"/>
      <w:bookmarkStart w:id="444" w:name="_Toc154592850"/>
      <w:bookmarkStart w:id="445" w:name="_Toc155632262"/>
      <w:bookmarkStart w:id="446" w:name="_Toc155632314"/>
      <w:bookmarkStart w:id="447" w:name="_Toc155632371"/>
      <w:bookmarkStart w:id="448" w:name="_Toc155632423"/>
      <w:bookmarkStart w:id="449" w:name="_Toc162256140"/>
      <w:bookmarkStart w:id="450" w:name="_Toc169280321"/>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442"/>
      <w:bookmarkEnd w:id="443"/>
      <w:bookmarkEnd w:id="444"/>
      <w:bookmarkEnd w:id="445"/>
      <w:bookmarkEnd w:id="446"/>
      <w:bookmarkEnd w:id="447"/>
      <w:bookmarkEnd w:id="448"/>
      <w:bookmarkEnd w:id="449"/>
      <w:bookmarkEnd w:id="450"/>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Test labs are invited to participate in the lab alignment activity,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Default="00596FFC" w:rsidP="00596FFC">
      <w:pPr>
        <w:pStyle w:val="B2"/>
      </w:pPr>
      <w:r>
        <w:t>-</w:t>
      </w:r>
      <w:r>
        <w:tab/>
        <w:t xml:space="preserve">Operation mode: </w:t>
      </w:r>
      <w:r>
        <w:rPr>
          <w:rFonts w:hint="eastAsia"/>
        </w:rPr>
        <w:t>NR</w:t>
      </w:r>
      <w:r>
        <w:t xml:space="preserve"> Standalone (SA) </w:t>
      </w:r>
    </w:p>
    <w:p w14:paraId="1ED82567" w14:textId="21A281AA" w:rsidR="00EF6058" w:rsidRDefault="00596FFC" w:rsidP="00596FFC">
      <w:pPr>
        <w:pStyle w:val="B2"/>
      </w:pPr>
      <w:r>
        <w:lastRenderedPageBreak/>
        <w:t>-</w:t>
      </w:r>
      <w:r>
        <w:tab/>
        <w:t>Use scenario: Free space</w:t>
      </w:r>
    </w:p>
    <w:p w14:paraId="651F922B" w14:textId="01FD8E07" w:rsidR="00EF6058" w:rsidRDefault="00596FFC" w:rsidP="00596FFC">
      <w:pPr>
        <w:pStyle w:val="B1"/>
      </w:pPr>
      <w:r>
        <w:t>4.</w:t>
      </w:r>
      <w:r>
        <w:tab/>
        <w:t>Test results submission:</w:t>
      </w:r>
    </w:p>
    <w:p w14:paraId="6E410F0B" w14:textId="77777777" w:rsidR="00FC1907" w:rsidRPr="00863FC3" w:rsidRDefault="00FC1907" w:rsidP="00CE5274">
      <w:pPr>
        <w:pStyle w:val="B2"/>
        <w:rPr>
          <w:lang w:eastAsia="zh-CN"/>
        </w:rPr>
      </w:pPr>
      <w:r w:rsidRPr="00924815">
        <w:t>-</w:t>
      </w:r>
      <w:r w:rsidRPr="00924815">
        <w:tab/>
        <w:t xml:space="preserve">Use the same worksheet template in </w:t>
      </w:r>
      <w:r w:rsidRPr="00924815">
        <w:rPr>
          <w:rFonts w:eastAsia="DengXian"/>
          <w:bCs/>
          <w:lang w:eastAsia="zh-CN"/>
        </w:rPr>
        <w:t xml:space="preserve">R4-2316308 </w:t>
      </w:r>
      <w:r w:rsidRPr="00924815">
        <w:t>to submit the measurement results</w:t>
      </w:r>
      <w:r>
        <w:rPr>
          <w:rFonts w:hint="eastAsia"/>
          <w:lang w:eastAsia="zh-CN"/>
        </w:rPr>
        <w:t xml:space="preserve">. </w:t>
      </w:r>
      <w:r w:rsidRPr="00863FC3">
        <w:rPr>
          <w:lang w:eastAsia="zh-CN"/>
        </w:rPr>
        <w:t>Report any systematic offsets that have been applied to the TRMS results. The lab alignment outcome should be based on the measurement results without power validation systematic offsets.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0EF1A81F" w14:textId="30680CF3" w:rsidR="00BC7C34" w:rsidRPr="00924815" w:rsidRDefault="00BC7C34" w:rsidP="00BC7C34">
      <w:pPr>
        <w:pStyle w:val="B2"/>
      </w:pPr>
      <w:r w:rsidRPr="00924815">
        <w:t>-</w:t>
      </w:r>
      <w:r w:rsidRPr="00924815">
        <w:tab/>
        <w:t xml:space="preserve">Apparent outliers (if identified) will not be considered in the average process for reference value. The PAD measurement result deviates over 1.5* MU (i.e., </w:t>
      </w:r>
      <w:r>
        <w:rPr>
          <w:rFonts w:eastAsiaTheme="minorEastAsia" w:hint="eastAsia"/>
          <w:lang w:eastAsia="zh-CN"/>
        </w:rPr>
        <w:t xml:space="preserve">3.92 </w:t>
      </w:r>
      <w:r w:rsidRPr="001D4AB7">
        <w:t>dB</w:t>
      </w:r>
      <w:r w:rsidRPr="00E97AE9">
        <w:rPr>
          <w:szCs w:val="24"/>
          <w:lang w:eastAsia="zh-CN"/>
        </w:rPr>
        <w:t xml:space="preserve"> </w:t>
      </w:r>
      <w:r>
        <w:rPr>
          <w:szCs w:val="24"/>
          <w:lang w:eastAsia="zh-CN"/>
        </w:rPr>
        <w:t>for band</w:t>
      </w:r>
      <w:r>
        <w:rPr>
          <w:rFonts w:hint="eastAsia"/>
          <w:szCs w:val="24"/>
          <w:lang w:val="en-US" w:eastAsia="zh-CN"/>
        </w:rPr>
        <w:t xml:space="preserve"> n28</w:t>
      </w:r>
      <w:r w:rsidRPr="00924815">
        <w:t>) from all the other labs’ results should be identified as apparent outlier.</w:t>
      </w:r>
    </w:p>
    <w:p w14:paraId="27953177" w14:textId="019E0F0D" w:rsidR="00EF6058" w:rsidRDefault="00BC7C34" w:rsidP="00BC7C34">
      <w:pPr>
        <w:pStyle w:val="B2"/>
      </w:pPr>
      <w:r w:rsidRPr="00924815">
        <w:t>-</w:t>
      </w:r>
      <w:r w:rsidRPr="00924815">
        <w:tab/>
        <w:t xml:space="preserve">Pass/fail limit for lab alignment should be defined as </w:t>
      </w:r>
      <w:r>
        <w:rPr>
          <w:rFonts w:hint="eastAsia"/>
          <w:lang w:eastAsia="zh-CN"/>
        </w:rPr>
        <w:t>0.75*</w:t>
      </w:r>
      <w:r w:rsidRPr="00924815">
        <w:t>MU (</w:t>
      </w:r>
      <w:r>
        <w:rPr>
          <w:szCs w:val="24"/>
          <w:lang w:eastAsia="zh-CN"/>
        </w:rPr>
        <w:t xml:space="preserve">+/- </w:t>
      </w:r>
      <w:r>
        <w:rPr>
          <w:rFonts w:hint="eastAsia"/>
          <w:szCs w:val="24"/>
          <w:lang w:eastAsia="zh-CN"/>
        </w:rPr>
        <w:t>1.96</w:t>
      </w:r>
      <w:r>
        <w:rPr>
          <w:szCs w:val="24"/>
          <w:lang w:eastAsia="zh-CN"/>
        </w:rPr>
        <w:t xml:space="preserve"> dB for band</w:t>
      </w:r>
      <w:r>
        <w:rPr>
          <w:rFonts w:hint="eastAsia"/>
          <w:szCs w:val="24"/>
          <w:lang w:val="en-US" w:eastAsia="zh-CN"/>
        </w:rPr>
        <w:t xml:space="preserve"> n28</w:t>
      </w:r>
      <w:r w:rsidRPr="00924815">
        <w:t>).</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workdays, and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451" w:name="_Toc151502520"/>
      <w:bookmarkStart w:id="452" w:name="_Toc154592337"/>
      <w:bookmarkStart w:id="453" w:name="_Toc154592851"/>
      <w:bookmarkStart w:id="454" w:name="_Toc155632263"/>
      <w:bookmarkStart w:id="455" w:name="_Toc155632315"/>
      <w:bookmarkStart w:id="456" w:name="_Toc155632372"/>
      <w:bookmarkStart w:id="457" w:name="_Toc155632424"/>
      <w:bookmarkStart w:id="458" w:name="_Toc162256141"/>
      <w:bookmarkStart w:id="459" w:name="_Toc169280322"/>
      <w:r>
        <w:rPr>
          <w:rFonts w:hint="eastAsia"/>
          <w:lang w:val="en-US" w:eastAsia="zh-CN"/>
        </w:rPr>
        <w:t>7</w:t>
      </w:r>
      <w:r>
        <w:t>.</w:t>
      </w:r>
      <w:r>
        <w:rPr>
          <w:rFonts w:hint="eastAsia"/>
          <w:lang w:val="en-US" w:eastAsia="zh-CN"/>
        </w:rPr>
        <w:t>4.2</w:t>
      </w:r>
      <w:r>
        <w:tab/>
      </w:r>
      <w:r>
        <w:rPr>
          <w:rFonts w:hint="eastAsia"/>
          <w:lang w:val="en-US" w:eastAsia="zh-CN"/>
        </w:rPr>
        <w:t>Measurement results</w:t>
      </w:r>
      <w:bookmarkEnd w:id="451"/>
      <w:bookmarkEnd w:id="452"/>
      <w:bookmarkEnd w:id="453"/>
      <w:bookmarkEnd w:id="454"/>
      <w:bookmarkEnd w:id="455"/>
      <w:bookmarkEnd w:id="456"/>
      <w:bookmarkEnd w:id="457"/>
      <w:bookmarkEnd w:id="458"/>
      <w:bookmarkEnd w:id="459"/>
    </w:p>
    <w:p w14:paraId="7C05879B" w14:textId="77777777" w:rsidR="001402C8" w:rsidRPr="00072A0B" w:rsidRDefault="001402C8" w:rsidP="001402C8">
      <w:pPr>
        <w:jc w:val="both"/>
        <w:rPr>
          <w:i/>
        </w:rPr>
      </w:pPr>
      <w:r>
        <w:t>RAN4 carried out the lab alignment campaign for frequency ba</w:t>
      </w:r>
      <w:r w:rsidRPr="00072A0B">
        <w:t>nds</w:t>
      </w:r>
      <w:r w:rsidRPr="00072A0B">
        <w:rPr>
          <w:lang w:eastAsia="zh-CN"/>
        </w:rPr>
        <w:t xml:space="preserve"> </w:t>
      </w:r>
      <w:r>
        <w:rPr>
          <w:rFonts w:hint="eastAsia"/>
          <w:lang w:eastAsia="zh-CN"/>
        </w:rPr>
        <w:t>&lt;</w:t>
      </w:r>
      <w:r w:rsidRPr="00072A0B">
        <w:t xml:space="preserve"> 1GHz during Rel-18. RAN4 decided to select three smartphones (named as PADs, Performance Alignment Devices) as reference DUTs, and select band n28, to perform FR1 MIMO OTA lab alignment activity for frequencies bands </w:t>
      </w:r>
      <w:r>
        <w:rPr>
          <w:rFonts w:hint="eastAsia"/>
          <w:lang w:eastAsia="zh-CN"/>
        </w:rPr>
        <w:t>&lt;</w:t>
      </w:r>
      <w:r w:rsidRPr="00072A0B">
        <w:t xml:space="preserve"> 1GHz. </w:t>
      </w:r>
    </w:p>
    <w:p w14:paraId="7B30425C" w14:textId="77777777" w:rsidR="001402C8" w:rsidRDefault="001402C8" w:rsidP="007B4EDF">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and noise impact evaluations performed by the 6 labs are presented in Clauses 6.2.2 and 7.2. </w:t>
      </w:r>
      <w:r>
        <w:t xml:space="preserve">The summary of the lab alignment </w:t>
      </w:r>
      <w:r>
        <w:rPr>
          <w:rFonts w:hint="eastAsia"/>
          <w:lang w:val="en-US" w:eastAsia="zh-CN"/>
        </w:rPr>
        <w:t>results</w:t>
      </w:r>
      <w:r>
        <w:t xml:space="preserve"> is shown in Table 7.</w:t>
      </w:r>
      <w:r>
        <w:rPr>
          <w:rFonts w:hint="eastAsia"/>
          <w:lang w:eastAsia="zh-CN"/>
        </w:rPr>
        <w:t>4</w:t>
      </w:r>
      <w:r>
        <w:t>.2-1 and Figure 7.</w:t>
      </w:r>
      <w:r>
        <w:rPr>
          <w:rFonts w:hint="eastAsia"/>
          <w:lang w:eastAsia="zh-CN"/>
        </w:rPr>
        <w:t>4</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TRMS </w:t>
      </w:r>
      <w:r>
        <w:rPr>
          <w:lang w:val="en-US" w:eastAsia="zh-CN"/>
        </w:rPr>
        <w:t xml:space="preserve">measurement result and reference value </w:t>
      </w:r>
      <w:r>
        <w:rPr>
          <w:rFonts w:hint="eastAsia"/>
          <w:lang w:val="en-US" w:eastAsia="zh-CN"/>
        </w:rPr>
        <w:t>is shown in Table 7.4.2-2 and Figure 7.4.2-1.</w:t>
      </w:r>
    </w:p>
    <w:p w14:paraId="056EC9C6" w14:textId="77777777" w:rsidR="001402C8" w:rsidRPr="001E5BBD" w:rsidRDefault="001402C8" w:rsidP="001402C8">
      <w:pPr>
        <w:pStyle w:val="TH"/>
        <w:keepNext w:val="0"/>
        <w:keepLines w:val="0"/>
        <w:ind w:leftChars="90" w:left="180"/>
        <w:rPr>
          <w:lang w:eastAsia="zh-CN"/>
        </w:rPr>
      </w:pPr>
      <w:r>
        <w:t>Table 7.</w:t>
      </w:r>
      <w:r>
        <w:rPr>
          <w:rFonts w:hint="eastAsia"/>
          <w:lang w:eastAsia="zh-CN"/>
        </w:rPr>
        <w:t>4</w:t>
      </w:r>
      <w:r>
        <w:t xml:space="preserve">.2-1: Summary of FR1 MIMO OTA lab alignment results for bands </w:t>
      </w:r>
      <w:r>
        <w:rPr>
          <w:rFonts w:hint="eastAsia"/>
          <w:lang w:eastAsia="zh-CN"/>
        </w:rPr>
        <w:t>&lt;</w:t>
      </w:r>
      <w:r>
        <w:t xml:space="preserve"> 1GHz</w:t>
      </w:r>
    </w:p>
    <w:tbl>
      <w:tblPr>
        <w:tblW w:w="5000" w:type="pct"/>
        <w:jc w:val="center"/>
        <w:tblLayout w:type="fixed"/>
        <w:tblLook w:val="04A0" w:firstRow="1" w:lastRow="0" w:firstColumn="1" w:lastColumn="0" w:noHBand="0" w:noVBand="1"/>
      </w:tblPr>
      <w:tblGrid>
        <w:gridCol w:w="989"/>
        <w:gridCol w:w="851"/>
        <w:gridCol w:w="848"/>
        <w:gridCol w:w="713"/>
        <w:gridCol w:w="848"/>
        <w:gridCol w:w="718"/>
        <w:gridCol w:w="853"/>
        <w:gridCol w:w="853"/>
        <w:gridCol w:w="994"/>
        <w:gridCol w:w="928"/>
        <w:gridCol w:w="1036"/>
      </w:tblGrid>
      <w:tr w:rsidR="007B4EDF" w:rsidRPr="004B544D" w14:paraId="2CACBBBE" w14:textId="77777777" w:rsidTr="007B4EDF">
        <w:trPr>
          <w:trHeight w:val="283"/>
          <w:jc w:val="center"/>
        </w:trPr>
        <w:tc>
          <w:tcPr>
            <w:tcW w:w="513"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3F584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Device</w:t>
            </w:r>
          </w:p>
        </w:tc>
        <w:tc>
          <w:tcPr>
            <w:tcW w:w="442"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2A1067"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Band</w:t>
            </w:r>
          </w:p>
        </w:tc>
        <w:tc>
          <w:tcPr>
            <w:tcW w:w="2509"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33C4283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TRMS measurement result [dBm/15kHz]</w:t>
            </w:r>
          </w:p>
        </w:tc>
        <w:tc>
          <w:tcPr>
            <w:tcW w:w="516" w:type="pct"/>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748B0C9"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approach</w:t>
            </w:r>
          </w:p>
        </w:tc>
        <w:tc>
          <w:tcPr>
            <w:tcW w:w="482"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AB2D5D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value</w:t>
            </w:r>
          </w:p>
        </w:tc>
        <w:tc>
          <w:tcPr>
            <w:tcW w:w="538"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9C1F272"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Max-Min</w:t>
            </w:r>
            <w:r w:rsidRPr="004B544D">
              <w:rPr>
                <w:rFonts w:eastAsia="DengXian"/>
                <w:lang w:val="en-US" w:eastAsia="zh-CN"/>
              </w:rPr>
              <w:br/>
              <w:t>deviation</w:t>
            </w:r>
          </w:p>
        </w:tc>
      </w:tr>
      <w:tr w:rsidR="007B4EDF" w:rsidRPr="004B544D" w14:paraId="22EFD25C" w14:textId="77777777" w:rsidTr="007B4EDF">
        <w:trPr>
          <w:trHeight w:val="283"/>
          <w:jc w:val="center"/>
        </w:trPr>
        <w:tc>
          <w:tcPr>
            <w:tcW w:w="513" w:type="pct"/>
            <w:vMerge/>
            <w:tcBorders>
              <w:top w:val="single" w:sz="4" w:space="0" w:color="auto"/>
              <w:left w:val="single" w:sz="4" w:space="0" w:color="auto"/>
              <w:bottom w:val="single" w:sz="4" w:space="0" w:color="auto"/>
              <w:right w:val="single" w:sz="4" w:space="0" w:color="auto"/>
            </w:tcBorders>
            <w:vAlign w:val="center"/>
            <w:hideMark/>
          </w:tcPr>
          <w:p w14:paraId="49341465"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14:paraId="6DFF3EBB"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0" w:type="pct"/>
            <w:tcBorders>
              <w:top w:val="nil"/>
              <w:left w:val="nil"/>
              <w:bottom w:val="single" w:sz="4" w:space="0" w:color="auto"/>
              <w:right w:val="single" w:sz="4" w:space="0" w:color="auto"/>
            </w:tcBorders>
            <w:shd w:val="clear" w:color="000000" w:fill="D0CECE"/>
            <w:noWrap/>
            <w:vAlign w:val="center"/>
            <w:hideMark/>
          </w:tcPr>
          <w:p w14:paraId="7416762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1</w:t>
            </w:r>
          </w:p>
        </w:tc>
        <w:tc>
          <w:tcPr>
            <w:tcW w:w="370" w:type="pct"/>
            <w:tcBorders>
              <w:top w:val="nil"/>
              <w:left w:val="nil"/>
              <w:bottom w:val="single" w:sz="4" w:space="0" w:color="auto"/>
              <w:right w:val="single" w:sz="4" w:space="0" w:color="auto"/>
            </w:tcBorders>
            <w:shd w:val="clear" w:color="000000" w:fill="D0CECE"/>
            <w:noWrap/>
            <w:vAlign w:val="center"/>
            <w:hideMark/>
          </w:tcPr>
          <w:p w14:paraId="1CC0B26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2</w:t>
            </w:r>
          </w:p>
        </w:tc>
        <w:tc>
          <w:tcPr>
            <w:tcW w:w="440" w:type="pct"/>
            <w:tcBorders>
              <w:top w:val="nil"/>
              <w:left w:val="nil"/>
              <w:bottom w:val="single" w:sz="4" w:space="0" w:color="auto"/>
              <w:right w:val="single" w:sz="4" w:space="0" w:color="auto"/>
            </w:tcBorders>
            <w:shd w:val="clear" w:color="000000" w:fill="D0CECE"/>
            <w:noWrap/>
            <w:vAlign w:val="center"/>
            <w:hideMark/>
          </w:tcPr>
          <w:p w14:paraId="2789F93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4</w:t>
            </w:r>
          </w:p>
        </w:tc>
        <w:tc>
          <w:tcPr>
            <w:tcW w:w="373" w:type="pct"/>
            <w:tcBorders>
              <w:top w:val="nil"/>
              <w:left w:val="nil"/>
              <w:bottom w:val="single" w:sz="4" w:space="0" w:color="auto"/>
              <w:right w:val="single" w:sz="4" w:space="0" w:color="auto"/>
            </w:tcBorders>
            <w:shd w:val="clear" w:color="000000" w:fill="D0CECE"/>
            <w:noWrap/>
            <w:vAlign w:val="center"/>
            <w:hideMark/>
          </w:tcPr>
          <w:p w14:paraId="732A388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5</w:t>
            </w:r>
          </w:p>
        </w:tc>
        <w:tc>
          <w:tcPr>
            <w:tcW w:w="443" w:type="pct"/>
            <w:tcBorders>
              <w:top w:val="nil"/>
              <w:left w:val="nil"/>
              <w:bottom w:val="single" w:sz="4" w:space="0" w:color="auto"/>
              <w:right w:val="single" w:sz="4" w:space="0" w:color="auto"/>
            </w:tcBorders>
            <w:shd w:val="clear" w:color="000000" w:fill="D0CECE"/>
            <w:noWrap/>
            <w:vAlign w:val="center"/>
            <w:hideMark/>
          </w:tcPr>
          <w:p w14:paraId="35C75774"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7</w:t>
            </w:r>
          </w:p>
        </w:tc>
        <w:tc>
          <w:tcPr>
            <w:tcW w:w="443" w:type="pct"/>
            <w:tcBorders>
              <w:top w:val="nil"/>
              <w:left w:val="nil"/>
              <w:bottom w:val="single" w:sz="4" w:space="0" w:color="auto"/>
              <w:right w:val="single" w:sz="4" w:space="0" w:color="auto"/>
            </w:tcBorders>
            <w:shd w:val="clear" w:color="000000" w:fill="D0CECE"/>
            <w:noWrap/>
            <w:vAlign w:val="center"/>
            <w:hideMark/>
          </w:tcPr>
          <w:p w14:paraId="3B72D0D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6</w:t>
            </w:r>
          </w:p>
        </w:tc>
        <w:tc>
          <w:tcPr>
            <w:tcW w:w="516" w:type="pct"/>
            <w:vMerge/>
            <w:tcBorders>
              <w:top w:val="single" w:sz="4" w:space="0" w:color="auto"/>
              <w:left w:val="single" w:sz="4" w:space="0" w:color="auto"/>
              <w:bottom w:val="single" w:sz="4" w:space="0" w:color="000000"/>
              <w:right w:val="single" w:sz="4" w:space="0" w:color="auto"/>
            </w:tcBorders>
            <w:vAlign w:val="center"/>
            <w:hideMark/>
          </w:tcPr>
          <w:p w14:paraId="3EC27776"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82" w:type="pct"/>
            <w:vMerge/>
            <w:tcBorders>
              <w:top w:val="single" w:sz="4" w:space="0" w:color="auto"/>
              <w:left w:val="single" w:sz="4" w:space="0" w:color="auto"/>
              <w:bottom w:val="single" w:sz="4" w:space="0" w:color="auto"/>
              <w:right w:val="single" w:sz="4" w:space="0" w:color="auto"/>
            </w:tcBorders>
            <w:vAlign w:val="center"/>
            <w:hideMark/>
          </w:tcPr>
          <w:p w14:paraId="456DBBEA"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14:paraId="1DCED5E1"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r>
      <w:tr w:rsidR="007B4EDF" w:rsidRPr="004B544D" w14:paraId="456DFEF8"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6565E10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PAD_1</w:t>
            </w:r>
          </w:p>
        </w:tc>
        <w:tc>
          <w:tcPr>
            <w:tcW w:w="442" w:type="pct"/>
            <w:tcBorders>
              <w:top w:val="nil"/>
              <w:left w:val="nil"/>
              <w:bottom w:val="single" w:sz="4" w:space="0" w:color="auto"/>
              <w:right w:val="single" w:sz="4" w:space="0" w:color="auto"/>
            </w:tcBorders>
            <w:shd w:val="clear" w:color="auto" w:fill="auto"/>
            <w:noWrap/>
            <w:vAlign w:val="center"/>
            <w:hideMark/>
          </w:tcPr>
          <w:p w14:paraId="10776A1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502DE14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370" w:type="pct"/>
            <w:tcBorders>
              <w:top w:val="nil"/>
              <w:left w:val="nil"/>
              <w:bottom w:val="single" w:sz="4" w:space="0" w:color="auto"/>
              <w:right w:val="single" w:sz="4" w:space="0" w:color="auto"/>
            </w:tcBorders>
            <w:shd w:val="clear" w:color="auto" w:fill="auto"/>
            <w:noWrap/>
            <w:vAlign w:val="center"/>
            <w:hideMark/>
          </w:tcPr>
          <w:p w14:paraId="0B2924D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-90.12</w:t>
            </w:r>
          </w:p>
        </w:tc>
        <w:tc>
          <w:tcPr>
            <w:tcW w:w="440" w:type="pct"/>
            <w:tcBorders>
              <w:top w:val="nil"/>
              <w:left w:val="nil"/>
              <w:bottom w:val="single" w:sz="4" w:space="0" w:color="auto"/>
              <w:right w:val="single" w:sz="4" w:space="0" w:color="auto"/>
            </w:tcBorders>
            <w:shd w:val="clear" w:color="auto" w:fill="auto"/>
            <w:noWrap/>
            <w:vAlign w:val="center"/>
            <w:hideMark/>
          </w:tcPr>
          <w:p w14:paraId="4477D64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-90.43</w:t>
            </w:r>
          </w:p>
        </w:tc>
        <w:tc>
          <w:tcPr>
            <w:tcW w:w="373" w:type="pct"/>
            <w:tcBorders>
              <w:top w:val="nil"/>
              <w:left w:val="nil"/>
              <w:bottom w:val="single" w:sz="4" w:space="0" w:color="auto"/>
              <w:right w:val="single" w:sz="4" w:space="0" w:color="auto"/>
            </w:tcBorders>
            <w:shd w:val="clear" w:color="auto" w:fill="auto"/>
            <w:noWrap/>
            <w:vAlign w:val="center"/>
            <w:hideMark/>
          </w:tcPr>
          <w:p w14:paraId="4463364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-88.26</w:t>
            </w:r>
          </w:p>
        </w:tc>
        <w:tc>
          <w:tcPr>
            <w:tcW w:w="443" w:type="pct"/>
            <w:tcBorders>
              <w:top w:val="nil"/>
              <w:left w:val="nil"/>
              <w:bottom w:val="single" w:sz="4" w:space="0" w:color="auto"/>
              <w:right w:val="single" w:sz="4" w:space="0" w:color="auto"/>
            </w:tcBorders>
            <w:shd w:val="clear" w:color="auto" w:fill="auto"/>
            <w:noWrap/>
            <w:vAlign w:val="center"/>
            <w:hideMark/>
          </w:tcPr>
          <w:p w14:paraId="2D264A9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-89.22</w:t>
            </w:r>
          </w:p>
        </w:tc>
        <w:tc>
          <w:tcPr>
            <w:tcW w:w="443" w:type="pct"/>
            <w:tcBorders>
              <w:top w:val="nil"/>
              <w:left w:val="nil"/>
              <w:bottom w:val="single" w:sz="4" w:space="0" w:color="auto"/>
              <w:right w:val="single" w:sz="4" w:space="0" w:color="auto"/>
            </w:tcBorders>
            <w:shd w:val="clear" w:color="auto" w:fill="auto"/>
            <w:noWrap/>
            <w:vAlign w:val="center"/>
            <w:hideMark/>
          </w:tcPr>
          <w:p w14:paraId="3109367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-91.75</w:t>
            </w:r>
          </w:p>
        </w:tc>
        <w:tc>
          <w:tcPr>
            <w:tcW w:w="516" w:type="pct"/>
            <w:vMerge w:val="restart"/>
            <w:tcBorders>
              <w:top w:val="nil"/>
              <w:left w:val="single" w:sz="4" w:space="0" w:color="auto"/>
              <w:bottom w:val="nil"/>
              <w:right w:val="single" w:sz="4" w:space="0" w:color="auto"/>
            </w:tcBorders>
            <w:shd w:val="clear" w:color="auto" w:fill="auto"/>
            <w:vAlign w:val="center"/>
            <w:hideMark/>
          </w:tcPr>
          <w:p w14:paraId="497A328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Linear</w:t>
            </w:r>
            <w:r w:rsidRPr="004B544D">
              <w:rPr>
                <w:rFonts w:eastAsia="DengXian"/>
                <w:lang w:val="en-US" w:eastAsia="zh-CN"/>
              </w:rPr>
              <w:br/>
              <w:t>average</w:t>
            </w:r>
          </w:p>
        </w:tc>
        <w:tc>
          <w:tcPr>
            <w:tcW w:w="482" w:type="pct"/>
            <w:tcBorders>
              <w:top w:val="nil"/>
              <w:left w:val="nil"/>
              <w:bottom w:val="single" w:sz="4" w:space="0" w:color="auto"/>
              <w:right w:val="single" w:sz="4" w:space="0" w:color="auto"/>
            </w:tcBorders>
            <w:shd w:val="clear" w:color="auto" w:fill="auto"/>
            <w:noWrap/>
            <w:vAlign w:val="center"/>
            <w:hideMark/>
          </w:tcPr>
          <w:p w14:paraId="6FF0C4E5"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-89.85</w:t>
            </w:r>
          </w:p>
        </w:tc>
        <w:tc>
          <w:tcPr>
            <w:tcW w:w="538" w:type="pct"/>
            <w:tcBorders>
              <w:top w:val="nil"/>
              <w:left w:val="nil"/>
              <w:bottom w:val="single" w:sz="4" w:space="0" w:color="auto"/>
              <w:right w:val="single" w:sz="4" w:space="0" w:color="auto"/>
            </w:tcBorders>
            <w:shd w:val="clear" w:color="auto" w:fill="auto"/>
            <w:noWrap/>
            <w:vAlign w:val="center"/>
            <w:hideMark/>
          </w:tcPr>
          <w:p w14:paraId="02BE8852"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3.49</w:t>
            </w:r>
          </w:p>
        </w:tc>
      </w:tr>
      <w:tr w:rsidR="007B4EDF" w:rsidRPr="004B544D" w14:paraId="78FAF7C3"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7201BBA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PAD_2</w:t>
            </w:r>
          </w:p>
        </w:tc>
        <w:tc>
          <w:tcPr>
            <w:tcW w:w="442" w:type="pct"/>
            <w:tcBorders>
              <w:top w:val="nil"/>
              <w:left w:val="nil"/>
              <w:bottom w:val="single" w:sz="4" w:space="0" w:color="auto"/>
              <w:right w:val="single" w:sz="4" w:space="0" w:color="auto"/>
            </w:tcBorders>
            <w:shd w:val="clear" w:color="auto" w:fill="auto"/>
            <w:noWrap/>
            <w:vAlign w:val="center"/>
            <w:hideMark/>
          </w:tcPr>
          <w:p w14:paraId="4788E14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36C13F"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-86.46</w:t>
            </w:r>
          </w:p>
        </w:tc>
        <w:tc>
          <w:tcPr>
            <w:tcW w:w="370" w:type="pct"/>
            <w:tcBorders>
              <w:top w:val="nil"/>
              <w:left w:val="nil"/>
              <w:bottom w:val="single" w:sz="4" w:space="0" w:color="auto"/>
              <w:right w:val="single" w:sz="4" w:space="0" w:color="auto"/>
            </w:tcBorders>
            <w:shd w:val="clear" w:color="auto" w:fill="auto"/>
            <w:noWrap/>
            <w:vAlign w:val="center"/>
            <w:hideMark/>
          </w:tcPr>
          <w:p w14:paraId="74A07C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-87.93</w:t>
            </w:r>
          </w:p>
        </w:tc>
        <w:tc>
          <w:tcPr>
            <w:tcW w:w="440" w:type="pct"/>
            <w:tcBorders>
              <w:top w:val="nil"/>
              <w:left w:val="nil"/>
              <w:bottom w:val="single" w:sz="4" w:space="0" w:color="auto"/>
              <w:right w:val="single" w:sz="4" w:space="0" w:color="auto"/>
            </w:tcBorders>
            <w:shd w:val="clear" w:color="auto" w:fill="auto"/>
            <w:noWrap/>
            <w:vAlign w:val="center"/>
            <w:hideMark/>
          </w:tcPr>
          <w:p w14:paraId="4BC31932"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-87.91</w:t>
            </w:r>
          </w:p>
        </w:tc>
        <w:tc>
          <w:tcPr>
            <w:tcW w:w="373" w:type="pct"/>
            <w:tcBorders>
              <w:top w:val="nil"/>
              <w:left w:val="nil"/>
              <w:bottom w:val="single" w:sz="4" w:space="0" w:color="auto"/>
              <w:right w:val="single" w:sz="4" w:space="0" w:color="auto"/>
            </w:tcBorders>
            <w:shd w:val="clear" w:color="auto" w:fill="auto"/>
            <w:noWrap/>
            <w:vAlign w:val="center"/>
            <w:hideMark/>
          </w:tcPr>
          <w:p w14:paraId="16AA685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-85.50</w:t>
            </w:r>
          </w:p>
        </w:tc>
        <w:tc>
          <w:tcPr>
            <w:tcW w:w="443" w:type="pct"/>
            <w:tcBorders>
              <w:top w:val="nil"/>
              <w:left w:val="nil"/>
              <w:bottom w:val="single" w:sz="4" w:space="0" w:color="auto"/>
              <w:right w:val="single" w:sz="4" w:space="0" w:color="auto"/>
            </w:tcBorders>
            <w:shd w:val="clear" w:color="auto" w:fill="auto"/>
            <w:noWrap/>
            <w:vAlign w:val="center"/>
            <w:hideMark/>
          </w:tcPr>
          <w:p w14:paraId="2272590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-85.86</w:t>
            </w:r>
          </w:p>
        </w:tc>
        <w:tc>
          <w:tcPr>
            <w:tcW w:w="443" w:type="pct"/>
            <w:tcBorders>
              <w:top w:val="nil"/>
              <w:left w:val="nil"/>
              <w:bottom w:val="single" w:sz="4" w:space="0" w:color="auto"/>
              <w:right w:val="single" w:sz="4" w:space="0" w:color="auto"/>
            </w:tcBorders>
            <w:shd w:val="clear" w:color="auto" w:fill="auto"/>
            <w:noWrap/>
            <w:vAlign w:val="center"/>
            <w:hideMark/>
          </w:tcPr>
          <w:p w14:paraId="17CF3A7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-87.74</w:t>
            </w:r>
          </w:p>
        </w:tc>
        <w:tc>
          <w:tcPr>
            <w:tcW w:w="516" w:type="pct"/>
            <w:vMerge/>
            <w:tcBorders>
              <w:top w:val="nil"/>
              <w:left w:val="single" w:sz="4" w:space="0" w:color="auto"/>
              <w:bottom w:val="nil"/>
              <w:right w:val="single" w:sz="4" w:space="0" w:color="auto"/>
            </w:tcBorders>
            <w:vAlign w:val="center"/>
            <w:hideMark/>
          </w:tcPr>
          <w:p w14:paraId="0401B80D"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50FE8AA3"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-86.90</w:t>
            </w:r>
          </w:p>
        </w:tc>
        <w:tc>
          <w:tcPr>
            <w:tcW w:w="538" w:type="pct"/>
            <w:tcBorders>
              <w:top w:val="nil"/>
              <w:left w:val="nil"/>
              <w:bottom w:val="single" w:sz="4" w:space="0" w:color="auto"/>
              <w:right w:val="single" w:sz="4" w:space="0" w:color="auto"/>
            </w:tcBorders>
            <w:shd w:val="clear" w:color="auto" w:fill="auto"/>
            <w:noWrap/>
            <w:vAlign w:val="center"/>
            <w:hideMark/>
          </w:tcPr>
          <w:p w14:paraId="501966BB"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2.43</w:t>
            </w:r>
          </w:p>
        </w:tc>
      </w:tr>
      <w:tr w:rsidR="007B4EDF" w:rsidRPr="004B544D" w14:paraId="4F337BCB"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49428C4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PAD_3</w:t>
            </w:r>
          </w:p>
        </w:tc>
        <w:tc>
          <w:tcPr>
            <w:tcW w:w="442" w:type="pct"/>
            <w:tcBorders>
              <w:top w:val="nil"/>
              <w:left w:val="nil"/>
              <w:bottom w:val="single" w:sz="4" w:space="0" w:color="auto"/>
              <w:right w:val="single" w:sz="4" w:space="0" w:color="auto"/>
            </w:tcBorders>
            <w:shd w:val="clear" w:color="auto" w:fill="auto"/>
            <w:noWrap/>
            <w:vAlign w:val="center"/>
            <w:hideMark/>
          </w:tcPr>
          <w:p w14:paraId="190B82B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A3606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-86.26</w:t>
            </w:r>
          </w:p>
        </w:tc>
        <w:tc>
          <w:tcPr>
            <w:tcW w:w="370" w:type="pct"/>
            <w:tcBorders>
              <w:top w:val="nil"/>
              <w:left w:val="nil"/>
              <w:bottom w:val="single" w:sz="4" w:space="0" w:color="auto"/>
              <w:right w:val="single" w:sz="4" w:space="0" w:color="auto"/>
            </w:tcBorders>
            <w:shd w:val="clear" w:color="auto" w:fill="auto"/>
            <w:noWrap/>
            <w:vAlign w:val="center"/>
            <w:hideMark/>
          </w:tcPr>
          <w:p w14:paraId="3BB738A6"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440" w:type="pct"/>
            <w:tcBorders>
              <w:top w:val="nil"/>
              <w:left w:val="nil"/>
              <w:bottom w:val="single" w:sz="4" w:space="0" w:color="auto"/>
              <w:right w:val="single" w:sz="4" w:space="0" w:color="auto"/>
            </w:tcBorders>
            <w:shd w:val="clear" w:color="auto" w:fill="auto"/>
            <w:noWrap/>
            <w:vAlign w:val="center"/>
            <w:hideMark/>
          </w:tcPr>
          <w:p w14:paraId="7F05063A"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-89.23</w:t>
            </w:r>
          </w:p>
        </w:tc>
        <w:tc>
          <w:tcPr>
            <w:tcW w:w="373" w:type="pct"/>
            <w:tcBorders>
              <w:top w:val="nil"/>
              <w:left w:val="nil"/>
              <w:bottom w:val="single" w:sz="4" w:space="0" w:color="auto"/>
              <w:right w:val="single" w:sz="4" w:space="0" w:color="auto"/>
            </w:tcBorders>
            <w:shd w:val="clear" w:color="auto" w:fill="auto"/>
            <w:noWrap/>
            <w:vAlign w:val="center"/>
            <w:hideMark/>
          </w:tcPr>
          <w:p w14:paraId="7ECCDBA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-86.19</w:t>
            </w:r>
          </w:p>
        </w:tc>
        <w:tc>
          <w:tcPr>
            <w:tcW w:w="443" w:type="pct"/>
            <w:tcBorders>
              <w:top w:val="nil"/>
              <w:left w:val="nil"/>
              <w:bottom w:val="single" w:sz="4" w:space="0" w:color="auto"/>
              <w:right w:val="single" w:sz="4" w:space="0" w:color="auto"/>
            </w:tcBorders>
            <w:shd w:val="clear" w:color="auto" w:fill="auto"/>
            <w:noWrap/>
            <w:vAlign w:val="center"/>
            <w:hideMark/>
          </w:tcPr>
          <w:p w14:paraId="14145863"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-86.49</w:t>
            </w:r>
          </w:p>
        </w:tc>
        <w:tc>
          <w:tcPr>
            <w:tcW w:w="443" w:type="pct"/>
            <w:tcBorders>
              <w:top w:val="nil"/>
              <w:left w:val="nil"/>
              <w:bottom w:val="single" w:sz="4" w:space="0" w:color="auto"/>
              <w:right w:val="single" w:sz="4" w:space="0" w:color="auto"/>
            </w:tcBorders>
            <w:shd w:val="clear" w:color="auto" w:fill="auto"/>
            <w:noWrap/>
            <w:vAlign w:val="center"/>
            <w:hideMark/>
          </w:tcPr>
          <w:p w14:paraId="6B8F8E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-88.36</w:t>
            </w:r>
          </w:p>
        </w:tc>
        <w:tc>
          <w:tcPr>
            <w:tcW w:w="516" w:type="pct"/>
            <w:vMerge/>
            <w:tcBorders>
              <w:top w:val="nil"/>
              <w:left w:val="single" w:sz="4" w:space="0" w:color="auto"/>
              <w:bottom w:val="single" w:sz="4" w:space="0" w:color="auto"/>
              <w:right w:val="single" w:sz="4" w:space="0" w:color="auto"/>
            </w:tcBorders>
            <w:vAlign w:val="center"/>
            <w:hideMark/>
          </w:tcPr>
          <w:p w14:paraId="7D4887FE"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6296196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-87.65</w:t>
            </w:r>
          </w:p>
        </w:tc>
        <w:tc>
          <w:tcPr>
            <w:tcW w:w="538" w:type="pct"/>
            <w:tcBorders>
              <w:top w:val="nil"/>
              <w:left w:val="nil"/>
              <w:bottom w:val="single" w:sz="4" w:space="0" w:color="auto"/>
              <w:right w:val="single" w:sz="4" w:space="0" w:color="auto"/>
            </w:tcBorders>
            <w:shd w:val="clear" w:color="auto" w:fill="auto"/>
            <w:noWrap/>
            <w:vAlign w:val="center"/>
            <w:hideMark/>
          </w:tcPr>
          <w:p w14:paraId="33586CB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3.15</w:t>
            </w:r>
          </w:p>
        </w:tc>
      </w:tr>
    </w:tbl>
    <w:p w14:paraId="780EB931" w14:textId="77777777" w:rsidR="001402C8" w:rsidRDefault="001402C8" w:rsidP="001402C8">
      <w:pPr>
        <w:keepLines/>
        <w:ind w:leftChars="90" w:left="180"/>
        <w:jc w:val="both"/>
        <w:rPr>
          <w:lang w:val="en-US" w:eastAsia="zh-CN"/>
        </w:rPr>
      </w:pPr>
    </w:p>
    <w:p w14:paraId="67E3952B" w14:textId="77777777" w:rsidR="001402C8" w:rsidRPr="001E5BBD" w:rsidRDefault="001402C8" w:rsidP="001402C8">
      <w:pPr>
        <w:pStyle w:val="TH"/>
        <w:keepNext w:val="0"/>
        <w:keepLines w:val="0"/>
        <w:ind w:leftChars="90" w:left="180"/>
      </w:pPr>
      <w:r>
        <w:lastRenderedPageBreak/>
        <w:t>Table 7.</w:t>
      </w:r>
      <w:r>
        <w:rPr>
          <w:rFonts w:hint="eastAsia"/>
          <w:lang w:eastAsia="zh-CN"/>
        </w:rPr>
        <w:t>4</w:t>
      </w:r>
      <w:r>
        <w:t>.2-</w:t>
      </w:r>
      <w:r>
        <w:rPr>
          <w:rFonts w:hint="eastAsia"/>
          <w:lang w:eastAsia="zh-CN"/>
        </w:rPr>
        <w:t>2</w:t>
      </w:r>
      <w:r>
        <w:t xml:space="preserve">: </w:t>
      </w:r>
      <w:r w:rsidRPr="001E5BBD">
        <w:t>Deviations between TRMS measurement results and reference values</w:t>
      </w:r>
    </w:p>
    <w:tbl>
      <w:tblPr>
        <w:tblW w:w="5000" w:type="pct"/>
        <w:tblLook w:val="04A0" w:firstRow="1" w:lastRow="0" w:firstColumn="1" w:lastColumn="0" w:noHBand="0" w:noVBand="1"/>
      </w:tblPr>
      <w:tblGrid>
        <w:gridCol w:w="1114"/>
        <w:gridCol w:w="1115"/>
        <w:gridCol w:w="819"/>
        <w:gridCol w:w="819"/>
        <w:gridCol w:w="819"/>
        <w:gridCol w:w="819"/>
        <w:gridCol w:w="819"/>
        <w:gridCol w:w="819"/>
        <w:gridCol w:w="2488"/>
      </w:tblGrid>
      <w:tr w:rsidR="001402C8" w:rsidRPr="00EA5ACC" w14:paraId="11CAB7BC" w14:textId="77777777" w:rsidTr="00901B4C">
        <w:trPr>
          <w:trHeight w:val="283"/>
        </w:trPr>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0DE82F1"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Device</w:t>
            </w:r>
          </w:p>
        </w:tc>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5215BF"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Band</w:t>
            </w:r>
          </w:p>
        </w:tc>
        <w:tc>
          <w:tcPr>
            <w:tcW w:w="2571"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4F18EAB8"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TRMS offset [dBm/15kHz]</w:t>
            </w:r>
          </w:p>
        </w:tc>
        <w:tc>
          <w:tcPr>
            <w:tcW w:w="1292" w:type="pct"/>
            <w:vMerge w:val="restart"/>
            <w:tcBorders>
              <w:top w:val="single" w:sz="4" w:space="0" w:color="auto"/>
              <w:left w:val="single" w:sz="4" w:space="0" w:color="auto"/>
              <w:bottom w:val="single" w:sz="4" w:space="0" w:color="000000"/>
              <w:right w:val="single" w:sz="4" w:space="0" w:color="000000"/>
            </w:tcBorders>
            <w:shd w:val="clear" w:color="000000" w:fill="D0CECE"/>
            <w:vAlign w:val="center"/>
            <w:hideMark/>
          </w:tcPr>
          <w:p w14:paraId="09F186BD"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Pass/fail limit</w:t>
            </w:r>
          </w:p>
        </w:tc>
      </w:tr>
      <w:tr w:rsidR="00901B4C" w:rsidRPr="00EA5ACC" w14:paraId="080A825F" w14:textId="77777777" w:rsidTr="00901B4C">
        <w:trPr>
          <w:trHeight w:val="283"/>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8F76E2E" w14:textId="77777777" w:rsidR="001402C8" w:rsidRPr="00EA5ACC" w:rsidRDefault="001402C8" w:rsidP="001402C8">
            <w:pPr>
              <w:pStyle w:val="TAH"/>
              <w:ind w:leftChars="90" w:left="180"/>
              <w:rPr>
                <w:rFonts w:eastAsia="DengXian"/>
                <w:lang w:val="en-US" w:eastAsia="zh-CN"/>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74AAE1B" w14:textId="77777777" w:rsidR="001402C8" w:rsidRPr="00EA5ACC" w:rsidRDefault="001402C8" w:rsidP="001402C8">
            <w:pPr>
              <w:pStyle w:val="TAH"/>
              <w:ind w:leftChars="90" w:left="180"/>
              <w:rPr>
                <w:rFonts w:eastAsia="DengXian"/>
                <w:lang w:val="en-US" w:eastAsia="zh-CN"/>
              </w:rPr>
            </w:pPr>
          </w:p>
        </w:tc>
        <w:tc>
          <w:tcPr>
            <w:tcW w:w="427" w:type="pct"/>
            <w:tcBorders>
              <w:top w:val="nil"/>
              <w:left w:val="nil"/>
              <w:bottom w:val="single" w:sz="4" w:space="0" w:color="auto"/>
              <w:right w:val="single" w:sz="4" w:space="0" w:color="auto"/>
            </w:tcBorders>
            <w:shd w:val="clear" w:color="000000" w:fill="D0CECE"/>
            <w:noWrap/>
            <w:vAlign w:val="center"/>
            <w:hideMark/>
          </w:tcPr>
          <w:p w14:paraId="4706220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1</w:t>
            </w:r>
          </w:p>
        </w:tc>
        <w:tc>
          <w:tcPr>
            <w:tcW w:w="428" w:type="pct"/>
            <w:tcBorders>
              <w:top w:val="nil"/>
              <w:left w:val="nil"/>
              <w:bottom w:val="single" w:sz="4" w:space="0" w:color="auto"/>
              <w:right w:val="single" w:sz="4" w:space="0" w:color="auto"/>
            </w:tcBorders>
            <w:shd w:val="clear" w:color="000000" w:fill="D0CECE"/>
            <w:noWrap/>
            <w:vAlign w:val="center"/>
            <w:hideMark/>
          </w:tcPr>
          <w:p w14:paraId="5153D5F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2</w:t>
            </w:r>
          </w:p>
        </w:tc>
        <w:tc>
          <w:tcPr>
            <w:tcW w:w="428" w:type="pct"/>
            <w:tcBorders>
              <w:top w:val="nil"/>
              <w:left w:val="nil"/>
              <w:bottom w:val="single" w:sz="4" w:space="0" w:color="auto"/>
              <w:right w:val="single" w:sz="4" w:space="0" w:color="auto"/>
            </w:tcBorders>
            <w:shd w:val="clear" w:color="000000" w:fill="D0CECE"/>
            <w:noWrap/>
            <w:vAlign w:val="center"/>
            <w:hideMark/>
          </w:tcPr>
          <w:p w14:paraId="1844F8EB"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4</w:t>
            </w:r>
          </w:p>
        </w:tc>
        <w:tc>
          <w:tcPr>
            <w:tcW w:w="428" w:type="pct"/>
            <w:tcBorders>
              <w:top w:val="nil"/>
              <w:left w:val="nil"/>
              <w:bottom w:val="single" w:sz="4" w:space="0" w:color="auto"/>
              <w:right w:val="single" w:sz="4" w:space="0" w:color="auto"/>
            </w:tcBorders>
            <w:shd w:val="clear" w:color="000000" w:fill="D0CECE"/>
            <w:noWrap/>
            <w:vAlign w:val="center"/>
            <w:hideMark/>
          </w:tcPr>
          <w:p w14:paraId="290E171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5</w:t>
            </w:r>
          </w:p>
        </w:tc>
        <w:tc>
          <w:tcPr>
            <w:tcW w:w="428" w:type="pct"/>
            <w:tcBorders>
              <w:top w:val="nil"/>
              <w:left w:val="nil"/>
              <w:bottom w:val="single" w:sz="4" w:space="0" w:color="auto"/>
              <w:right w:val="single" w:sz="4" w:space="0" w:color="auto"/>
            </w:tcBorders>
            <w:shd w:val="clear" w:color="000000" w:fill="D0CECE"/>
            <w:noWrap/>
            <w:vAlign w:val="center"/>
            <w:hideMark/>
          </w:tcPr>
          <w:p w14:paraId="1C982D97"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7</w:t>
            </w:r>
          </w:p>
        </w:tc>
        <w:tc>
          <w:tcPr>
            <w:tcW w:w="431" w:type="pct"/>
            <w:tcBorders>
              <w:top w:val="nil"/>
              <w:left w:val="nil"/>
              <w:bottom w:val="single" w:sz="4" w:space="0" w:color="auto"/>
              <w:right w:val="single" w:sz="4" w:space="0" w:color="auto"/>
            </w:tcBorders>
            <w:shd w:val="clear" w:color="000000" w:fill="D0CECE"/>
            <w:noWrap/>
            <w:vAlign w:val="center"/>
            <w:hideMark/>
          </w:tcPr>
          <w:p w14:paraId="1519ACB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6</w:t>
            </w:r>
          </w:p>
        </w:tc>
        <w:tc>
          <w:tcPr>
            <w:tcW w:w="1292" w:type="pct"/>
            <w:vMerge/>
            <w:tcBorders>
              <w:top w:val="nil"/>
              <w:left w:val="nil"/>
              <w:bottom w:val="single" w:sz="4" w:space="0" w:color="auto"/>
              <w:right w:val="single" w:sz="4" w:space="0" w:color="auto"/>
            </w:tcBorders>
            <w:vAlign w:val="center"/>
            <w:hideMark/>
          </w:tcPr>
          <w:p w14:paraId="15046897" w14:textId="77777777" w:rsidR="001402C8" w:rsidRPr="00EA5ACC" w:rsidRDefault="001402C8" w:rsidP="00A236C5">
            <w:pPr>
              <w:spacing w:after="0"/>
              <w:ind w:leftChars="90" w:left="180"/>
              <w:jc w:val="center"/>
              <w:rPr>
                <w:rFonts w:ascii="Arial" w:eastAsia="DengXian" w:hAnsi="Arial" w:cs="Arial"/>
                <w:b/>
                <w:bCs/>
                <w:color w:val="000000"/>
                <w:sz w:val="16"/>
                <w:szCs w:val="16"/>
                <w:lang w:val="en-US" w:eastAsia="zh-CN"/>
              </w:rPr>
            </w:pPr>
          </w:p>
        </w:tc>
      </w:tr>
      <w:tr w:rsidR="001402C8" w:rsidRPr="00EA5ACC" w14:paraId="552D8A2A"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0DC484A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PAD_1</w:t>
            </w:r>
          </w:p>
        </w:tc>
        <w:tc>
          <w:tcPr>
            <w:tcW w:w="568" w:type="pct"/>
            <w:tcBorders>
              <w:top w:val="nil"/>
              <w:left w:val="nil"/>
              <w:bottom w:val="single" w:sz="4" w:space="0" w:color="auto"/>
              <w:right w:val="single" w:sz="4" w:space="0" w:color="auto"/>
            </w:tcBorders>
            <w:shd w:val="clear" w:color="auto" w:fill="auto"/>
            <w:noWrap/>
            <w:vAlign w:val="center"/>
            <w:hideMark/>
          </w:tcPr>
          <w:p w14:paraId="4721492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62FFC17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0.52</w:t>
            </w:r>
          </w:p>
        </w:tc>
        <w:tc>
          <w:tcPr>
            <w:tcW w:w="428" w:type="pct"/>
            <w:tcBorders>
              <w:top w:val="nil"/>
              <w:left w:val="nil"/>
              <w:bottom w:val="single" w:sz="4" w:space="0" w:color="auto"/>
              <w:right w:val="single" w:sz="4" w:space="0" w:color="auto"/>
            </w:tcBorders>
            <w:shd w:val="clear" w:color="auto" w:fill="auto"/>
            <w:noWrap/>
            <w:vAlign w:val="center"/>
            <w:hideMark/>
          </w:tcPr>
          <w:p w14:paraId="08AD045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-0.27</w:t>
            </w:r>
          </w:p>
        </w:tc>
        <w:tc>
          <w:tcPr>
            <w:tcW w:w="428" w:type="pct"/>
            <w:tcBorders>
              <w:top w:val="nil"/>
              <w:left w:val="nil"/>
              <w:bottom w:val="single" w:sz="4" w:space="0" w:color="auto"/>
              <w:right w:val="single" w:sz="4" w:space="0" w:color="auto"/>
            </w:tcBorders>
            <w:shd w:val="clear" w:color="auto" w:fill="auto"/>
            <w:noWrap/>
            <w:vAlign w:val="center"/>
            <w:hideMark/>
          </w:tcPr>
          <w:p w14:paraId="708B38FE"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-0.58</w:t>
            </w:r>
          </w:p>
        </w:tc>
        <w:tc>
          <w:tcPr>
            <w:tcW w:w="428" w:type="pct"/>
            <w:tcBorders>
              <w:top w:val="nil"/>
              <w:left w:val="nil"/>
              <w:bottom w:val="single" w:sz="4" w:space="0" w:color="auto"/>
              <w:right w:val="single" w:sz="4" w:space="0" w:color="auto"/>
            </w:tcBorders>
            <w:shd w:val="clear" w:color="auto" w:fill="auto"/>
            <w:noWrap/>
            <w:vAlign w:val="center"/>
            <w:hideMark/>
          </w:tcPr>
          <w:p w14:paraId="2816508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7B1B0B7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0.63</w:t>
            </w:r>
          </w:p>
        </w:tc>
        <w:tc>
          <w:tcPr>
            <w:tcW w:w="431" w:type="pct"/>
            <w:tcBorders>
              <w:top w:val="nil"/>
              <w:left w:val="nil"/>
              <w:bottom w:val="single" w:sz="4" w:space="0" w:color="auto"/>
              <w:right w:val="single" w:sz="4" w:space="0" w:color="auto"/>
            </w:tcBorders>
            <w:shd w:val="clear" w:color="auto" w:fill="auto"/>
            <w:noWrap/>
            <w:vAlign w:val="center"/>
            <w:hideMark/>
          </w:tcPr>
          <w:p w14:paraId="5793298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-1.90</w:t>
            </w:r>
          </w:p>
        </w:tc>
        <w:tc>
          <w:tcPr>
            <w:tcW w:w="1292" w:type="pct"/>
            <w:tcBorders>
              <w:top w:val="single" w:sz="4" w:space="0" w:color="auto"/>
              <w:left w:val="single" w:sz="4" w:space="0" w:color="auto"/>
              <w:right w:val="single" w:sz="4" w:space="0" w:color="000000"/>
            </w:tcBorders>
            <w:shd w:val="clear" w:color="auto" w:fill="auto"/>
            <w:noWrap/>
            <w:vAlign w:val="center"/>
            <w:hideMark/>
          </w:tcPr>
          <w:p w14:paraId="43ACBF2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+/- 0.75 MU, i.e., +/- 1.96 dB</w:t>
            </w:r>
          </w:p>
        </w:tc>
      </w:tr>
      <w:tr w:rsidR="001402C8" w:rsidRPr="00EA5ACC" w14:paraId="32FF8E47"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4F1A4F0A"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PAD_2</w:t>
            </w:r>
          </w:p>
        </w:tc>
        <w:tc>
          <w:tcPr>
            <w:tcW w:w="568" w:type="pct"/>
            <w:tcBorders>
              <w:top w:val="nil"/>
              <w:left w:val="nil"/>
              <w:bottom w:val="single" w:sz="4" w:space="0" w:color="auto"/>
              <w:right w:val="single" w:sz="4" w:space="0" w:color="auto"/>
            </w:tcBorders>
            <w:shd w:val="clear" w:color="auto" w:fill="auto"/>
            <w:noWrap/>
            <w:vAlign w:val="center"/>
            <w:hideMark/>
          </w:tcPr>
          <w:p w14:paraId="3F570E0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09C2ACEB"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0.44</w:t>
            </w:r>
          </w:p>
        </w:tc>
        <w:tc>
          <w:tcPr>
            <w:tcW w:w="428" w:type="pct"/>
            <w:tcBorders>
              <w:top w:val="nil"/>
              <w:left w:val="nil"/>
              <w:bottom w:val="single" w:sz="4" w:space="0" w:color="auto"/>
              <w:right w:val="single" w:sz="4" w:space="0" w:color="auto"/>
            </w:tcBorders>
            <w:shd w:val="clear" w:color="auto" w:fill="auto"/>
            <w:noWrap/>
            <w:vAlign w:val="center"/>
            <w:hideMark/>
          </w:tcPr>
          <w:p w14:paraId="0C705C96"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-1.03</w:t>
            </w:r>
          </w:p>
        </w:tc>
        <w:tc>
          <w:tcPr>
            <w:tcW w:w="428" w:type="pct"/>
            <w:tcBorders>
              <w:top w:val="nil"/>
              <w:left w:val="nil"/>
              <w:bottom w:val="single" w:sz="4" w:space="0" w:color="auto"/>
              <w:right w:val="single" w:sz="4" w:space="0" w:color="auto"/>
            </w:tcBorders>
            <w:shd w:val="clear" w:color="auto" w:fill="auto"/>
            <w:noWrap/>
            <w:vAlign w:val="center"/>
            <w:hideMark/>
          </w:tcPr>
          <w:p w14:paraId="4D9C963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-1.01</w:t>
            </w:r>
          </w:p>
        </w:tc>
        <w:tc>
          <w:tcPr>
            <w:tcW w:w="428" w:type="pct"/>
            <w:tcBorders>
              <w:top w:val="nil"/>
              <w:left w:val="nil"/>
              <w:bottom w:val="single" w:sz="4" w:space="0" w:color="auto"/>
              <w:right w:val="single" w:sz="4" w:space="0" w:color="auto"/>
            </w:tcBorders>
            <w:shd w:val="clear" w:color="auto" w:fill="auto"/>
            <w:noWrap/>
            <w:vAlign w:val="center"/>
            <w:hideMark/>
          </w:tcPr>
          <w:p w14:paraId="0B3BD73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1.40</w:t>
            </w:r>
          </w:p>
        </w:tc>
        <w:tc>
          <w:tcPr>
            <w:tcW w:w="428" w:type="pct"/>
            <w:tcBorders>
              <w:top w:val="nil"/>
              <w:left w:val="nil"/>
              <w:bottom w:val="single" w:sz="4" w:space="0" w:color="auto"/>
              <w:right w:val="single" w:sz="4" w:space="0" w:color="auto"/>
            </w:tcBorders>
            <w:shd w:val="clear" w:color="auto" w:fill="auto"/>
            <w:noWrap/>
            <w:vAlign w:val="center"/>
            <w:hideMark/>
          </w:tcPr>
          <w:p w14:paraId="11BCDA1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1.04</w:t>
            </w:r>
          </w:p>
        </w:tc>
        <w:tc>
          <w:tcPr>
            <w:tcW w:w="431" w:type="pct"/>
            <w:tcBorders>
              <w:top w:val="nil"/>
              <w:left w:val="nil"/>
              <w:bottom w:val="single" w:sz="4" w:space="0" w:color="auto"/>
              <w:right w:val="single" w:sz="4" w:space="0" w:color="auto"/>
            </w:tcBorders>
            <w:shd w:val="clear" w:color="auto" w:fill="auto"/>
            <w:noWrap/>
            <w:vAlign w:val="center"/>
            <w:hideMark/>
          </w:tcPr>
          <w:p w14:paraId="1506534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-0.84</w:t>
            </w:r>
          </w:p>
        </w:tc>
        <w:tc>
          <w:tcPr>
            <w:tcW w:w="1292" w:type="pct"/>
            <w:tcBorders>
              <w:top w:val="nil"/>
              <w:left w:val="nil"/>
              <w:right w:val="single" w:sz="4" w:space="0" w:color="auto"/>
            </w:tcBorders>
            <w:shd w:val="clear" w:color="auto" w:fill="auto"/>
            <w:vAlign w:val="center"/>
            <w:hideMark/>
          </w:tcPr>
          <w:p w14:paraId="2EB6B9B8" w14:textId="77777777" w:rsidR="001402C8" w:rsidRPr="00EA5ACC" w:rsidRDefault="001402C8" w:rsidP="001402C8">
            <w:pPr>
              <w:pStyle w:val="TAC"/>
              <w:ind w:leftChars="90" w:left="180"/>
              <w:rPr>
                <w:rFonts w:eastAsia="DengXian"/>
                <w:lang w:val="en-US" w:eastAsia="zh-CN"/>
              </w:rPr>
            </w:pPr>
          </w:p>
        </w:tc>
      </w:tr>
      <w:tr w:rsidR="001402C8" w:rsidRPr="00EA5ACC" w14:paraId="5DEAAC19"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110209B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PAD_3</w:t>
            </w:r>
          </w:p>
        </w:tc>
        <w:tc>
          <w:tcPr>
            <w:tcW w:w="568" w:type="pct"/>
            <w:tcBorders>
              <w:top w:val="nil"/>
              <w:left w:val="nil"/>
              <w:bottom w:val="single" w:sz="4" w:space="0" w:color="auto"/>
              <w:right w:val="single" w:sz="4" w:space="0" w:color="auto"/>
            </w:tcBorders>
            <w:shd w:val="clear" w:color="auto" w:fill="auto"/>
            <w:noWrap/>
            <w:vAlign w:val="center"/>
            <w:hideMark/>
          </w:tcPr>
          <w:p w14:paraId="163C909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2C83F78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1.38</w:t>
            </w:r>
          </w:p>
        </w:tc>
        <w:tc>
          <w:tcPr>
            <w:tcW w:w="428" w:type="pct"/>
            <w:tcBorders>
              <w:top w:val="nil"/>
              <w:left w:val="nil"/>
              <w:bottom w:val="single" w:sz="4" w:space="0" w:color="auto"/>
              <w:right w:val="single" w:sz="4" w:space="0" w:color="auto"/>
            </w:tcBorders>
            <w:shd w:val="clear" w:color="auto" w:fill="auto"/>
            <w:noWrap/>
            <w:vAlign w:val="center"/>
            <w:hideMark/>
          </w:tcPr>
          <w:p w14:paraId="5DBAD2F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-1.69</w:t>
            </w:r>
          </w:p>
        </w:tc>
        <w:tc>
          <w:tcPr>
            <w:tcW w:w="428" w:type="pct"/>
            <w:tcBorders>
              <w:top w:val="nil"/>
              <w:left w:val="nil"/>
              <w:bottom w:val="single" w:sz="4" w:space="0" w:color="auto"/>
              <w:right w:val="single" w:sz="4" w:space="0" w:color="auto"/>
            </w:tcBorders>
            <w:shd w:val="clear" w:color="auto" w:fill="auto"/>
            <w:noWrap/>
            <w:vAlign w:val="center"/>
            <w:hideMark/>
          </w:tcPr>
          <w:p w14:paraId="633D773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48149A5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1.46</w:t>
            </w:r>
          </w:p>
        </w:tc>
        <w:tc>
          <w:tcPr>
            <w:tcW w:w="428" w:type="pct"/>
            <w:tcBorders>
              <w:top w:val="nil"/>
              <w:left w:val="nil"/>
              <w:bottom w:val="single" w:sz="4" w:space="0" w:color="auto"/>
              <w:right w:val="single" w:sz="4" w:space="0" w:color="auto"/>
            </w:tcBorders>
            <w:shd w:val="clear" w:color="auto" w:fill="auto"/>
            <w:noWrap/>
            <w:vAlign w:val="center"/>
            <w:hideMark/>
          </w:tcPr>
          <w:p w14:paraId="59717EAD"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1.15</w:t>
            </w:r>
          </w:p>
        </w:tc>
        <w:tc>
          <w:tcPr>
            <w:tcW w:w="431" w:type="pct"/>
            <w:tcBorders>
              <w:top w:val="nil"/>
              <w:left w:val="nil"/>
              <w:bottom w:val="single" w:sz="4" w:space="0" w:color="auto"/>
              <w:right w:val="single" w:sz="4" w:space="0" w:color="auto"/>
            </w:tcBorders>
            <w:shd w:val="clear" w:color="auto" w:fill="auto"/>
            <w:noWrap/>
            <w:vAlign w:val="center"/>
            <w:hideMark/>
          </w:tcPr>
          <w:p w14:paraId="72159DD8"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-0.71</w:t>
            </w:r>
          </w:p>
        </w:tc>
        <w:tc>
          <w:tcPr>
            <w:tcW w:w="1292" w:type="pct"/>
            <w:tcBorders>
              <w:top w:val="nil"/>
              <w:left w:val="nil"/>
              <w:bottom w:val="single" w:sz="4" w:space="0" w:color="auto"/>
              <w:right w:val="single" w:sz="4" w:space="0" w:color="auto"/>
            </w:tcBorders>
            <w:shd w:val="clear" w:color="auto" w:fill="auto"/>
            <w:vAlign w:val="center"/>
            <w:hideMark/>
          </w:tcPr>
          <w:p w14:paraId="42554FFE" w14:textId="77777777" w:rsidR="001402C8" w:rsidRPr="00EA5ACC" w:rsidRDefault="001402C8" w:rsidP="001402C8">
            <w:pPr>
              <w:pStyle w:val="TAC"/>
              <w:ind w:leftChars="90" w:left="180"/>
              <w:rPr>
                <w:rFonts w:eastAsia="DengXian"/>
                <w:lang w:val="en-US" w:eastAsia="zh-CN"/>
              </w:rPr>
            </w:pPr>
          </w:p>
        </w:tc>
      </w:tr>
      <w:tr w:rsidR="00901B4C" w:rsidRPr="00EA5ACC" w14:paraId="12D96B91" w14:textId="77777777" w:rsidTr="00901B4C">
        <w:trPr>
          <w:trHeight w:val="283"/>
        </w:trPr>
        <w:tc>
          <w:tcPr>
            <w:tcW w:w="1137" w:type="pct"/>
            <w:gridSpan w:val="2"/>
            <w:tcBorders>
              <w:top w:val="nil"/>
              <w:left w:val="single" w:sz="4" w:space="0" w:color="auto"/>
              <w:bottom w:val="single" w:sz="4" w:space="0" w:color="auto"/>
              <w:right w:val="single" w:sz="4" w:space="0" w:color="auto"/>
            </w:tcBorders>
            <w:shd w:val="clear" w:color="auto" w:fill="auto"/>
            <w:noWrap/>
            <w:vAlign w:val="center"/>
          </w:tcPr>
          <w:p w14:paraId="02227606" w14:textId="262FBE4D"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Lab alignment conclusion</w:t>
            </w:r>
          </w:p>
        </w:tc>
        <w:tc>
          <w:tcPr>
            <w:tcW w:w="427" w:type="pct"/>
            <w:tcBorders>
              <w:top w:val="nil"/>
              <w:left w:val="nil"/>
              <w:bottom w:val="single" w:sz="4" w:space="0" w:color="auto"/>
              <w:right w:val="single" w:sz="4" w:space="0" w:color="auto"/>
            </w:tcBorders>
            <w:shd w:val="clear" w:color="auto" w:fill="auto"/>
            <w:noWrap/>
            <w:vAlign w:val="center"/>
          </w:tcPr>
          <w:p w14:paraId="7F1663DF" w14:textId="767FB50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19025BDA" w14:textId="1C504EF8"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0A8A6BBA" w14:textId="4FF244F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7B537484" w14:textId="1C4C1BB6"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4BA9E3C3" w14:textId="2ECFCB2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31" w:type="pct"/>
            <w:tcBorders>
              <w:top w:val="nil"/>
              <w:left w:val="nil"/>
              <w:bottom w:val="single" w:sz="4" w:space="0" w:color="auto"/>
              <w:right w:val="single" w:sz="4" w:space="0" w:color="auto"/>
            </w:tcBorders>
            <w:shd w:val="clear" w:color="auto" w:fill="auto"/>
            <w:noWrap/>
            <w:vAlign w:val="center"/>
          </w:tcPr>
          <w:p w14:paraId="4F939AC3" w14:textId="74B0FC7E"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1292" w:type="pct"/>
            <w:tcBorders>
              <w:top w:val="nil"/>
              <w:left w:val="nil"/>
              <w:bottom w:val="single" w:sz="4" w:space="0" w:color="auto"/>
              <w:right w:val="single" w:sz="4" w:space="0" w:color="auto"/>
            </w:tcBorders>
            <w:shd w:val="clear" w:color="auto" w:fill="auto"/>
            <w:vAlign w:val="center"/>
          </w:tcPr>
          <w:p w14:paraId="6CA50C65" w14:textId="77777777"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p>
        </w:tc>
      </w:tr>
    </w:tbl>
    <w:p w14:paraId="2B421B2E" w14:textId="77777777" w:rsidR="001402C8" w:rsidRDefault="001402C8" w:rsidP="00901B4C">
      <w:pPr>
        <w:rPr>
          <w:lang w:val="en-US" w:eastAsia="zh-CN"/>
        </w:rPr>
      </w:pPr>
    </w:p>
    <w:p w14:paraId="221985AF" w14:textId="77777777" w:rsidR="001402C8" w:rsidRDefault="001402C8" w:rsidP="001402C8">
      <w:pPr>
        <w:pStyle w:val="TH"/>
        <w:ind w:leftChars="90" w:left="180"/>
        <w:rPr>
          <w:lang w:val="en-US" w:eastAsia="zh-CN"/>
        </w:rPr>
      </w:pPr>
      <w:r w:rsidRPr="00DA0F3C">
        <w:rPr>
          <w:noProof/>
          <w:lang w:val="en-US" w:eastAsia="zh-CN"/>
        </w:rPr>
        <w:drawing>
          <wp:inline distT="0" distB="0" distL="0" distR="0" wp14:anchorId="03DC1B5E" wp14:editId="2E129ACC">
            <wp:extent cx="5040000" cy="1878437"/>
            <wp:effectExtent l="0" t="0" r="8255" b="7620"/>
            <wp:docPr id="766007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7289" name=""/>
                    <pic:cNvPicPr/>
                  </pic:nvPicPr>
                  <pic:blipFill rotWithShape="1">
                    <a:blip r:embed="rId178"/>
                    <a:srcRect l="370" t="1181" r="-1" b="-1"/>
                    <a:stretch/>
                  </pic:blipFill>
                  <pic:spPr bwMode="auto">
                    <a:xfrm>
                      <a:off x="0" y="0"/>
                      <a:ext cx="5040000" cy="1878437"/>
                    </a:xfrm>
                    <a:prstGeom prst="rect">
                      <a:avLst/>
                    </a:prstGeom>
                    <a:ln>
                      <a:noFill/>
                    </a:ln>
                    <a:extLst>
                      <a:ext uri="{53640926-AAD7-44D8-BBD7-CCE9431645EC}">
                        <a14:shadowObscured xmlns:a14="http://schemas.microsoft.com/office/drawing/2010/main"/>
                      </a:ext>
                    </a:extLst>
                  </pic:spPr>
                </pic:pic>
              </a:graphicData>
            </a:graphic>
          </wp:inline>
        </w:drawing>
      </w:r>
    </w:p>
    <w:p w14:paraId="482A5979" w14:textId="77777777" w:rsidR="001402C8" w:rsidRDefault="001402C8" w:rsidP="001402C8">
      <w:pPr>
        <w:pStyle w:val="TF"/>
        <w:keepLines w:val="0"/>
      </w:pPr>
      <w:r>
        <w:t>Figure 7.</w:t>
      </w:r>
      <w:r>
        <w:rPr>
          <w:rFonts w:hint="eastAsia"/>
          <w:lang w:eastAsia="zh-CN"/>
        </w:rPr>
        <w:t>4</w:t>
      </w:r>
      <w:r>
        <w:t xml:space="preserve">.2-1: Measurement results of FR1 MIMO OTA lab alignment for bands </w:t>
      </w:r>
      <w:r>
        <w:rPr>
          <w:rFonts w:hint="eastAsia"/>
          <w:lang w:eastAsia="zh-CN"/>
        </w:rPr>
        <w:t>&lt;</w:t>
      </w:r>
      <w:r>
        <w:t xml:space="preserve"> 1GHz</w:t>
      </w:r>
    </w:p>
    <w:p w14:paraId="2B697C19" w14:textId="77777777" w:rsidR="001402C8" w:rsidRPr="00EE1423" w:rsidRDefault="001402C8" w:rsidP="001402C8">
      <w:pPr>
        <w:rPr>
          <w:lang w:eastAsia="zh-CN"/>
        </w:rPr>
      </w:pPr>
    </w:p>
    <w:p w14:paraId="1BB75B10" w14:textId="77777777" w:rsidR="001402C8" w:rsidRDefault="001402C8" w:rsidP="001402C8">
      <w:pPr>
        <w:pStyle w:val="TH"/>
        <w:ind w:leftChars="90" w:left="180"/>
        <w:rPr>
          <w:lang w:eastAsia="zh-CN"/>
        </w:rPr>
      </w:pPr>
      <w:r w:rsidRPr="00DA0F3C">
        <w:rPr>
          <w:noProof/>
          <w:lang w:eastAsia="zh-CN"/>
        </w:rPr>
        <w:drawing>
          <wp:inline distT="0" distB="0" distL="0" distR="0" wp14:anchorId="1AC9600D" wp14:editId="3A768154">
            <wp:extent cx="5129355" cy="1900406"/>
            <wp:effectExtent l="0" t="0" r="0" b="5080"/>
            <wp:docPr id="11882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81" name=""/>
                    <pic:cNvPicPr/>
                  </pic:nvPicPr>
                  <pic:blipFill rotWithShape="1">
                    <a:blip r:embed="rId179"/>
                    <a:srcRect t="-1" r="664" b="1485"/>
                    <a:stretch/>
                  </pic:blipFill>
                  <pic:spPr bwMode="auto">
                    <a:xfrm>
                      <a:off x="0" y="0"/>
                      <a:ext cx="5135597" cy="1902719"/>
                    </a:xfrm>
                    <a:prstGeom prst="rect">
                      <a:avLst/>
                    </a:prstGeom>
                    <a:ln>
                      <a:noFill/>
                    </a:ln>
                    <a:extLst>
                      <a:ext uri="{53640926-AAD7-44D8-BBD7-CCE9431645EC}">
                        <a14:shadowObscured xmlns:a14="http://schemas.microsoft.com/office/drawing/2010/main"/>
                      </a:ext>
                    </a:extLst>
                  </pic:spPr>
                </pic:pic>
              </a:graphicData>
            </a:graphic>
          </wp:inline>
        </w:drawing>
      </w:r>
    </w:p>
    <w:p w14:paraId="642D4210" w14:textId="77777777" w:rsidR="001402C8" w:rsidRDefault="001402C8" w:rsidP="001402C8">
      <w:pPr>
        <w:pStyle w:val="TF"/>
        <w:keepLines w:val="0"/>
        <w:ind w:leftChars="90" w:left="180"/>
      </w:pPr>
      <w:r>
        <w:t>Figure 7.</w:t>
      </w:r>
      <w:r>
        <w:rPr>
          <w:rFonts w:hint="eastAsia"/>
          <w:lang w:eastAsia="zh-CN"/>
        </w:rPr>
        <w:t>4</w:t>
      </w:r>
      <w:r>
        <w:t>.2-2: Deviation between each measurement result and reference value</w:t>
      </w:r>
    </w:p>
    <w:p w14:paraId="374C4411" w14:textId="77777777" w:rsidR="001402C8" w:rsidRPr="00EE1423" w:rsidRDefault="001402C8" w:rsidP="001402C8">
      <w:pPr>
        <w:ind w:leftChars="90" w:left="180"/>
        <w:jc w:val="both"/>
      </w:pPr>
      <w:r w:rsidRPr="00CB0DCA">
        <w:t xml:space="preserve">The maximum deviation between measurement results and reference values is </w:t>
      </w:r>
      <w:r w:rsidRPr="00E07105">
        <w:rPr>
          <w:rFonts w:eastAsia="Heiti SC Light"/>
          <w:b/>
          <w:lang w:eastAsia="zh-CN"/>
        </w:rPr>
        <w:t>-</w:t>
      </w:r>
      <w:r>
        <w:rPr>
          <w:rFonts w:hint="eastAsia"/>
          <w:lang w:eastAsia="zh-CN"/>
        </w:rPr>
        <w:t>1.9 dB</w:t>
      </w:r>
      <w:r w:rsidRPr="00CB0DCA">
        <w:t>.</w:t>
      </w:r>
    </w:p>
    <w:p w14:paraId="1C647CED" w14:textId="1355440D" w:rsidR="00EF6058" w:rsidRDefault="00EF6058" w:rsidP="001402C8"/>
    <w:p w14:paraId="56194166" w14:textId="77777777" w:rsidR="00EF6058" w:rsidRDefault="00000000">
      <w:pPr>
        <w:pStyle w:val="Heading3"/>
        <w:keepNext w:val="0"/>
        <w:keepLines w:val="0"/>
        <w:rPr>
          <w:lang w:val="en-US" w:eastAsia="zh-CN"/>
        </w:rPr>
      </w:pPr>
      <w:bookmarkStart w:id="460" w:name="_Toc151502521"/>
      <w:bookmarkStart w:id="461" w:name="_Toc154592338"/>
      <w:bookmarkStart w:id="462" w:name="_Toc154592852"/>
      <w:bookmarkStart w:id="463" w:name="_Toc155632264"/>
      <w:bookmarkStart w:id="464" w:name="_Toc155632316"/>
      <w:bookmarkStart w:id="465" w:name="_Toc155632373"/>
      <w:bookmarkStart w:id="466" w:name="_Toc155632425"/>
      <w:bookmarkStart w:id="467" w:name="_Toc162256142"/>
      <w:bookmarkStart w:id="468" w:name="_Toc169280323"/>
      <w:r>
        <w:rPr>
          <w:rFonts w:hint="eastAsia"/>
          <w:lang w:val="en-US" w:eastAsia="zh-CN"/>
        </w:rPr>
        <w:t>7</w:t>
      </w:r>
      <w:r>
        <w:t>.</w:t>
      </w:r>
      <w:r>
        <w:rPr>
          <w:rFonts w:hint="eastAsia"/>
          <w:lang w:val="en-US" w:eastAsia="zh-CN"/>
        </w:rPr>
        <w:t>4.3</w:t>
      </w:r>
      <w:r>
        <w:tab/>
      </w:r>
      <w:r>
        <w:rPr>
          <w:rFonts w:hint="eastAsia"/>
          <w:lang w:val="en-US" w:eastAsia="zh-CN"/>
        </w:rPr>
        <w:t>Pass/fail limits</w:t>
      </w:r>
      <w:bookmarkEnd w:id="460"/>
      <w:bookmarkEnd w:id="461"/>
      <w:bookmarkEnd w:id="462"/>
      <w:bookmarkEnd w:id="463"/>
      <w:bookmarkEnd w:id="464"/>
      <w:bookmarkEnd w:id="465"/>
      <w:bookmarkEnd w:id="466"/>
      <w:bookmarkEnd w:id="467"/>
      <w:bookmarkEnd w:id="468"/>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469" w:name="_Toc151502522"/>
      <w:bookmarkStart w:id="470" w:name="_Toc154592339"/>
      <w:bookmarkStart w:id="471" w:name="_Toc154592853"/>
      <w:bookmarkStart w:id="472" w:name="_Toc155632265"/>
      <w:bookmarkStart w:id="473" w:name="_Toc155632317"/>
      <w:bookmarkStart w:id="474" w:name="_Toc155632374"/>
      <w:bookmarkStart w:id="475" w:name="_Toc155632426"/>
      <w:bookmarkStart w:id="476" w:name="_Toc162256143"/>
      <w:bookmarkStart w:id="477" w:name="_Toc169280324"/>
      <w:r>
        <w:rPr>
          <w:rFonts w:hint="eastAsia"/>
          <w:lang w:val="en-US" w:eastAsia="zh-CN"/>
        </w:rPr>
        <w:t>7</w:t>
      </w:r>
      <w:r>
        <w:t>.</w:t>
      </w:r>
      <w:r>
        <w:rPr>
          <w:rFonts w:hint="eastAsia"/>
          <w:lang w:val="en-US" w:eastAsia="zh-CN"/>
        </w:rPr>
        <w:t>4.4</w:t>
      </w:r>
      <w:r>
        <w:tab/>
      </w:r>
      <w:r>
        <w:rPr>
          <w:rFonts w:hint="eastAsia"/>
          <w:lang w:val="en-US" w:eastAsia="zh-CN"/>
        </w:rPr>
        <w:t>Conclusion</w:t>
      </w:r>
      <w:bookmarkEnd w:id="469"/>
      <w:bookmarkEnd w:id="470"/>
      <w:bookmarkEnd w:id="471"/>
      <w:bookmarkEnd w:id="472"/>
      <w:bookmarkEnd w:id="473"/>
      <w:bookmarkEnd w:id="474"/>
      <w:bookmarkEnd w:id="475"/>
      <w:bookmarkEnd w:id="476"/>
      <w:bookmarkEnd w:id="477"/>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478" w:name="_Toc151502523"/>
      <w:bookmarkStart w:id="479" w:name="_Toc154592340"/>
      <w:bookmarkStart w:id="480" w:name="_Toc154592854"/>
      <w:bookmarkStart w:id="481" w:name="_Toc155632266"/>
      <w:bookmarkStart w:id="482" w:name="_Toc155632318"/>
      <w:bookmarkStart w:id="483" w:name="_Toc155632375"/>
      <w:bookmarkStart w:id="484" w:name="_Toc155632427"/>
      <w:bookmarkStart w:id="485" w:name="_Toc162256144"/>
      <w:bookmarkStart w:id="486" w:name="_Toc169280325"/>
      <w:r>
        <w:rPr>
          <w:rFonts w:hint="eastAsia"/>
          <w:lang w:val="en-US" w:eastAsia="zh-CN"/>
        </w:rPr>
        <w:lastRenderedPageBreak/>
        <w:t>8</w:t>
      </w:r>
      <w:r>
        <w:tab/>
      </w:r>
      <w:r>
        <w:rPr>
          <w:rFonts w:hint="eastAsia"/>
          <w:lang w:val="en-US" w:eastAsia="zh-CN"/>
        </w:rPr>
        <w:t>Lab alignment of FR2 MIMO OTA</w:t>
      </w:r>
      <w:bookmarkEnd w:id="478"/>
      <w:bookmarkEnd w:id="479"/>
      <w:bookmarkEnd w:id="480"/>
      <w:bookmarkEnd w:id="481"/>
      <w:bookmarkEnd w:id="482"/>
      <w:bookmarkEnd w:id="483"/>
      <w:bookmarkEnd w:id="484"/>
      <w:bookmarkEnd w:id="485"/>
      <w:bookmarkEnd w:id="486"/>
    </w:p>
    <w:p w14:paraId="2DB3E3F6" w14:textId="5B8C320E" w:rsidR="00EF6058" w:rsidRDefault="00000000">
      <w:pPr>
        <w:pStyle w:val="Heading2"/>
        <w:keepNext w:val="0"/>
        <w:keepLines w:val="0"/>
        <w:rPr>
          <w:lang w:val="en-US" w:eastAsia="zh-CN"/>
        </w:rPr>
      </w:pPr>
      <w:bookmarkStart w:id="487" w:name="_Toc151502524"/>
      <w:bookmarkStart w:id="488" w:name="_Toc154592341"/>
      <w:bookmarkStart w:id="489" w:name="_Toc154592855"/>
      <w:bookmarkStart w:id="490" w:name="_Toc155632267"/>
      <w:bookmarkStart w:id="491" w:name="_Toc155632319"/>
      <w:bookmarkStart w:id="492" w:name="_Toc155632376"/>
      <w:bookmarkStart w:id="493" w:name="_Toc155632428"/>
      <w:bookmarkStart w:id="494" w:name="_Toc162256145"/>
      <w:bookmarkStart w:id="495" w:name="_Toc169280326"/>
      <w:r>
        <w:rPr>
          <w:rFonts w:hint="eastAsia"/>
          <w:lang w:val="en-US" w:eastAsia="zh-CN"/>
        </w:rPr>
        <w:t>8.1</w:t>
      </w:r>
      <w:r>
        <w:tab/>
      </w:r>
      <w:r>
        <w:rPr>
          <w:rFonts w:hint="eastAsia"/>
          <w:lang w:val="en-US" w:eastAsia="zh-CN"/>
        </w:rPr>
        <w:t>Framework</w:t>
      </w:r>
      <w:bookmarkEnd w:id="487"/>
      <w:bookmarkEnd w:id="488"/>
      <w:bookmarkEnd w:id="489"/>
      <w:bookmarkEnd w:id="490"/>
      <w:bookmarkEnd w:id="491"/>
      <w:bookmarkEnd w:id="492"/>
      <w:bookmarkEnd w:id="493"/>
      <w:bookmarkEnd w:id="494"/>
      <w:bookmarkEnd w:id="495"/>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Test labs are invited to participate in the lab alignment activity,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workdays, and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Operation mode: NR Non-Standalone (NSA) is preferred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131EB172" w14:textId="3F55E395" w:rsidR="00C14881" w:rsidRPr="006E41A5" w:rsidRDefault="00C14881" w:rsidP="007B4EDF">
      <w:pPr>
        <w:pStyle w:val="B2"/>
      </w:pPr>
      <w:r w:rsidRPr="006E41A5">
        <w:t>-</w:t>
      </w:r>
      <w:r w:rsidRPr="006E41A5">
        <w:tab/>
        <w:t xml:space="preserve">The reference value is derived based on the per-band </w:t>
      </w:r>
      <w:r w:rsidRPr="00654267">
        <w:rPr>
          <w:rFonts w:hint="eastAsia"/>
        </w:rPr>
        <w:t xml:space="preserve">linear </w:t>
      </w:r>
      <w:r w:rsidRPr="006E41A5">
        <w:t xml:space="preserve">averaging approach </w:t>
      </w:r>
      <w:r>
        <w:rPr>
          <w:rFonts w:hint="eastAsia"/>
          <w:lang w:eastAsia="zh-CN"/>
        </w:rPr>
        <w:t xml:space="preserve">(in dB) </w:t>
      </w:r>
      <w:r w:rsidRPr="006E41A5">
        <w:t xml:space="preserve">of lab alignment data pool from </w:t>
      </w:r>
      <w:r w:rsidRPr="006E41A5">
        <w:rPr>
          <w:rFonts w:hint="eastAsia"/>
        </w:rPr>
        <w:t>≥</w:t>
      </w:r>
      <w:r w:rsidRPr="006E41A5">
        <w:t xml:space="preserve"> 3 labs, </w:t>
      </w:r>
      <w:r w:rsidRPr="00A15391">
        <w:t>apparent outliers (if identified) should not be considered in the average process for deriving reference values. The PAD measurement result deviates over [1.5]*preliminary MU (i.e., 7.575 dB for band n261</w:t>
      </w:r>
      <w:r>
        <w:rPr>
          <w:rFonts w:hint="eastAsia"/>
          <w:lang w:eastAsia="zh-CN"/>
        </w:rPr>
        <w:t>/n257</w:t>
      </w:r>
      <w:r w:rsidRPr="00A15391">
        <w:t>) from all the other labs’ results should be identified as apparent outlier.</w:t>
      </w:r>
    </w:p>
    <w:p w14:paraId="3478C123" w14:textId="0D8B3BF4" w:rsidR="00EF6058" w:rsidRDefault="00C14881" w:rsidP="007B4EDF">
      <w:pPr>
        <w:pStyle w:val="B2"/>
      </w:pPr>
      <w:r w:rsidRPr="006E41A5">
        <w:t>-</w:t>
      </w:r>
      <w:r w:rsidRPr="006E41A5">
        <w:tab/>
        <w:t>Pass/fail limit for lab alignment</w:t>
      </w:r>
      <w:r>
        <w:t xml:space="preserve"> </w:t>
      </w:r>
      <w:r>
        <w:rPr>
          <w:rFonts w:eastAsiaTheme="minorEastAsia" w:hint="eastAsia"/>
          <w:lang w:eastAsia="zh-CN"/>
        </w:rPr>
        <w:t xml:space="preserve">is defined as </w:t>
      </w:r>
      <w:r>
        <w:rPr>
          <w:rFonts w:eastAsiaTheme="minorEastAsia" w:hint="eastAsia"/>
          <w:lang w:eastAsia="zh-CN"/>
        </w:rPr>
        <w:t>±</w:t>
      </w:r>
      <w:r w:rsidRPr="00A15391">
        <w:t>0.75*preliminary MU</w:t>
      </w:r>
      <w:r>
        <w:rPr>
          <w:rFonts w:eastAsiaTheme="minorEastAsia" w:hint="eastAsia"/>
          <w:lang w:eastAsia="zh-CN"/>
        </w:rPr>
        <w:t xml:space="preserve">, i.e., </w:t>
      </w:r>
      <w:r>
        <w:rPr>
          <w:rFonts w:eastAsiaTheme="minorEastAsia" w:hint="eastAsia"/>
          <w:lang w:eastAsia="zh-CN"/>
        </w:rPr>
        <w:t>±</w:t>
      </w:r>
      <w:r>
        <w:rPr>
          <w:rFonts w:eastAsiaTheme="minorEastAsia" w:hint="eastAsia"/>
          <w:lang w:eastAsia="zh-CN"/>
        </w:rPr>
        <w:t>3.79 dB for band n261/n257</w:t>
      </w:r>
      <w:r w:rsidRPr="00A15391">
        <w:t>.</w:t>
      </w:r>
    </w:p>
    <w:p w14:paraId="1796340F" w14:textId="77777777" w:rsidR="00EF6058" w:rsidRDefault="00000000">
      <w:pPr>
        <w:pStyle w:val="Heading2"/>
        <w:keepNext w:val="0"/>
        <w:keepLines w:val="0"/>
        <w:rPr>
          <w:lang w:val="en-US" w:eastAsia="zh-CN"/>
        </w:rPr>
      </w:pPr>
      <w:bookmarkStart w:id="496" w:name="_Toc151502525"/>
      <w:bookmarkStart w:id="497" w:name="_Toc154592342"/>
      <w:bookmarkStart w:id="498" w:name="_Toc154592856"/>
      <w:bookmarkStart w:id="499" w:name="_Toc155632268"/>
      <w:bookmarkStart w:id="500" w:name="_Toc155632320"/>
      <w:bookmarkStart w:id="501" w:name="_Toc155632377"/>
      <w:bookmarkStart w:id="502" w:name="_Toc155632429"/>
      <w:bookmarkStart w:id="503" w:name="_Toc162256146"/>
      <w:bookmarkStart w:id="504" w:name="_Toc169280327"/>
      <w:r>
        <w:rPr>
          <w:rFonts w:hint="eastAsia"/>
          <w:lang w:val="en-US" w:eastAsia="zh-CN"/>
        </w:rPr>
        <w:t>8.2</w:t>
      </w:r>
      <w:r>
        <w:tab/>
      </w:r>
      <w:r>
        <w:rPr>
          <w:rFonts w:hint="eastAsia"/>
          <w:lang w:val="en-US" w:eastAsia="zh-CN"/>
        </w:rPr>
        <w:t>Measurement results</w:t>
      </w:r>
      <w:bookmarkEnd w:id="496"/>
      <w:bookmarkEnd w:id="497"/>
      <w:bookmarkEnd w:id="498"/>
      <w:bookmarkEnd w:id="499"/>
      <w:bookmarkEnd w:id="500"/>
      <w:bookmarkEnd w:id="501"/>
      <w:bookmarkEnd w:id="502"/>
      <w:bookmarkEnd w:id="503"/>
      <w:bookmarkEnd w:id="504"/>
    </w:p>
    <w:p w14:paraId="215AF084" w14:textId="77777777" w:rsidR="002F6D18" w:rsidRPr="00072A0B" w:rsidRDefault="002F6D18" w:rsidP="002F6D18">
      <w:pPr>
        <w:ind w:leftChars="90" w:left="180"/>
        <w:jc w:val="both"/>
        <w:rPr>
          <w:i/>
        </w:rPr>
      </w:pPr>
      <w:bookmarkStart w:id="505" w:name="_Hlk165817147"/>
      <w:r>
        <w:t xml:space="preserve">RAN4 carried out the </w:t>
      </w:r>
      <w:r>
        <w:rPr>
          <w:rFonts w:hint="eastAsia"/>
          <w:lang w:eastAsia="zh-CN"/>
        </w:rPr>
        <w:t xml:space="preserve">FR2 MIMO OTA </w:t>
      </w:r>
      <w:r>
        <w:t xml:space="preserve">lab alignment </w:t>
      </w:r>
      <w:r>
        <w:rPr>
          <w:rFonts w:hint="eastAsia"/>
          <w:lang w:eastAsia="zh-CN"/>
        </w:rPr>
        <w:t>activity</w:t>
      </w:r>
      <w:r w:rsidRPr="00072A0B">
        <w:t xml:space="preserve"> during Rel-18. RAN4 decided to select </w:t>
      </w:r>
      <w:r>
        <w:rPr>
          <w:rFonts w:hint="eastAsia"/>
          <w:lang w:eastAsia="zh-CN"/>
        </w:rPr>
        <w:t>four</w:t>
      </w:r>
      <w:r w:rsidRPr="00072A0B">
        <w:t xml:space="preserve"> smartphones (named as PADs, Performance Alignment Devices) as reference DUTs, and select band n</w:t>
      </w:r>
      <w:r>
        <w:rPr>
          <w:rFonts w:hint="eastAsia"/>
          <w:lang w:eastAsia="zh-CN"/>
        </w:rPr>
        <w:t>261/n257</w:t>
      </w:r>
      <w:r w:rsidRPr="00072A0B">
        <w:t>, to perform FR</w:t>
      </w:r>
      <w:r>
        <w:rPr>
          <w:rFonts w:hint="eastAsia"/>
          <w:lang w:eastAsia="zh-CN"/>
        </w:rPr>
        <w:t>2</w:t>
      </w:r>
      <w:r w:rsidRPr="00072A0B">
        <w:t xml:space="preserve"> MIMO OTA lab alignment activity. </w:t>
      </w:r>
    </w:p>
    <w:p w14:paraId="38C9C49B" w14:textId="77777777" w:rsidR="002F6D18" w:rsidRDefault="002F6D18" w:rsidP="002F6D18">
      <w:pPr>
        <w:ind w:leftChars="90" w:left="180"/>
        <w:jc w:val="both"/>
        <w:rPr>
          <w:lang w:val="en-US" w:eastAsia="zh-CN"/>
        </w:rPr>
      </w:pPr>
      <w:r>
        <w:lastRenderedPageBreak/>
        <w:t xml:space="preserve">There </w:t>
      </w:r>
      <w:r>
        <w:rPr>
          <w:rFonts w:hint="eastAsia"/>
          <w:lang w:eastAsia="zh-CN"/>
        </w:rPr>
        <w:t>were</w:t>
      </w:r>
      <w:r>
        <w:t xml:space="preserve"> </w:t>
      </w:r>
      <w:r>
        <w:rPr>
          <w:rFonts w:hint="eastAsia"/>
          <w:lang w:eastAsia="zh-CN"/>
        </w:rPr>
        <w:t>5</w:t>
      </w:r>
      <w:r>
        <w:t xml:space="preserve"> test labs participated in the lab alignment campaign, </w:t>
      </w:r>
      <w:r>
        <w:rPr>
          <w:rFonts w:hint="eastAsia"/>
          <w:lang w:eastAsia="zh-CN"/>
        </w:rPr>
        <w:t>and 4 labs submitted PAD measurement results in Rel-18. T</w:t>
      </w:r>
      <w:r>
        <w:t xml:space="preserve">he reference value </w:t>
      </w:r>
      <w:r>
        <w:rPr>
          <w:rFonts w:hint="eastAsia"/>
          <w:lang w:val="en-US" w:eastAsia="zh-CN"/>
        </w:rPr>
        <w:t xml:space="preserve">of each PAD at each band </w:t>
      </w:r>
      <w:r>
        <w:t>is derived based on linear average (</w:t>
      </w:r>
      <w:r>
        <w:rPr>
          <w:rFonts w:hint="eastAsia"/>
          <w:lang w:eastAsia="zh-CN"/>
        </w:rPr>
        <w:t>in</w:t>
      </w:r>
      <w:r>
        <w:t xml:space="preserve"> dB)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performed by the 5 labs are presented in Clauses 6.3.2. </w:t>
      </w:r>
      <w:r>
        <w:t xml:space="preserve">The summary of the lab alignment </w:t>
      </w:r>
      <w:r>
        <w:rPr>
          <w:rFonts w:hint="eastAsia"/>
          <w:lang w:val="en-US" w:eastAsia="zh-CN"/>
        </w:rPr>
        <w:t>results</w:t>
      </w:r>
      <w:r>
        <w:t xml:space="preserve"> is shown in Table </w:t>
      </w:r>
      <w:r>
        <w:rPr>
          <w:rFonts w:hint="eastAsia"/>
          <w:lang w:eastAsia="zh-CN"/>
        </w:rPr>
        <w:t>8</w:t>
      </w:r>
      <w:r>
        <w:t xml:space="preserve">.2-1 and Figure </w:t>
      </w:r>
      <w:r>
        <w:rPr>
          <w:rFonts w:hint="eastAsia"/>
          <w:lang w:eastAsia="zh-CN"/>
        </w:rPr>
        <w:t>8</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MASC </w:t>
      </w:r>
      <w:r>
        <w:rPr>
          <w:lang w:val="en-US" w:eastAsia="zh-CN"/>
        </w:rPr>
        <w:t xml:space="preserve">measurement result and reference value </w:t>
      </w:r>
      <w:r>
        <w:rPr>
          <w:rFonts w:hint="eastAsia"/>
          <w:lang w:val="en-US" w:eastAsia="zh-CN"/>
        </w:rPr>
        <w:t>is shown in Table 8.2-2 and Figure 8.2-2.</w:t>
      </w:r>
    </w:p>
    <w:p w14:paraId="2F88412E" w14:textId="77777777" w:rsidR="002F6D18" w:rsidRPr="001E5BBD" w:rsidRDefault="002F6D18" w:rsidP="002F6D18">
      <w:pPr>
        <w:pStyle w:val="TH"/>
        <w:keepNext w:val="0"/>
        <w:keepLines w:val="0"/>
        <w:ind w:leftChars="90" w:left="180"/>
        <w:rPr>
          <w:lang w:eastAsia="zh-CN"/>
        </w:rPr>
      </w:pPr>
      <w:r>
        <w:t xml:space="preserve">Table </w:t>
      </w:r>
      <w:r>
        <w:rPr>
          <w:rFonts w:hint="eastAsia"/>
          <w:lang w:eastAsia="zh-CN"/>
        </w:rPr>
        <w:t>8</w:t>
      </w:r>
      <w:r>
        <w:t xml:space="preserve">.2-1: Summary of </w:t>
      </w:r>
      <w:r>
        <w:rPr>
          <w:rFonts w:hint="eastAsia"/>
          <w:lang w:eastAsia="zh-CN"/>
        </w:rPr>
        <w:t xml:space="preserve">Rel-18 </w:t>
      </w:r>
      <w:r>
        <w:t>FR</w:t>
      </w:r>
      <w:r>
        <w:rPr>
          <w:rFonts w:hint="eastAsia"/>
          <w:lang w:eastAsia="zh-CN"/>
        </w:rPr>
        <w:t>2</w:t>
      </w:r>
      <w:r>
        <w:t xml:space="preserve"> MIMO OTA lab alignment results</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1134"/>
        <w:gridCol w:w="851"/>
        <w:gridCol w:w="844"/>
      </w:tblGrid>
      <w:tr w:rsidR="002F6D18" w:rsidRPr="00E25FEA" w14:paraId="32B017AE" w14:textId="77777777" w:rsidTr="00A236C5">
        <w:trPr>
          <w:trHeight w:val="300"/>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939578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7DEC8E1"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48CD317C"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MASC</w:t>
            </w:r>
            <w:r w:rsidRPr="00B13D1B">
              <w:rPr>
                <w:rFonts w:eastAsia="DengXian"/>
                <w:vertAlign w:val="subscript"/>
                <w:lang w:val="en-US" w:eastAsia="zh-CN"/>
              </w:rPr>
              <w:t>70</w:t>
            </w:r>
            <w:r w:rsidRPr="00B13D1B">
              <w:rPr>
                <w:rFonts w:eastAsia="DengXian"/>
                <w:lang w:val="en-US" w:eastAsia="zh-CN"/>
              </w:rPr>
              <w:t xml:space="preserve"> measurement result [dBm/120kHz]</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E7E6E6"/>
            <w:vAlign w:val="center"/>
            <w:hideMark/>
          </w:tcPr>
          <w:p w14:paraId="02F0426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approach</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63059E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value</w:t>
            </w:r>
          </w:p>
        </w:tc>
        <w:tc>
          <w:tcPr>
            <w:tcW w:w="84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7F5259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Max-Min</w:t>
            </w:r>
            <w:r w:rsidRPr="00B13D1B">
              <w:rPr>
                <w:rFonts w:eastAsia="DengXian"/>
                <w:lang w:val="en-US" w:eastAsia="zh-CN"/>
              </w:rPr>
              <w:br/>
              <w:t>deviation</w:t>
            </w:r>
          </w:p>
        </w:tc>
      </w:tr>
      <w:tr w:rsidR="002F6D18" w:rsidRPr="00E25FEA" w14:paraId="5F0AF287" w14:textId="77777777" w:rsidTr="00A236C5">
        <w:trPr>
          <w:trHeight w:val="283"/>
          <w:jc w:val="center"/>
        </w:trPr>
        <w:tc>
          <w:tcPr>
            <w:tcW w:w="1006" w:type="dxa"/>
            <w:vMerge/>
            <w:tcBorders>
              <w:top w:val="single" w:sz="4" w:space="0" w:color="auto"/>
              <w:left w:val="single" w:sz="4" w:space="0" w:color="auto"/>
              <w:bottom w:val="single" w:sz="4" w:space="0" w:color="auto"/>
              <w:right w:val="single" w:sz="4" w:space="0" w:color="auto"/>
            </w:tcBorders>
            <w:vAlign w:val="center"/>
            <w:hideMark/>
          </w:tcPr>
          <w:p w14:paraId="2889316C"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3239D374"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6F71CD1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A</w:t>
            </w:r>
            <w:r w:rsidRPr="00B13D1B">
              <w:rPr>
                <w:rFonts w:eastAsia="DengXian" w:hint="eastAsia"/>
                <w:lang w:val="en-US" w:eastAsia="zh-CN"/>
              </w:rPr>
              <w:t xml:space="preserve"> </w:t>
            </w:r>
            <w:r w:rsidRPr="00B13D1B">
              <w:rPr>
                <w:rFonts w:eastAsia="DengXian" w:hint="eastAsia"/>
                <w:vertAlign w:val="superscript"/>
                <w:lang w:val="en-US" w:eastAsia="zh-CN"/>
              </w:rPr>
              <w:t>1</w:t>
            </w:r>
          </w:p>
        </w:tc>
        <w:tc>
          <w:tcPr>
            <w:tcW w:w="992" w:type="dxa"/>
            <w:tcBorders>
              <w:top w:val="nil"/>
              <w:left w:val="nil"/>
              <w:bottom w:val="single" w:sz="4" w:space="0" w:color="auto"/>
              <w:right w:val="single" w:sz="4" w:space="0" w:color="auto"/>
            </w:tcBorders>
            <w:shd w:val="clear" w:color="000000" w:fill="E7E6E6"/>
            <w:noWrap/>
            <w:vAlign w:val="center"/>
            <w:hideMark/>
          </w:tcPr>
          <w:p w14:paraId="7BD62E9E"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62C74B0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296071D"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209BA68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E</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E5024FF"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3A7F499"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44" w:type="dxa"/>
            <w:vMerge/>
            <w:tcBorders>
              <w:top w:val="single" w:sz="4" w:space="0" w:color="auto"/>
              <w:left w:val="single" w:sz="4" w:space="0" w:color="auto"/>
              <w:bottom w:val="single" w:sz="4" w:space="0" w:color="auto"/>
              <w:right w:val="single" w:sz="4" w:space="0" w:color="auto"/>
            </w:tcBorders>
            <w:vAlign w:val="center"/>
            <w:hideMark/>
          </w:tcPr>
          <w:p w14:paraId="4D5F60A2"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r>
      <w:tr w:rsidR="002F6D18" w:rsidRPr="00E25FEA" w14:paraId="51DE072C"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207106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40D9783"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87A50B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-101.97</w:t>
            </w:r>
          </w:p>
        </w:tc>
        <w:tc>
          <w:tcPr>
            <w:tcW w:w="992" w:type="dxa"/>
            <w:tcBorders>
              <w:top w:val="nil"/>
              <w:left w:val="nil"/>
              <w:bottom w:val="single" w:sz="4" w:space="0" w:color="auto"/>
              <w:right w:val="single" w:sz="4" w:space="0" w:color="auto"/>
            </w:tcBorders>
            <w:shd w:val="clear" w:color="auto" w:fill="auto"/>
            <w:noWrap/>
            <w:vAlign w:val="center"/>
            <w:hideMark/>
          </w:tcPr>
          <w:p w14:paraId="47781576"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-101.79</w:t>
            </w:r>
          </w:p>
        </w:tc>
        <w:tc>
          <w:tcPr>
            <w:tcW w:w="992" w:type="dxa"/>
            <w:tcBorders>
              <w:top w:val="nil"/>
              <w:left w:val="nil"/>
              <w:bottom w:val="single" w:sz="4" w:space="0" w:color="auto"/>
              <w:right w:val="single" w:sz="4" w:space="0" w:color="auto"/>
            </w:tcBorders>
            <w:shd w:val="clear" w:color="auto" w:fill="auto"/>
            <w:noWrap/>
            <w:vAlign w:val="center"/>
            <w:hideMark/>
          </w:tcPr>
          <w:p w14:paraId="64DC2F8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-100.64</w:t>
            </w:r>
          </w:p>
        </w:tc>
        <w:tc>
          <w:tcPr>
            <w:tcW w:w="1134" w:type="dxa"/>
            <w:vMerge w:val="restart"/>
            <w:tcBorders>
              <w:top w:val="nil"/>
              <w:left w:val="nil"/>
              <w:right w:val="single" w:sz="4" w:space="0" w:color="auto"/>
            </w:tcBorders>
            <w:shd w:val="clear" w:color="auto" w:fill="auto"/>
            <w:noWrap/>
            <w:vAlign w:val="center"/>
            <w:hideMark/>
          </w:tcPr>
          <w:p w14:paraId="6E190C56"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 xml:space="preserve">Results not </w:t>
            </w:r>
            <w:r w:rsidRPr="00B13D1B">
              <w:rPr>
                <w:rFonts w:eastAsia="DengXian"/>
                <w:lang w:val="en-US" w:eastAsia="zh-CN"/>
              </w:rPr>
              <w:t>available</w:t>
            </w:r>
            <w:r w:rsidRPr="00B13D1B">
              <w:rPr>
                <w:rFonts w:eastAsia="DengXian" w:hint="eastAsia"/>
                <w:lang w:val="en-US" w:eastAsia="zh-CN"/>
              </w:rPr>
              <w:t xml:space="preserve"> in Rel-18</w:t>
            </w:r>
          </w:p>
        </w:tc>
        <w:tc>
          <w:tcPr>
            <w:tcW w:w="992" w:type="dxa"/>
            <w:tcBorders>
              <w:top w:val="nil"/>
              <w:left w:val="nil"/>
              <w:bottom w:val="single" w:sz="4" w:space="0" w:color="auto"/>
              <w:right w:val="single" w:sz="4" w:space="0" w:color="auto"/>
            </w:tcBorders>
            <w:shd w:val="clear" w:color="auto" w:fill="auto"/>
            <w:noWrap/>
            <w:vAlign w:val="center"/>
            <w:hideMark/>
          </w:tcPr>
          <w:p w14:paraId="51FB3075"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NA</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E40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Linear</w:t>
            </w:r>
            <w:r w:rsidRPr="00B13D1B">
              <w:rPr>
                <w:rFonts w:eastAsia="DengXian"/>
                <w:lang w:val="en-US" w:eastAsia="zh-CN"/>
              </w:rPr>
              <w:br/>
              <w:t>average (in dB)</w:t>
            </w:r>
          </w:p>
        </w:tc>
        <w:tc>
          <w:tcPr>
            <w:tcW w:w="851" w:type="dxa"/>
            <w:tcBorders>
              <w:top w:val="nil"/>
              <w:left w:val="nil"/>
              <w:bottom w:val="single" w:sz="4" w:space="0" w:color="auto"/>
              <w:right w:val="single" w:sz="4" w:space="0" w:color="auto"/>
            </w:tcBorders>
            <w:shd w:val="clear" w:color="auto" w:fill="auto"/>
            <w:noWrap/>
            <w:vAlign w:val="center"/>
            <w:hideMark/>
          </w:tcPr>
          <w:p w14:paraId="1AFEAD1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-101.47</w:t>
            </w:r>
          </w:p>
        </w:tc>
        <w:tc>
          <w:tcPr>
            <w:tcW w:w="844" w:type="dxa"/>
            <w:tcBorders>
              <w:top w:val="nil"/>
              <w:left w:val="nil"/>
              <w:bottom w:val="single" w:sz="4" w:space="0" w:color="auto"/>
              <w:right w:val="single" w:sz="4" w:space="0" w:color="auto"/>
            </w:tcBorders>
            <w:shd w:val="clear" w:color="auto" w:fill="auto"/>
            <w:noWrap/>
            <w:vAlign w:val="center"/>
            <w:hideMark/>
          </w:tcPr>
          <w:p w14:paraId="37444A2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1.33</w:t>
            </w:r>
          </w:p>
        </w:tc>
      </w:tr>
      <w:tr w:rsidR="002F6D18" w:rsidRPr="00E25FEA" w14:paraId="30E6B648"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DC5FBA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3F52FE6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DF6374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-105.56</w:t>
            </w:r>
          </w:p>
        </w:tc>
        <w:tc>
          <w:tcPr>
            <w:tcW w:w="992" w:type="dxa"/>
            <w:tcBorders>
              <w:top w:val="nil"/>
              <w:left w:val="nil"/>
              <w:bottom w:val="single" w:sz="4" w:space="0" w:color="auto"/>
              <w:right w:val="single" w:sz="4" w:space="0" w:color="auto"/>
            </w:tcBorders>
            <w:shd w:val="clear" w:color="auto" w:fill="auto"/>
            <w:noWrap/>
            <w:vAlign w:val="center"/>
            <w:hideMark/>
          </w:tcPr>
          <w:p w14:paraId="19B4007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-104.92</w:t>
            </w:r>
          </w:p>
        </w:tc>
        <w:tc>
          <w:tcPr>
            <w:tcW w:w="992" w:type="dxa"/>
            <w:tcBorders>
              <w:top w:val="nil"/>
              <w:left w:val="nil"/>
              <w:bottom w:val="single" w:sz="4" w:space="0" w:color="auto"/>
              <w:right w:val="single" w:sz="4" w:space="0" w:color="auto"/>
            </w:tcBorders>
            <w:shd w:val="clear" w:color="auto" w:fill="auto"/>
            <w:noWrap/>
            <w:vAlign w:val="center"/>
            <w:hideMark/>
          </w:tcPr>
          <w:p w14:paraId="2983260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-103.87</w:t>
            </w:r>
          </w:p>
        </w:tc>
        <w:tc>
          <w:tcPr>
            <w:tcW w:w="1134" w:type="dxa"/>
            <w:vMerge/>
            <w:tcBorders>
              <w:left w:val="nil"/>
              <w:right w:val="single" w:sz="4" w:space="0" w:color="auto"/>
            </w:tcBorders>
            <w:shd w:val="clear" w:color="auto" w:fill="auto"/>
            <w:noWrap/>
            <w:vAlign w:val="center"/>
            <w:hideMark/>
          </w:tcPr>
          <w:p w14:paraId="2757C9D8"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DE72661"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-105.41</w:t>
            </w:r>
          </w:p>
        </w:tc>
        <w:tc>
          <w:tcPr>
            <w:tcW w:w="1134" w:type="dxa"/>
            <w:vMerge/>
            <w:tcBorders>
              <w:top w:val="nil"/>
              <w:left w:val="single" w:sz="4" w:space="0" w:color="auto"/>
              <w:bottom w:val="single" w:sz="4" w:space="0" w:color="000000"/>
              <w:right w:val="single" w:sz="4" w:space="0" w:color="auto"/>
            </w:tcBorders>
            <w:vAlign w:val="center"/>
            <w:hideMark/>
          </w:tcPr>
          <w:p w14:paraId="57B838F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16D705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-104.94</w:t>
            </w:r>
          </w:p>
        </w:tc>
        <w:tc>
          <w:tcPr>
            <w:tcW w:w="844" w:type="dxa"/>
            <w:tcBorders>
              <w:top w:val="nil"/>
              <w:left w:val="nil"/>
              <w:bottom w:val="single" w:sz="4" w:space="0" w:color="auto"/>
              <w:right w:val="single" w:sz="4" w:space="0" w:color="auto"/>
            </w:tcBorders>
            <w:shd w:val="clear" w:color="auto" w:fill="auto"/>
            <w:noWrap/>
            <w:vAlign w:val="center"/>
            <w:hideMark/>
          </w:tcPr>
          <w:p w14:paraId="6E7C4818"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1.69</w:t>
            </w:r>
          </w:p>
        </w:tc>
      </w:tr>
      <w:tr w:rsidR="002F6D18" w:rsidRPr="00E25FEA" w14:paraId="65DC9866"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DEBC1D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787865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DDD4D4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-102.40</w:t>
            </w:r>
          </w:p>
        </w:tc>
        <w:tc>
          <w:tcPr>
            <w:tcW w:w="992" w:type="dxa"/>
            <w:tcBorders>
              <w:top w:val="nil"/>
              <w:left w:val="nil"/>
              <w:bottom w:val="single" w:sz="4" w:space="0" w:color="auto"/>
              <w:right w:val="single" w:sz="4" w:space="0" w:color="auto"/>
            </w:tcBorders>
            <w:shd w:val="clear" w:color="auto" w:fill="auto"/>
            <w:noWrap/>
            <w:vAlign w:val="center"/>
            <w:hideMark/>
          </w:tcPr>
          <w:p w14:paraId="6DEB9D3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-101.92</w:t>
            </w:r>
          </w:p>
        </w:tc>
        <w:tc>
          <w:tcPr>
            <w:tcW w:w="992" w:type="dxa"/>
            <w:tcBorders>
              <w:top w:val="nil"/>
              <w:left w:val="nil"/>
              <w:bottom w:val="single" w:sz="4" w:space="0" w:color="auto"/>
              <w:right w:val="single" w:sz="4" w:space="0" w:color="auto"/>
            </w:tcBorders>
            <w:shd w:val="clear" w:color="auto" w:fill="auto"/>
            <w:noWrap/>
            <w:vAlign w:val="center"/>
            <w:hideMark/>
          </w:tcPr>
          <w:p w14:paraId="02FC7A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-101.22</w:t>
            </w:r>
          </w:p>
        </w:tc>
        <w:tc>
          <w:tcPr>
            <w:tcW w:w="1134" w:type="dxa"/>
            <w:vMerge/>
            <w:tcBorders>
              <w:left w:val="nil"/>
              <w:right w:val="single" w:sz="4" w:space="0" w:color="auto"/>
            </w:tcBorders>
            <w:shd w:val="clear" w:color="auto" w:fill="auto"/>
            <w:noWrap/>
            <w:vAlign w:val="center"/>
            <w:hideMark/>
          </w:tcPr>
          <w:p w14:paraId="2AE1B64F"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01BB9C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-103.31</w:t>
            </w:r>
          </w:p>
        </w:tc>
        <w:tc>
          <w:tcPr>
            <w:tcW w:w="1134" w:type="dxa"/>
            <w:vMerge/>
            <w:tcBorders>
              <w:top w:val="nil"/>
              <w:left w:val="single" w:sz="4" w:space="0" w:color="auto"/>
              <w:bottom w:val="single" w:sz="4" w:space="0" w:color="000000"/>
              <w:right w:val="single" w:sz="4" w:space="0" w:color="auto"/>
            </w:tcBorders>
            <w:vAlign w:val="center"/>
            <w:hideMark/>
          </w:tcPr>
          <w:p w14:paraId="32B330A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1F5D7DD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-102.21</w:t>
            </w:r>
          </w:p>
        </w:tc>
        <w:tc>
          <w:tcPr>
            <w:tcW w:w="844" w:type="dxa"/>
            <w:tcBorders>
              <w:top w:val="nil"/>
              <w:left w:val="nil"/>
              <w:bottom w:val="single" w:sz="4" w:space="0" w:color="auto"/>
              <w:right w:val="single" w:sz="4" w:space="0" w:color="auto"/>
            </w:tcBorders>
            <w:shd w:val="clear" w:color="auto" w:fill="auto"/>
            <w:noWrap/>
            <w:vAlign w:val="center"/>
            <w:hideMark/>
          </w:tcPr>
          <w:p w14:paraId="60B048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2.09</w:t>
            </w:r>
          </w:p>
        </w:tc>
      </w:tr>
      <w:tr w:rsidR="002F6D18" w:rsidRPr="00E25FEA" w14:paraId="21340382"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5ACF63F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613AA53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21E10872"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-105.76</w:t>
            </w:r>
          </w:p>
        </w:tc>
        <w:tc>
          <w:tcPr>
            <w:tcW w:w="992" w:type="dxa"/>
            <w:tcBorders>
              <w:top w:val="nil"/>
              <w:left w:val="nil"/>
              <w:bottom w:val="single" w:sz="4" w:space="0" w:color="auto"/>
              <w:right w:val="single" w:sz="4" w:space="0" w:color="auto"/>
            </w:tcBorders>
            <w:shd w:val="clear" w:color="auto" w:fill="auto"/>
            <w:noWrap/>
            <w:vAlign w:val="center"/>
            <w:hideMark/>
          </w:tcPr>
          <w:p w14:paraId="510DD29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-105.80</w:t>
            </w:r>
          </w:p>
        </w:tc>
        <w:tc>
          <w:tcPr>
            <w:tcW w:w="992" w:type="dxa"/>
            <w:tcBorders>
              <w:top w:val="nil"/>
              <w:left w:val="nil"/>
              <w:bottom w:val="single" w:sz="4" w:space="0" w:color="auto"/>
              <w:right w:val="single" w:sz="4" w:space="0" w:color="auto"/>
            </w:tcBorders>
            <w:shd w:val="clear" w:color="auto" w:fill="auto"/>
            <w:noWrap/>
            <w:vAlign w:val="center"/>
            <w:hideMark/>
          </w:tcPr>
          <w:p w14:paraId="1A55724E"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-104.59</w:t>
            </w:r>
          </w:p>
        </w:tc>
        <w:tc>
          <w:tcPr>
            <w:tcW w:w="1134" w:type="dxa"/>
            <w:vMerge/>
            <w:tcBorders>
              <w:left w:val="nil"/>
              <w:bottom w:val="single" w:sz="4" w:space="0" w:color="auto"/>
              <w:right w:val="single" w:sz="4" w:space="0" w:color="auto"/>
            </w:tcBorders>
            <w:shd w:val="clear" w:color="auto" w:fill="auto"/>
            <w:noWrap/>
            <w:vAlign w:val="center"/>
            <w:hideMark/>
          </w:tcPr>
          <w:p w14:paraId="5B0EE6B0"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5B4CB4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-106.01</w:t>
            </w:r>
          </w:p>
        </w:tc>
        <w:tc>
          <w:tcPr>
            <w:tcW w:w="1134" w:type="dxa"/>
            <w:vMerge/>
            <w:tcBorders>
              <w:top w:val="nil"/>
              <w:left w:val="single" w:sz="4" w:space="0" w:color="auto"/>
              <w:bottom w:val="single" w:sz="4" w:space="0" w:color="auto"/>
              <w:right w:val="single" w:sz="4" w:space="0" w:color="auto"/>
            </w:tcBorders>
            <w:vAlign w:val="center"/>
            <w:hideMark/>
          </w:tcPr>
          <w:p w14:paraId="63E808E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7A9C3F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-105.54</w:t>
            </w:r>
          </w:p>
        </w:tc>
        <w:tc>
          <w:tcPr>
            <w:tcW w:w="844" w:type="dxa"/>
            <w:tcBorders>
              <w:top w:val="nil"/>
              <w:left w:val="nil"/>
              <w:bottom w:val="single" w:sz="4" w:space="0" w:color="auto"/>
              <w:right w:val="single" w:sz="4" w:space="0" w:color="auto"/>
            </w:tcBorders>
            <w:shd w:val="clear" w:color="auto" w:fill="auto"/>
            <w:noWrap/>
            <w:vAlign w:val="center"/>
            <w:hideMark/>
          </w:tcPr>
          <w:p w14:paraId="26D054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1.41</w:t>
            </w:r>
          </w:p>
        </w:tc>
      </w:tr>
      <w:tr w:rsidR="002F6D18" w:rsidRPr="00E25FEA" w14:paraId="73FE81F0" w14:textId="77777777" w:rsidTr="00A236C5">
        <w:trPr>
          <w:trHeight w:val="283"/>
          <w:jc w:val="center"/>
        </w:trPr>
        <w:tc>
          <w:tcPr>
            <w:tcW w:w="962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37754D6" w14:textId="77777777" w:rsidR="002F6D18" w:rsidRPr="00B13D1B" w:rsidRDefault="002F6D18" w:rsidP="00901B4C">
            <w:pPr>
              <w:pStyle w:val="TAN"/>
              <w:ind w:leftChars="90" w:left="1031"/>
              <w:rPr>
                <w:rFonts w:eastAsia="DengXian"/>
                <w:lang w:val="en-US" w:eastAsia="zh-CN"/>
              </w:rPr>
            </w:pPr>
            <w:r>
              <w:rPr>
                <w:rFonts w:eastAsia="DengXian" w:hint="eastAsia"/>
                <w:lang w:val="en-US" w:eastAsia="zh-CN"/>
              </w:rPr>
              <w:t>Note 1: Lab A</w:t>
            </w:r>
            <w:r>
              <w:rPr>
                <w:rFonts w:eastAsia="DengXian"/>
                <w:lang w:val="en-US" w:eastAsia="zh-CN"/>
              </w:rPr>
              <w:t>’</w:t>
            </w:r>
            <w:r>
              <w:rPr>
                <w:rFonts w:eastAsia="DengXian" w:hint="eastAsia"/>
                <w:lang w:val="en-US" w:eastAsia="zh-CN"/>
              </w:rPr>
              <w:t xml:space="preserve">s data were corrected by 3-dB offset from the original measurement data. </w:t>
            </w:r>
          </w:p>
        </w:tc>
      </w:tr>
    </w:tbl>
    <w:p w14:paraId="05CBB91F" w14:textId="77777777" w:rsidR="002F6D18" w:rsidRPr="009E68B0" w:rsidRDefault="002F6D18" w:rsidP="002F6D18">
      <w:pPr>
        <w:ind w:leftChars="90" w:left="180"/>
        <w:rPr>
          <w:lang w:eastAsia="zh-CN"/>
        </w:rPr>
      </w:pPr>
    </w:p>
    <w:p w14:paraId="73898126" w14:textId="77777777" w:rsidR="002F6D18" w:rsidRDefault="002F6D18" w:rsidP="002F6D18">
      <w:pPr>
        <w:pStyle w:val="TH"/>
        <w:keepNext w:val="0"/>
        <w:keepLines w:val="0"/>
        <w:ind w:leftChars="90" w:left="180"/>
      </w:pPr>
      <w:r>
        <w:t xml:space="preserve">Table </w:t>
      </w:r>
      <w:r>
        <w:rPr>
          <w:rFonts w:hint="eastAsia"/>
          <w:lang w:eastAsia="zh-CN"/>
        </w:rPr>
        <w:t>8</w:t>
      </w:r>
      <w:r>
        <w:t>.2-</w:t>
      </w:r>
      <w:r>
        <w:rPr>
          <w:rFonts w:hint="eastAsia"/>
          <w:lang w:eastAsia="zh-CN"/>
        </w:rPr>
        <w:t>2</w:t>
      </w:r>
      <w:r>
        <w:t>:</w:t>
      </w:r>
      <w:r w:rsidRPr="00CD1DFB">
        <w:t xml:space="preserve"> FR</w:t>
      </w:r>
      <w:r>
        <w:rPr>
          <w:rFonts w:hint="eastAsia"/>
          <w:lang w:eastAsia="zh-CN"/>
        </w:rPr>
        <w:t>2</w:t>
      </w:r>
      <w:r w:rsidRPr="00CD1DFB">
        <w:t xml:space="preserve"> MIMO OTA lab alignment outcome - </w:t>
      </w:r>
      <w:r>
        <w:rPr>
          <w:rFonts w:hint="eastAsia"/>
          <w:lang w:eastAsia="zh-CN"/>
        </w:rPr>
        <w:t>MASC</w:t>
      </w:r>
      <w:r w:rsidRPr="00CD1DFB">
        <w:t xml:space="preserve"> offset</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2829"/>
      </w:tblGrid>
      <w:tr w:rsidR="002F6D18" w:rsidRPr="009E010B" w14:paraId="1D041AFE" w14:textId="77777777" w:rsidTr="00A236C5">
        <w:trPr>
          <w:trHeight w:val="283"/>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D2C730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D46E1CA"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1350C60C" w14:textId="77777777" w:rsidR="002F6D18" w:rsidRPr="009E010B" w:rsidRDefault="002F6D18" w:rsidP="00901B4C">
            <w:pPr>
              <w:pStyle w:val="TAH"/>
              <w:ind w:leftChars="90" w:left="180"/>
              <w:rPr>
                <w:rFonts w:eastAsia="DengXian"/>
                <w:lang w:val="en-US" w:eastAsia="zh-CN"/>
              </w:rPr>
            </w:pPr>
            <w:r>
              <w:rPr>
                <w:rFonts w:eastAsia="DengXian" w:hint="eastAsia"/>
                <w:lang w:val="en-US" w:eastAsia="zh-CN"/>
              </w:rPr>
              <w:t>MASC</w:t>
            </w:r>
            <w:r w:rsidRPr="009E010B">
              <w:rPr>
                <w:rFonts w:eastAsia="DengXian"/>
                <w:lang w:val="en-US" w:eastAsia="zh-CN"/>
              </w:rPr>
              <w:t xml:space="preserve"> offset [dBm/120kHz]</w:t>
            </w:r>
          </w:p>
        </w:tc>
        <w:tc>
          <w:tcPr>
            <w:tcW w:w="2829" w:type="dxa"/>
            <w:vMerge w:val="restart"/>
            <w:tcBorders>
              <w:top w:val="single" w:sz="4" w:space="0" w:color="auto"/>
              <w:left w:val="single" w:sz="4" w:space="0" w:color="auto"/>
              <w:bottom w:val="single" w:sz="4" w:space="0" w:color="000000"/>
              <w:right w:val="single" w:sz="4" w:space="0" w:color="000000"/>
            </w:tcBorders>
            <w:shd w:val="clear" w:color="000000" w:fill="E7E6E6"/>
            <w:vAlign w:val="center"/>
            <w:hideMark/>
          </w:tcPr>
          <w:p w14:paraId="1CCA6EA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Pass/fail limit</w:t>
            </w:r>
          </w:p>
        </w:tc>
      </w:tr>
      <w:tr w:rsidR="002F6D18" w:rsidRPr="009E010B" w14:paraId="32314CC1" w14:textId="77777777" w:rsidTr="00A236C5">
        <w:trPr>
          <w:trHeight w:val="283"/>
          <w:jc w:val="center"/>
        </w:trPr>
        <w:tc>
          <w:tcPr>
            <w:tcW w:w="1006" w:type="dxa"/>
            <w:vMerge/>
            <w:tcBorders>
              <w:top w:val="nil"/>
              <w:left w:val="single" w:sz="4" w:space="0" w:color="auto"/>
              <w:bottom w:val="single" w:sz="4" w:space="0" w:color="auto"/>
              <w:right w:val="single" w:sz="4" w:space="0" w:color="auto"/>
            </w:tcBorders>
            <w:vAlign w:val="center"/>
            <w:hideMark/>
          </w:tcPr>
          <w:p w14:paraId="418C54B2"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690" w:type="dxa"/>
            <w:vMerge/>
            <w:tcBorders>
              <w:top w:val="nil"/>
              <w:left w:val="single" w:sz="4" w:space="0" w:color="auto"/>
              <w:bottom w:val="single" w:sz="4" w:space="0" w:color="auto"/>
              <w:right w:val="single" w:sz="4" w:space="0" w:color="auto"/>
            </w:tcBorders>
            <w:vAlign w:val="center"/>
            <w:hideMark/>
          </w:tcPr>
          <w:p w14:paraId="3F9A0303"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1272557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A</w:t>
            </w:r>
          </w:p>
        </w:tc>
        <w:tc>
          <w:tcPr>
            <w:tcW w:w="992" w:type="dxa"/>
            <w:tcBorders>
              <w:top w:val="nil"/>
              <w:left w:val="nil"/>
              <w:bottom w:val="single" w:sz="4" w:space="0" w:color="auto"/>
              <w:right w:val="single" w:sz="4" w:space="0" w:color="auto"/>
            </w:tcBorders>
            <w:shd w:val="clear" w:color="000000" w:fill="E7E6E6"/>
            <w:noWrap/>
            <w:vAlign w:val="center"/>
            <w:hideMark/>
          </w:tcPr>
          <w:p w14:paraId="4745AC1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56E7E3D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91CA81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7B6A47C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E</w:t>
            </w:r>
          </w:p>
        </w:tc>
        <w:tc>
          <w:tcPr>
            <w:tcW w:w="2829" w:type="dxa"/>
            <w:vMerge/>
            <w:tcBorders>
              <w:top w:val="nil"/>
              <w:left w:val="nil"/>
              <w:bottom w:val="single" w:sz="4" w:space="0" w:color="auto"/>
              <w:right w:val="single" w:sz="4" w:space="0" w:color="auto"/>
            </w:tcBorders>
            <w:vAlign w:val="center"/>
            <w:hideMark/>
          </w:tcPr>
          <w:p w14:paraId="3750CF66"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r>
      <w:tr w:rsidR="002F6D18" w:rsidRPr="009E010B" w14:paraId="7E0CCB7D"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85A53A5"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C47980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519F985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-0.51</w:t>
            </w:r>
          </w:p>
        </w:tc>
        <w:tc>
          <w:tcPr>
            <w:tcW w:w="992" w:type="dxa"/>
            <w:tcBorders>
              <w:top w:val="nil"/>
              <w:left w:val="nil"/>
              <w:bottom w:val="single" w:sz="4" w:space="0" w:color="auto"/>
              <w:right w:val="single" w:sz="4" w:space="0" w:color="auto"/>
            </w:tcBorders>
            <w:shd w:val="clear" w:color="auto" w:fill="auto"/>
            <w:noWrap/>
            <w:vAlign w:val="center"/>
            <w:hideMark/>
          </w:tcPr>
          <w:p w14:paraId="72A3EEA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-0.32</w:t>
            </w:r>
          </w:p>
        </w:tc>
        <w:tc>
          <w:tcPr>
            <w:tcW w:w="992" w:type="dxa"/>
            <w:tcBorders>
              <w:top w:val="nil"/>
              <w:left w:val="nil"/>
              <w:bottom w:val="single" w:sz="4" w:space="0" w:color="auto"/>
              <w:right w:val="single" w:sz="4" w:space="0" w:color="auto"/>
            </w:tcBorders>
            <w:shd w:val="clear" w:color="auto" w:fill="auto"/>
            <w:noWrap/>
            <w:vAlign w:val="center"/>
            <w:hideMark/>
          </w:tcPr>
          <w:p w14:paraId="1606C36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0.83</w:t>
            </w:r>
          </w:p>
        </w:tc>
        <w:tc>
          <w:tcPr>
            <w:tcW w:w="1134" w:type="dxa"/>
            <w:tcBorders>
              <w:top w:val="nil"/>
              <w:left w:val="nil"/>
              <w:bottom w:val="single" w:sz="4" w:space="0" w:color="auto"/>
              <w:right w:val="single" w:sz="4" w:space="0" w:color="auto"/>
            </w:tcBorders>
            <w:shd w:val="clear" w:color="auto" w:fill="auto"/>
            <w:noWrap/>
            <w:vAlign w:val="center"/>
            <w:hideMark/>
          </w:tcPr>
          <w:p w14:paraId="1C83E8C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0B857B9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2829" w:type="dxa"/>
            <w:tcBorders>
              <w:top w:val="single" w:sz="4" w:space="0" w:color="auto"/>
              <w:left w:val="single" w:sz="4" w:space="0" w:color="auto"/>
              <w:right w:val="single" w:sz="4" w:space="0" w:color="000000"/>
            </w:tcBorders>
            <w:shd w:val="clear" w:color="auto" w:fill="auto"/>
            <w:vAlign w:val="center"/>
            <w:hideMark/>
          </w:tcPr>
          <w:p w14:paraId="1AE27E1C" w14:textId="11F6B1BF" w:rsidR="002F6D18" w:rsidRPr="009E010B" w:rsidRDefault="002F6D18" w:rsidP="00901B4C">
            <w:pPr>
              <w:pStyle w:val="TAC"/>
              <w:ind w:leftChars="90" w:left="180"/>
              <w:rPr>
                <w:rFonts w:eastAsia="DengXian"/>
                <w:lang w:val="en-US" w:eastAsia="zh-CN"/>
              </w:rPr>
            </w:pPr>
          </w:p>
        </w:tc>
      </w:tr>
      <w:tr w:rsidR="002F6D18" w:rsidRPr="009E010B" w14:paraId="2C71AF13"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BE77A0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0A40ABD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E0C4BE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8C830E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0.02</w:t>
            </w:r>
          </w:p>
        </w:tc>
        <w:tc>
          <w:tcPr>
            <w:tcW w:w="992" w:type="dxa"/>
            <w:tcBorders>
              <w:top w:val="nil"/>
              <w:left w:val="nil"/>
              <w:bottom w:val="single" w:sz="4" w:space="0" w:color="auto"/>
              <w:right w:val="single" w:sz="4" w:space="0" w:color="auto"/>
            </w:tcBorders>
            <w:shd w:val="clear" w:color="auto" w:fill="auto"/>
            <w:noWrap/>
            <w:vAlign w:val="center"/>
            <w:hideMark/>
          </w:tcPr>
          <w:p w14:paraId="630A293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1.07</w:t>
            </w:r>
          </w:p>
        </w:tc>
        <w:tc>
          <w:tcPr>
            <w:tcW w:w="1134" w:type="dxa"/>
            <w:tcBorders>
              <w:top w:val="nil"/>
              <w:left w:val="nil"/>
              <w:bottom w:val="single" w:sz="4" w:space="0" w:color="auto"/>
              <w:right w:val="single" w:sz="4" w:space="0" w:color="auto"/>
            </w:tcBorders>
            <w:shd w:val="clear" w:color="auto" w:fill="auto"/>
            <w:noWrap/>
            <w:vAlign w:val="center"/>
            <w:hideMark/>
          </w:tcPr>
          <w:p w14:paraId="17DB6458"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56A53D2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right w:val="single" w:sz="4" w:space="0" w:color="auto"/>
            </w:tcBorders>
            <w:shd w:val="clear" w:color="auto" w:fill="auto"/>
            <w:vAlign w:val="center"/>
            <w:hideMark/>
          </w:tcPr>
          <w:p w14:paraId="1C275842" w14:textId="5E997757" w:rsidR="002F6D18" w:rsidRPr="009E010B" w:rsidRDefault="002F6D18" w:rsidP="00901B4C">
            <w:pPr>
              <w:pStyle w:val="TAC"/>
              <w:ind w:leftChars="90" w:left="180"/>
              <w:rPr>
                <w:rFonts w:eastAsia="DengXian"/>
                <w:lang w:val="en-US" w:eastAsia="zh-CN"/>
              </w:rPr>
            </w:pPr>
            <w:r w:rsidRPr="009E010B">
              <w:rPr>
                <w:rFonts w:eastAsia="DengXian"/>
                <w:lang w:val="en-US" w:eastAsia="zh-CN"/>
              </w:rPr>
              <w:t xml:space="preserve">± </w:t>
            </w:r>
            <w:r w:rsidRPr="009E010B">
              <w:rPr>
                <w:rFonts w:eastAsia="DengXian" w:hint="eastAsia"/>
                <w:lang w:val="en-US" w:eastAsia="zh-CN"/>
              </w:rPr>
              <w:t>0.75</w:t>
            </w:r>
            <w:r w:rsidRPr="009E010B">
              <w:rPr>
                <w:rFonts w:eastAsia="DengXian"/>
                <w:lang w:val="en-US" w:eastAsia="zh-CN"/>
              </w:rPr>
              <w:t xml:space="preserve">*preliminary MU, i.e., ± </w:t>
            </w:r>
            <w:r w:rsidRPr="009E010B">
              <w:rPr>
                <w:rFonts w:eastAsia="DengXian" w:hint="eastAsia"/>
                <w:lang w:val="en-US" w:eastAsia="zh-CN"/>
              </w:rPr>
              <w:t>3.79</w:t>
            </w:r>
            <w:r w:rsidRPr="009E010B">
              <w:rPr>
                <w:rFonts w:eastAsia="DengXian"/>
                <w:lang w:val="en-US" w:eastAsia="zh-CN"/>
              </w:rPr>
              <w:t xml:space="preserve"> dB</w:t>
            </w:r>
          </w:p>
        </w:tc>
      </w:tr>
      <w:tr w:rsidR="002F6D18" w:rsidRPr="009E010B" w14:paraId="000D50F2"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056303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258560D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08DFDE7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F651E1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0.29</w:t>
            </w:r>
          </w:p>
        </w:tc>
        <w:tc>
          <w:tcPr>
            <w:tcW w:w="992" w:type="dxa"/>
            <w:tcBorders>
              <w:top w:val="nil"/>
              <w:left w:val="nil"/>
              <w:bottom w:val="single" w:sz="4" w:space="0" w:color="auto"/>
              <w:right w:val="single" w:sz="4" w:space="0" w:color="auto"/>
            </w:tcBorders>
            <w:shd w:val="clear" w:color="auto" w:fill="auto"/>
            <w:noWrap/>
            <w:vAlign w:val="center"/>
            <w:hideMark/>
          </w:tcPr>
          <w:p w14:paraId="35413DEA"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0.99</w:t>
            </w:r>
          </w:p>
        </w:tc>
        <w:tc>
          <w:tcPr>
            <w:tcW w:w="1134" w:type="dxa"/>
            <w:tcBorders>
              <w:top w:val="nil"/>
              <w:left w:val="nil"/>
              <w:bottom w:val="single" w:sz="4" w:space="0" w:color="auto"/>
              <w:right w:val="single" w:sz="4" w:space="0" w:color="auto"/>
            </w:tcBorders>
            <w:shd w:val="clear" w:color="auto" w:fill="auto"/>
            <w:noWrap/>
            <w:vAlign w:val="center"/>
            <w:hideMark/>
          </w:tcPr>
          <w:p w14:paraId="22F10BC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145CCB7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-1.10</w:t>
            </w:r>
          </w:p>
        </w:tc>
        <w:tc>
          <w:tcPr>
            <w:tcW w:w="2829" w:type="dxa"/>
            <w:tcBorders>
              <w:top w:val="nil"/>
              <w:left w:val="nil"/>
              <w:right w:val="single" w:sz="4" w:space="0" w:color="auto"/>
            </w:tcBorders>
            <w:shd w:val="clear" w:color="auto" w:fill="auto"/>
            <w:vAlign w:val="center"/>
            <w:hideMark/>
          </w:tcPr>
          <w:p w14:paraId="46F6AB10" w14:textId="77777777" w:rsidR="002F6D18" w:rsidRPr="009E010B" w:rsidRDefault="002F6D18" w:rsidP="00901B4C">
            <w:pPr>
              <w:pStyle w:val="TAC"/>
              <w:ind w:leftChars="90" w:left="180"/>
              <w:rPr>
                <w:rFonts w:eastAsia="DengXian"/>
                <w:lang w:val="en-US" w:eastAsia="zh-CN"/>
              </w:rPr>
            </w:pPr>
          </w:p>
        </w:tc>
      </w:tr>
      <w:tr w:rsidR="002F6D18" w:rsidRPr="009E010B" w14:paraId="0D92C4A5"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9E6F60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4C787701"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447A456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-0.22</w:t>
            </w:r>
          </w:p>
        </w:tc>
        <w:tc>
          <w:tcPr>
            <w:tcW w:w="992" w:type="dxa"/>
            <w:tcBorders>
              <w:top w:val="nil"/>
              <w:left w:val="nil"/>
              <w:bottom w:val="single" w:sz="4" w:space="0" w:color="auto"/>
              <w:right w:val="single" w:sz="4" w:space="0" w:color="auto"/>
            </w:tcBorders>
            <w:shd w:val="clear" w:color="auto" w:fill="auto"/>
            <w:noWrap/>
            <w:vAlign w:val="center"/>
            <w:hideMark/>
          </w:tcPr>
          <w:p w14:paraId="21C5B1E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-0.26</w:t>
            </w:r>
          </w:p>
        </w:tc>
        <w:tc>
          <w:tcPr>
            <w:tcW w:w="992" w:type="dxa"/>
            <w:tcBorders>
              <w:top w:val="nil"/>
              <w:left w:val="nil"/>
              <w:bottom w:val="single" w:sz="4" w:space="0" w:color="auto"/>
              <w:right w:val="single" w:sz="4" w:space="0" w:color="auto"/>
            </w:tcBorders>
            <w:shd w:val="clear" w:color="auto" w:fill="auto"/>
            <w:noWrap/>
            <w:vAlign w:val="center"/>
            <w:hideMark/>
          </w:tcPr>
          <w:p w14:paraId="38479057"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0.95</w:t>
            </w:r>
          </w:p>
        </w:tc>
        <w:tc>
          <w:tcPr>
            <w:tcW w:w="1134" w:type="dxa"/>
            <w:tcBorders>
              <w:top w:val="nil"/>
              <w:left w:val="nil"/>
              <w:bottom w:val="single" w:sz="4" w:space="0" w:color="auto"/>
              <w:right w:val="single" w:sz="4" w:space="0" w:color="auto"/>
            </w:tcBorders>
            <w:shd w:val="clear" w:color="auto" w:fill="auto"/>
            <w:noWrap/>
            <w:vAlign w:val="center"/>
            <w:hideMark/>
          </w:tcPr>
          <w:p w14:paraId="2C7918C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3CB81C2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bottom w:val="single" w:sz="4" w:space="0" w:color="auto"/>
              <w:right w:val="single" w:sz="4" w:space="0" w:color="auto"/>
            </w:tcBorders>
            <w:shd w:val="clear" w:color="auto" w:fill="auto"/>
            <w:vAlign w:val="center"/>
            <w:hideMark/>
          </w:tcPr>
          <w:p w14:paraId="7E1BDA4D" w14:textId="77777777" w:rsidR="002F6D18" w:rsidRPr="009E010B" w:rsidRDefault="002F6D18" w:rsidP="00901B4C">
            <w:pPr>
              <w:pStyle w:val="TAC"/>
              <w:ind w:leftChars="90" w:left="180"/>
              <w:rPr>
                <w:rFonts w:eastAsia="DengXian"/>
                <w:lang w:val="en-US" w:eastAsia="zh-CN"/>
              </w:rPr>
            </w:pPr>
          </w:p>
        </w:tc>
      </w:tr>
      <w:tr w:rsidR="002F6D18" w:rsidRPr="009E010B" w14:paraId="2BF21BD3" w14:textId="77777777" w:rsidTr="007F1449">
        <w:trPr>
          <w:trHeight w:val="283"/>
          <w:jc w:val="center"/>
        </w:trPr>
        <w:tc>
          <w:tcPr>
            <w:tcW w:w="1696" w:type="dxa"/>
            <w:gridSpan w:val="2"/>
            <w:tcBorders>
              <w:top w:val="nil"/>
              <w:left w:val="single" w:sz="4" w:space="0" w:color="auto"/>
              <w:bottom w:val="single" w:sz="4" w:space="0" w:color="auto"/>
              <w:right w:val="single" w:sz="4" w:space="0" w:color="auto"/>
            </w:tcBorders>
            <w:shd w:val="clear" w:color="auto" w:fill="auto"/>
            <w:noWrap/>
            <w:vAlign w:val="center"/>
          </w:tcPr>
          <w:p w14:paraId="3D52A4CA" w14:textId="0BAB8637"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Lab alignment conclusion</w:t>
            </w:r>
          </w:p>
        </w:tc>
        <w:tc>
          <w:tcPr>
            <w:tcW w:w="993" w:type="dxa"/>
            <w:tcBorders>
              <w:top w:val="nil"/>
              <w:left w:val="nil"/>
              <w:bottom w:val="single" w:sz="4" w:space="0" w:color="auto"/>
              <w:right w:val="single" w:sz="4" w:space="0" w:color="auto"/>
            </w:tcBorders>
            <w:shd w:val="clear" w:color="auto" w:fill="auto"/>
            <w:noWrap/>
            <w:vAlign w:val="center"/>
          </w:tcPr>
          <w:p w14:paraId="2688B4A6" w14:textId="131B677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658700EB" w14:textId="1D5C6F0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073B358E" w14:textId="7E1B7D75"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1134" w:type="dxa"/>
            <w:tcBorders>
              <w:top w:val="nil"/>
              <w:left w:val="nil"/>
              <w:bottom w:val="single" w:sz="4" w:space="0" w:color="auto"/>
              <w:right w:val="single" w:sz="4" w:space="0" w:color="auto"/>
            </w:tcBorders>
            <w:shd w:val="clear" w:color="auto" w:fill="auto"/>
            <w:noWrap/>
            <w:vAlign w:val="center"/>
          </w:tcPr>
          <w:p w14:paraId="05823792" w14:textId="7FA8FA9E"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hint="eastAsia"/>
                <w:b/>
                <w:bCs/>
                <w:color w:val="000000"/>
                <w:szCs w:val="18"/>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tcPr>
          <w:p w14:paraId="6F9A8B3E" w14:textId="10A38F30"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2829" w:type="dxa"/>
            <w:tcBorders>
              <w:top w:val="nil"/>
              <w:left w:val="nil"/>
              <w:bottom w:val="single" w:sz="4" w:space="0" w:color="auto"/>
              <w:right w:val="single" w:sz="4" w:space="0" w:color="auto"/>
            </w:tcBorders>
            <w:shd w:val="clear" w:color="auto" w:fill="auto"/>
            <w:vAlign w:val="center"/>
          </w:tcPr>
          <w:p w14:paraId="16DCB400" w14:textId="77777777" w:rsidR="002F6D18" w:rsidRPr="009E010B" w:rsidRDefault="002F6D18" w:rsidP="002F6D18">
            <w:pPr>
              <w:spacing w:after="0"/>
              <w:ind w:leftChars="90" w:left="180"/>
              <w:jc w:val="center"/>
              <w:rPr>
                <w:rFonts w:ascii="Arial" w:eastAsia="DengXian" w:hAnsi="Arial" w:cs="Arial"/>
                <w:sz w:val="18"/>
                <w:szCs w:val="18"/>
                <w:lang w:val="en-US" w:eastAsia="zh-CN"/>
              </w:rPr>
            </w:pPr>
          </w:p>
        </w:tc>
      </w:tr>
    </w:tbl>
    <w:p w14:paraId="70C5EA76" w14:textId="77777777" w:rsidR="002F6D18" w:rsidRDefault="002F6D18" w:rsidP="002F6D18">
      <w:pPr>
        <w:rPr>
          <w:highlight w:val="yellow"/>
          <w:lang w:eastAsia="zh-CN"/>
        </w:rPr>
      </w:pPr>
    </w:p>
    <w:p w14:paraId="73C0A18E" w14:textId="77777777" w:rsidR="002F6D18" w:rsidRDefault="002F6D18" w:rsidP="002F6D18">
      <w:pPr>
        <w:pStyle w:val="TH"/>
        <w:ind w:leftChars="90" w:left="180"/>
        <w:rPr>
          <w:lang w:eastAsia="zh-CN"/>
        </w:rPr>
      </w:pPr>
      <w:r>
        <w:rPr>
          <w:noProof/>
        </w:rPr>
        <w:drawing>
          <wp:inline distT="0" distB="0" distL="0" distR="0" wp14:anchorId="60B66A66" wp14:editId="511CB1C8">
            <wp:extent cx="5653473" cy="2743199"/>
            <wp:effectExtent l="0" t="0" r="4445" b="635"/>
            <wp:docPr id="1131467619" name="图表 1">
              <a:extLst xmlns:a="http://schemas.openxmlformats.org/drawingml/2006/main">
                <a:ext uri="{FF2B5EF4-FFF2-40B4-BE49-F238E27FC236}">
                  <a16:creationId xmlns:a16="http://schemas.microsoft.com/office/drawing/2014/main" id="{64F7FFD0-D83B-4E93-890C-55BADA304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4002CBFB" w14:textId="77777777" w:rsidR="002F6D18" w:rsidRPr="00EE1423" w:rsidRDefault="002F6D18" w:rsidP="002F6D18">
      <w:pPr>
        <w:pStyle w:val="TF"/>
        <w:keepLines w:val="0"/>
        <w:ind w:leftChars="90" w:left="180"/>
        <w:rPr>
          <w:lang w:eastAsia="zh-CN"/>
        </w:rPr>
      </w:pPr>
      <w:r>
        <w:t xml:space="preserve">Figure </w:t>
      </w:r>
      <w:r>
        <w:rPr>
          <w:rFonts w:hint="eastAsia"/>
          <w:lang w:eastAsia="zh-CN"/>
        </w:rPr>
        <w:t>8</w:t>
      </w:r>
      <w:r>
        <w:t xml:space="preserve">.2-1: Measurement results of </w:t>
      </w:r>
      <w:r>
        <w:rPr>
          <w:rFonts w:hint="eastAsia"/>
          <w:lang w:eastAsia="zh-CN"/>
        </w:rPr>
        <w:t xml:space="preserve">Rel-18 </w:t>
      </w:r>
      <w:r>
        <w:t>FR</w:t>
      </w:r>
      <w:r>
        <w:rPr>
          <w:rFonts w:hint="eastAsia"/>
          <w:lang w:eastAsia="zh-CN"/>
        </w:rPr>
        <w:t xml:space="preserve">2 </w:t>
      </w:r>
      <w:r>
        <w:t>MIMO OTA lab alignment</w:t>
      </w:r>
    </w:p>
    <w:p w14:paraId="46583EB7" w14:textId="77777777" w:rsidR="002F6D18" w:rsidRDefault="002F6D18" w:rsidP="002F6D18">
      <w:pPr>
        <w:pStyle w:val="TH"/>
        <w:ind w:leftChars="90" w:left="180"/>
      </w:pPr>
      <w:r>
        <w:rPr>
          <w:noProof/>
        </w:rPr>
        <w:lastRenderedPageBreak/>
        <w:drawing>
          <wp:inline distT="0" distB="0" distL="0" distR="0" wp14:anchorId="54DD209E" wp14:editId="42393ADE">
            <wp:extent cx="5639486" cy="2749479"/>
            <wp:effectExtent l="0" t="0" r="18415" b="13335"/>
            <wp:docPr id="413175723" name="图表 1">
              <a:extLst xmlns:a="http://schemas.openxmlformats.org/drawingml/2006/main">
                <a:ext uri="{FF2B5EF4-FFF2-40B4-BE49-F238E27FC236}">
                  <a16:creationId xmlns:a16="http://schemas.microsoft.com/office/drawing/2014/main" id="{B20F3B96-D481-445B-AF74-A033B4439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426AC6DA" w14:textId="77777777" w:rsidR="002F6D18" w:rsidRPr="00C46E9D" w:rsidRDefault="002F6D18" w:rsidP="002F6D18">
      <w:pPr>
        <w:pStyle w:val="TF"/>
        <w:keepLines w:val="0"/>
        <w:ind w:leftChars="90" w:left="180"/>
        <w:rPr>
          <w:lang w:eastAsia="zh-CN"/>
        </w:rPr>
      </w:pPr>
      <w:r>
        <w:t xml:space="preserve">Figure </w:t>
      </w:r>
      <w:r>
        <w:rPr>
          <w:rFonts w:hint="eastAsia"/>
          <w:lang w:eastAsia="zh-CN"/>
        </w:rPr>
        <w:t>8</w:t>
      </w:r>
      <w:r>
        <w:t>.2-2: Deviation between each measurement result and reference value</w:t>
      </w:r>
      <w:r>
        <w:rPr>
          <w:rFonts w:hint="eastAsia"/>
          <w:lang w:eastAsia="zh-CN"/>
        </w:rPr>
        <w:t xml:space="preserve"> </w:t>
      </w:r>
      <w:r>
        <w:t xml:space="preserve">of </w:t>
      </w:r>
      <w:r>
        <w:rPr>
          <w:rFonts w:hint="eastAsia"/>
          <w:lang w:eastAsia="zh-CN"/>
        </w:rPr>
        <w:t xml:space="preserve">Rel-18 </w:t>
      </w:r>
      <w:r>
        <w:t>FR</w:t>
      </w:r>
      <w:r>
        <w:rPr>
          <w:rFonts w:hint="eastAsia"/>
          <w:lang w:eastAsia="zh-CN"/>
        </w:rPr>
        <w:t xml:space="preserve">2 </w:t>
      </w:r>
      <w:r>
        <w:t>MIMO OTA lab alignment</w:t>
      </w:r>
    </w:p>
    <w:p w14:paraId="155B60E8" w14:textId="77777777" w:rsidR="002F6D18" w:rsidRPr="00CE1D50" w:rsidRDefault="002F6D18" w:rsidP="002F6D18">
      <w:pPr>
        <w:ind w:leftChars="90" w:left="180"/>
        <w:jc w:val="both"/>
        <w:rPr>
          <w:i/>
          <w:lang w:eastAsia="zh-CN"/>
        </w:rPr>
      </w:pPr>
      <w:r w:rsidRPr="00CB0DCA">
        <w:t>The maximum deviation between measurement results and reference values</w:t>
      </w:r>
      <w:r w:rsidRPr="00CE1D50">
        <w:t xml:space="preserve"> is </w:t>
      </w:r>
      <w:r w:rsidRPr="00CE1D50">
        <w:rPr>
          <w:rFonts w:eastAsia="Heiti SC Light" w:hint="eastAsia"/>
          <w:lang w:eastAsia="zh-CN"/>
        </w:rPr>
        <w:t>-1.1</w:t>
      </w:r>
      <w:r>
        <w:rPr>
          <w:rFonts w:eastAsia="Heiti SC Light" w:hint="eastAsia"/>
          <w:lang w:eastAsia="zh-CN"/>
        </w:rPr>
        <w:t xml:space="preserve">0 </w:t>
      </w:r>
      <w:r w:rsidRPr="00CE1D50">
        <w:rPr>
          <w:rFonts w:eastAsia="Heiti SC Light" w:hint="eastAsia"/>
          <w:lang w:eastAsia="zh-CN"/>
        </w:rPr>
        <w:t>dB</w:t>
      </w:r>
      <w:r w:rsidRPr="00CE1D50">
        <w:t>.</w:t>
      </w:r>
    </w:p>
    <w:bookmarkEnd w:id="505"/>
    <w:p w14:paraId="6DA1513C" w14:textId="77777777" w:rsidR="002F6D18" w:rsidRPr="00370FC1" w:rsidRDefault="002F6D18" w:rsidP="002F6D18">
      <w:pPr>
        <w:keepLines/>
        <w:ind w:left="1135" w:hanging="851"/>
        <w:rPr>
          <w:lang w:eastAsia="zh-CN"/>
        </w:rPr>
      </w:pPr>
    </w:p>
    <w:p w14:paraId="5DC0298D" w14:textId="77777777" w:rsidR="00EF6058" w:rsidRDefault="00000000">
      <w:pPr>
        <w:pStyle w:val="Heading2"/>
        <w:keepNext w:val="0"/>
        <w:keepLines w:val="0"/>
        <w:rPr>
          <w:lang w:val="en-US" w:eastAsia="zh-CN"/>
        </w:rPr>
      </w:pPr>
      <w:bookmarkStart w:id="506" w:name="_Toc151502526"/>
      <w:bookmarkStart w:id="507" w:name="_Toc154592343"/>
      <w:bookmarkStart w:id="508" w:name="_Toc154592857"/>
      <w:bookmarkStart w:id="509" w:name="_Toc155632269"/>
      <w:bookmarkStart w:id="510" w:name="_Toc155632321"/>
      <w:bookmarkStart w:id="511" w:name="_Toc155632378"/>
      <w:bookmarkStart w:id="512" w:name="_Toc155632430"/>
      <w:bookmarkStart w:id="513" w:name="_Toc162256147"/>
      <w:bookmarkStart w:id="514" w:name="_Toc169280328"/>
      <w:r>
        <w:rPr>
          <w:rFonts w:hint="eastAsia"/>
          <w:lang w:val="en-US" w:eastAsia="zh-CN"/>
        </w:rPr>
        <w:t>8.3</w:t>
      </w:r>
      <w:r>
        <w:tab/>
      </w:r>
      <w:r>
        <w:rPr>
          <w:rFonts w:hint="eastAsia"/>
          <w:lang w:val="en-US" w:eastAsia="zh-CN"/>
        </w:rPr>
        <w:t>Pass/fail limits</w:t>
      </w:r>
      <w:bookmarkEnd w:id="506"/>
      <w:bookmarkEnd w:id="507"/>
      <w:bookmarkEnd w:id="508"/>
      <w:bookmarkEnd w:id="509"/>
      <w:bookmarkEnd w:id="510"/>
      <w:bookmarkEnd w:id="511"/>
      <w:bookmarkEnd w:id="512"/>
      <w:bookmarkEnd w:id="513"/>
      <w:bookmarkEnd w:id="514"/>
      <w:r>
        <w:rPr>
          <w:rFonts w:hint="eastAsia"/>
          <w:lang w:val="en-US" w:eastAsia="zh-CN"/>
        </w:rPr>
        <w:t xml:space="preserve"> </w:t>
      </w:r>
    </w:p>
    <w:p w14:paraId="3006F365" w14:textId="1316FC02" w:rsidR="00EF6058" w:rsidRDefault="00447151" w:rsidP="00447151">
      <w:r>
        <w:t xml:space="preserve">Based on the </w:t>
      </w:r>
      <w:r>
        <w:rPr>
          <w:rFonts w:hint="eastAsia"/>
          <w:lang w:eastAsia="zh-CN"/>
        </w:rPr>
        <w:t xml:space="preserve">preliminary </w:t>
      </w:r>
      <w:r>
        <w:t>MU assessment of FR</w:t>
      </w:r>
      <w:r>
        <w:rPr>
          <w:rFonts w:hint="eastAsia"/>
          <w:lang w:eastAsia="zh-CN"/>
        </w:rPr>
        <w:t>2</w:t>
      </w:r>
      <w:r>
        <w:t xml:space="preserve"> </w:t>
      </w:r>
      <w:r>
        <w:rPr>
          <w:rFonts w:hint="eastAsia"/>
          <w:lang w:eastAsia="zh-CN"/>
        </w:rPr>
        <w:t>3D-</w:t>
      </w:r>
      <w:r>
        <w:t xml:space="preserve">MPAC </w:t>
      </w:r>
      <w:r>
        <w:rPr>
          <w:rFonts w:hint="eastAsia"/>
        </w:rPr>
        <w:t>system</w:t>
      </w:r>
      <w:r>
        <w:t xml:space="preserve"> in Annex </w:t>
      </w:r>
      <w:r>
        <w:rPr>
          <w:rFonts w:hint="eastAsia"/>
          <w:lang w:eastAsia="zh-CN"/>
        </w:rPr>
        <w:t>B</w:t>
      </w:r>
      <w:r>
        <w:t>.2.5 of TS 38</w:t>
      </w:r>
      <w:r>
        <w:rPr>
          <w:rFonts w:hint="eastAsia"/>
        </w:rPr>
        <w:t>.</w:t>
      </w:r>
      <w:r>
        <w:t>151</w:t>
      </w:r>
      <w:r>
        <w:rPr>
          <w:rFonts w:hint="eastAsia"/>
          <w:lang w:eastAsia="zh-CN"/>
        </w:rPr>
        <w:t xml:space="preserve"> </w:t>
      </w:r>
      <w:r w:rsidRPr="00477C11">
        <w:rPr>
          <w:lang w:eastAsia="zh-CN"/>
        </w:rPr>
        <w:t>V18.0.0</w:t>
      </w:r>
      <w:r>
        <w:t xml:space="preserve">, and lab alignment measurement results in Clause </w:t>
      </w:r>
      <w:r>
        <w:rPr>
          <w:rFonts w:hint="eastAsia"/>
          <w:lang w:eastAsia="zh-CN"/>
        </w:rPr>
        <w:t>8</w:t>
      </w:r>
      <w:r>
        <w:t>.2, RAN4 decided the final pass/fail limits for FR</w:t>
      </w:r>
      <w:r>
        <w:rPr>
          <w:rFonts w:hint="eastAsia"/>
          <w:lang w:eastAsia="zh-CN"/>
        </w:rPr>
        <w:t>2</w:t>
      </w:r>
      <w:r>
        <w:t xml:space="preserve"> </w:t>
      </w:r>
      <w:r>
        <w:rPr>
          <w:rFonts w:hint="eastAsia"/>
        </w:rPr>
        <w:t>MIMO</w:t>
      </w:r>
      <w:r>
        <w:t xml:space="preserve"> </w:t>
      </w:r>
      <w:r>
        <w:rPr>
          <w:rFonts w:hint="eastAsia"/>
        </w:rPr>
        <w:t>OTA</w:t>
      </w:r>
      <w:r>
        <w:t xml:space="preserve"> lab alignment activity as 0.75*</w:t>
      </w:r>
      <w:r>
        <w:rPr>
          <w:rFonts w:hint="eastAsia"/>
          <w:lang w:eastAsia="zh-CN"/>
        </w:rPr>
        <w:t>preliminary</w:t>
      </w:r>
      <w:r>
        <w:t xml:space="preserve"> MU, i.e., </w:t>
      </w:r>
      <w:r>
        <w:rPr>
          <w:szCs w:val="24"/>
          <w:lang w:eastAsia="zh-CN"/>
        </w:rPr>
        <w:t>+/-</w:t>
      </w:r>
      <w:r>
        <w:rPr>
          <w:rFonts w:eastAsiaTheme="minorEastAsia" w:hint="eastAsia"/>
          <w:lang w:eastAsia="zh-CN"/>
        </w:rPr>
        <w:t>3.79 dB for band n261/n257</w:t>
      </w:r>
      <w:r w:rsidRPr="00A15391">
        <w:t>.</w:t>
      </w:r>
    </w:p>
    <w:p w14:paraId="15B4361F" w14:textId="77777777" w:rsidR="00EF6058" w:rsidRDefault="00000000">
      <w:pPr>
        <w:pStyle w:val="Heading2"/>
        <w:keepNext w:val="0"/>
        <w:keepLines w:val="0"/>
        <w:rPr>
          <w:lang w:val="en-US" w:eastAsia="zh-CN"/>
        </w:rPr>
      </w:pPr>
      <w:bookmarkStart w:id="515" w:name="_Toc151502527"/>
      <w:bookmarkStart w:id="516" w:name="_Toc154592344"/>
      <w:bookmarkStart w:id="517" w:name="_Toc154592858"/>
      <w:bookmarkStart w:id="518" w:name="_Toc155632270"/>
      <w:bookmarkStart w:id="519" w:name="_Toc155632322"/>
      <w:bookmarkStart w:id="520" w:name="_Toc155632379"/>
      <w:bookmarkStart w:id="521" w:name="_Toc155632431"/>
      <w:bookmarkStart w:id="522" w:name="_Toc162256148"/>
      <w:bookmarkStart w:id="523" w:name="_Toc169280329"/>
      <w:r>
        <w:rPr>
          <w:rFonts w:hint="eastAsia"/>
          <w:lang w:val="en-US" w:eastAsia="zh-CN"/>
        </w:rPr>
        <w:t>8.4</w:t>
      </w:r>
      <w:r>
        <w:tab/>
      </w:r>
      <w:r>
        <w:rPr>
          <w:rFonts w:hint="eastAsia"/>
          <w:lang w:val="en-US" w:eastAsia="zh-CN"/>
        </w:rPr>
        <w:t>Conclusion</w:t>
      </w:r>
      <w:bookmarkEnd w:id="515"/>
      <w:bookmarkEnd w:id="516"/>
      <w:bookmarkEnd w:id="517"/>
      <w:bookmarkEnd w:id="518"/>
      <w:bookmarkEnd w:id="519"/>
      <w:bookmarkEnd w:id="520"/>
      <w:bookmarkEnd w:id="521"/>
      <w:bookmarkEnd w:id="522"/>
      <w:bookmarkEnd w:id="523"/>
    </w:p>
    <w:p w14:paraId="7F054BF9" w14:textId="2963E277" w:rsidR="00447151" w:rsidRDefault="00447151" w:rsidP="00901B4C">
      <w:bookmarkStart w:id="524" w:name="_Toc134267464"/>
      <w:r>
        <w:t>RAN4 concluded the successful FR</w:t>
      </w:r>
      <w:r>
        <w:rPr>
          <w:rFonts w:hint="eastAsia"/>
          <w:lang w:eastAsia="zh-CN"/>
        </w:rPr>
        <w:t>2</w:t>
      </w:r>
      <w:r>
        <w:t xml:space="preserve"> </w:t>
      </w:r>
      <w:r>
        <w:rPr>
          <w:rFonts w:hint="eastAsia"/>
        </w:rPr>
        <w:t>MIMO</w:t>
      </w:r>
      <w:r>
        <w:t xml:space="preserve"> </w:t>
      </w:r>
      <w:r>
        <w:rPr>
          <w:rFonts w:hint="eastAsia"/>
        </w:rPr>
        <w:t>OTA</w:t>
      </w:r>
      <w:r>
        <w:t xml:space="preserve"> lab alignment activity for band</w:t>
      </w:r>
      <w:r>
        <w:rPr>
          <w:rFonts w:hint="eastAsia"/>
          <w:lang w:eastAsia="zh-CN"/>
        </w:rPr>
        <w:t xml:space="preserve"> n261/n257</w:t>
      </w:r>
      <w:r>
        <w:t xml:space="preserve">, </w:t>
      </w:r>
      <w:r w:rsidRPr="002310CB">
        <w:rPr>
          <w:rFonts w:hint="eastAsia"/>
          <w:lang w:eastAsia="zh-CN"/>
        </w:rPr>
        <w:t>with</w:t>
      </w:r>
      <w:r w:rsidRPr="002310CB">
        <w:t xml:space="preserve"> </w:t>
      </w:r>
      <w:r w:rsidRPr="002310CB">
        <w:rPr>
          <w:rFonts w:hint="eastAsia"/>
          <w:lang w:eastAsia="zh-CN"/>
        </w:rPr>
        <w:t>4</w:t>
      </w:r>
      <w:r w:rsidRPr="002310CB">
        <w:t xml:space="preserve"> test labs aligned.</w:t>
      </w:r>
      <w:r>
        <w:rPr>
          <w:rFonts w:hint="eastAsia"/>
        </w:rPr>
        <w:t xml:space="preserve"> </w:t>
      </w:r>
      <w:r>
        <w:rPr>
          <w:rFonts w:hint="eastAsia"/>
          <w:lang w:eastAsia="zh-CN"/>
        </w:rPr>
        <w:t xml:space="preserve">Rel-18 </w:t>
      </w:r>
      <w:r>
        <w:t>FR</w:t>
      </w:r>
      <w:r>
        <w:rPr>
          <w:rFonts w:hint="eastAsia"/>
          <w:lang w:eastAsia="zh-CN"/>
        </w:rPr>
        <w:t>2</w:t>
      </w:r>
      <w:r>
        <w:t xml:space="preserve"> MIMO OTA performance requirements are specified based on the measurement resu</w:t>
      </w:r>
      <w:r>
        <w:rPr>
          <w:rFonts w:eastAsiaTheme="minorEastAsia"/>
          <w:lang w:eastAsia="zh-CN"/>
        </w:rPr>
        <w:t>lts submitted by the above aligned test labs.</w:t>
      </w:r>
    </w:p>
    <w:bookmarkEnd w:id="524"/>
    <w:p w14:paraId="25805CFB" w14:textId="77777777" w:rsidR="0086758D" w:rsidRDefault="0086758D">
      <w:pPr>
        <w:sectPr w:rsidR="0086758D" w:rsidSect="00A1146F">
          <w:headerReference w:type="default" r:id="rId182"/>
          <w:footerReference w:type="default" r:id="rId183"/>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6FE94DB8" w:rsidR="00EF6058" w:rsidRDefault="00000000">
      <w:pPr>
        <w:pStyle w:val="Heading8"/>
        <w:keepNext w:val="0"/>
        <w:keepLines w:val="0"/>
      </w:pPr>
      <w:bookmarkStart w:id="525" w:name="_Toc134267465"/>
      <w:bookmarkStart w:id="526" w:name="_Toc151502528"/>
      <w:bookmarkStart w:id="527" w:name="_Toc129095018"/>
      <w:bookmarkStart w:id="528" w:name="_Toc129091978"/>
      <w:bookmarkStart w:id="529" w:name="_Toc154592345"/>
      <w:bookmarkStart w:id="530" w:name="_Toc154592859"/>
      <w:bookmarkStart w:id="531" w:name="_Toc155632271"/>
      <w:bookmarkStart w:id="532" w:name="_Toc155632323"/>
      <w:bookmarkStart w:id="533" w:name="_Toc155632380"/>
      <w:bookmarkStart w:id="534" w:name="_Toc155632432"/>
      <w:bookmarkStart w:id="535" w:name="_Toc162256149"/>
      <w:bookmarkStart w:id="536" w:name="_Toc169280330"/>
      <w:r>
        <w:t xml:space="preserve">Annex </w:t>
      </w:r>
      <w:r>
        <w:rPr>
          <w:rFonts w:hint="eastAsia"/>
          <w:lang w:val="en-US" w:eastAsia="zh-CN"/>
        </w:rPr>
        <w:t>A</w:t>
      </w:r>
      <w:r>
        <w:t>:</w:t>
      </w:r>
      <w:r>
        <w:br/>
        <w:t>Change history</w:t>
      </w:r>
      <w:bookmarkEnd w:id="525"/>
      <w:bookmarkEnd w:id="526"/>
      <w:bookmarkEnd w:id="527"/>
      <w:bookmarkEnd w:id="528"/>
      <w:bookmarkEnd w:id="529"/>
      <w:bookmarkEnd w:id="530"/>
      <w:bookmarkEnd w:id="531"/>
      <w:bookmarkEnd w:id="532"/>
      <w:bookmarkEnd w:id="533"/>
      <w:bookmarkEnd w:id="534"/>
      <w:bookmarkEnd w:id="535"/>
      <w:bookmarkEnd w:id="536"/>
    </w:p>
    <w:p w14:paraId="323491AE" w14:textId="77777777" w:rsidR="00EF6058" w:rsidRDefault="00EF6058">
      <w:pPr>
        <w:pStyle w:val="TH"/>
        <w:keepNext w:val="0"/>
        <w:keepLines w:val="0"/>
      </w:pPr>
      <w:bookmarkStart w:id="537" w:name="historyclause"/>
      <w:bookmarkEnd w:id="5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r>
              <w:rPr>
                <w:b/>
                <w:sz w:val="16"/>
              </w:rPr>
              <w:t>TDoc</w:t>
            </w:r>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r w:rsidRPr="00CA1A31">
              <w:rPr>
                <w:rFonts w:ascii="Arial"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493D00" w:rsidRPr="00CA1A31" w14:paraId="6DDA60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41720170" w14:textId="3D179DE6"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AE0FC9" w14:textId="2563A5C9"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073A7" w14:textId="61E04E2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19B26" w14:textId="6DE40F4D" w:rsidR="00493D00" w:rsidRPr="00493D00" w:rsidRDefault="00493D00" w:rsidP="007B4EDF">
            <w:pPr>
              <w:pStyle w:val="TAC"/>
            </w:pPr>
            <w:r w:rsidRPr="00493D00">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AD3E" w14:textId="612BFB86"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7CBFD" w14:textId="6F5D3BF0"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895FAE" w14:textId="74D3745B" w:rsidR="00493D00" w:rsidRPr="00493D00" w:rsidRDefault="00493D00" w:rsidP="00493D00">
            <w:pPr>
              <w:pStyle w:val="TAL"/>
              <w:ind w:leftChars="90" w:left="180"/>
              <w:rPr>
                <w:sz w:val="16"/>
                <w:szCs w:val="16"/>
              </w:rPr>
            </w:pPr>
            <w:r w:rsidRPr="00493D00">
              <w:rPr>
                <w:sz w:val="16"/>
                <w:szCs w:val="16"/>
              </w:rPr>
              <w:t>CR to 38.761 on FR1 CDL-C UMa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88DF2" w14:textId="62B497F0"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5AE28A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D95306F" w14:textId="3A661023"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6FD9A9" w14:textId="7885E614"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D8E0" w14:textId="7524033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D0DB" w14:textId="66D1547B" w:rsidR="00493D00" w:rsidRPr="00493D00" w:rsidRDefault="00493D00" w:rsidP="007B4EDF">
            <w:pPr>
              <w:pStyle w:val="TAC"/>
            </w:pPr>
            <w:r w:rsidRPr="00493D00">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A4656"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936D8" w14:textId="07A2DAEA"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49E1FE" w14:textId="6F23BA25" w:rsidR="00493D00" w:rsidRPr="00493D00" w:rsidRDefault="00493D00" w:rsidP="00493D00">
            <w:pPr>
              <w:pStyle w:val="TAL"/>
              <w:ind w:leftChars="90" w:left="180"/>
              <w:rPr>
                <w:sz w:val="16"/>
                <w:szCs w:val="16"/>
              </w:rPr>
            </w:pPr>
            <w:r w:rsidRPr="00493D00">
              <w:rPr>
                <w:sz w:val="16"/>
                <w:szCs w:val="16"/>
              </w:rPr>
              <w:t>CR to 38.761 on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FD246" w14:textId="43FEF104"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6E07D0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AC6F416" w14:textId="43D88587"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8EE927" w14:textId="6487540C"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34BFF" w14:textId="019D34C6"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2C69" w14:textId="0DB4E986" w:rsidR="00493D00" w:rsidRPr="00493D00" w:rsidRDefault="00493D00" w:rsidP="007B4EDF">
            <w:pPr>
              <w:pStyle w:val="TAC"/>
            </w:pPr>
            <w:r w:rsidRPr="00493D00">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8985"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70D6" w14:textId="706F7B1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847A17" w14:textId="48A91DA5" w:rsidR="00493D00" w:rsidRPr="00493D00" w:rsidRDefault="00493D00" w:rsidP="00493D00">
            <w:pPr>
              <w:pStyle w:val="TAL"/>
              <w:ind w:leftChars="90" w:left="180"/>
              <w:rPr>
                <w:sz w:val="16"/>
                <w:szCs w:val="16"/>
              </w:rPr>
            </w:pPr>
            <w:r w:rsidRPr="00493D00">
              <w:rPr>
                <w:sz w:val="16"/>
                <w:szCs w:val="16"/>
              </w:rPr>
              <w:t>CR to 38.761 on n28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8E9D" w14:textId="2670ED0A"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05FD7A4B"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62531366" w14:textId="36B03F8E"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C1237" w14:textId="2282F358"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384F9" w14:textId="06FE3BEB"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118C1" w14:textId="7FD21125" w:rsidR="00493D00" w:rsidRPr="00493D00" w:rsidRDefault="00493D00" w:rsidP="007B4EDF">
            <w:pPr>
              <w:pStyle w:val="TAC"/>
            </w:pPr>
            <w:r w:rsidRPr="00493D00">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64DA" w14:textId="38E8B8F2"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D6A3" w14:textId="530BE32C"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B30414" w14:textId="1AE314B1" w:rsidR="00493D00" w:rsidRPr="00493D00" w:rsidRDefault="00493D00" w:rsidP="00493D00">
            <w:pPr>
              <w:pStyle w:val="TAL"/>
              <w:ind w:leftChars="90" w:left="180"/>
              <w:rPr>
                <w:sz w:val="16"/>
                <w:szCs w:val="16"/>
              </w:rPr>
            </w:pPr>
            <w:r w:rsidRPr="00493D00">
              <w:rPr>
                <w:sz w:val="16"/>
                <w:szCs w:val="16"/>
              </w:rPr>
              <w:t>CR to 38.761 on FR2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5D71" w14:textId="55425027"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4540FEF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CDFA2E0" w14:textId="14BE38C2"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783879" w14:textId="60943062"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B76A4" w14:textId="624D4B63"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2EA5" w14:textId="0A16DEDD" w:rsidR="00493D00" w:rsidRPr="00493D00" w:rsidRDefault="00493D00" w:rsidP="007B4EDF">
            <w:pPr>
              <w:pStyle w:val="TAC"/>
            </w:pPr>
            <w:r w:rsidRPr="00493D00">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14B34"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ECDE" w14:textId="2A70698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1FED4" w14:textId="149D844C" w:rsidR="00493D00" w:rsidRPr="00493D00" w:rsidRDefault="00493D00" w:rsidP="00493D00">
            <w:pPr>
              <w:pStyle w:val="TAL"/>
              <w:ind w:leftChars="90" w:left="180"/>
              <w:rPr>
                <w:sz w:val="16"/>
                <w:szCs w:val="16"/>
              </w:rPr>
            </w:pPr>
            <w:r w:rsidRPr="00493D00">
              <w:rPr>
                <w:sz w:val="16"/>
                <w:szCs w:val="16"/>
              </w:rPr>
              <w:t>Formal CR for 38.761 on Lab 7 noise impact evaluation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9E05C" w14:textId="6C09D8DC" w:rsidR="00493D00" w:rsidRPr="007B4EDF" w:rsidRDefault="00493D00" w:rsidP="007B4EDF">
            <w:pPr>
              <w:pStyle w:val="TAC"/>
              <w:rPr>
                <w:sz w:val="16"/>
                <w:szCs w:val="16"/>
                <w:lang w:eastAsia="zh-CN"/>
              </w:rPr>
            </w:pPr>
            <w:r w:rsidRPr="007B4EDF">
              <w:rPr>
                <w:sz w:val="16"/>
                <w:szCs w:val="16"/>
                <w:lang w:eastAsia="zh-CN"/>
              </w:rPr>
              <w:t>18.2.0</w:t>
            </w:r>
          </w:p>
        </w:tc>
      </w:tr>
      <w:tr w:rsidR="000B5201" w:rsidRPr="00CA1A31" w14:paraId="27352534"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A7C01DF" w14:textId="563D6FE4" w:rsidR="000B5201" w:rsidRPr="007B4EDF" w:rsidRDefault="000B5201" w:rsidP="000B5201">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6088F9" w14:textId="0DFA69CE" w:rsidR="000B5201" w:rsidRDefault="000B5201" w:rsidP="000B5201">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3A4CD" w14:textId="77777777" w:rsidR="000B5201" w:rsidRPr="00493D00" w:rsidRDefault="000B5201" w:rsidP="000B520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3F7C" w14:textId="77777777" w:rsidR="000B5201" w:rsidRPr="00493D00" w:rsidRDefault="000B5201" w:rsidP="000B5201">
            <w:pPr>
              <w:pStyle w:val="TAC"/>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E715B" w14:textId="77777777" w:rsidR="000B5201" w:rsidRPr="00493D00" w:rsidRDefault="000B5201" w:rsidP="000B5201">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F8CE5" w14:textId="77777777" w:rsidR="000B5201" w:rsidRPr="00493D00" w:rsidRDefault="000B5201" w:rsidP="000B5201">
            <w:pPr>
              <w:pStyle w:val="TAC"/>
              <w:ind w:leftChars="90" w:left="180"/>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1D090E" w14:textId="6A2CC04E" w:rsidR="000B5201" w:rsidRPr="00493D00" w:rsidRDefault="000B5201" w:rsidP="000B5201">
            <w:pPr>
              <w:pStyle w:val="TAL"/>
              <w:ind w:leftChars="90" w:left="180"/>
              <w:rPr>
                <w:sz w:val="16"/>
                <w:szCs w:val="16"/>
              </w:rPr>
            </w:pPr>
            <w:r>
              <w:rPr>
                <w:sz w:val="16"/>
                <w:szCs w:val="16"/>
              </w:rPr>
              <w:t xml:space="preserve">MCC </w:t>
            </w:r>
            <w:bookmarkStart w:id="538" w:name="_Hlk171547054"/>
            <w:r>
              <w:rPr>
                <w:sz w:val="16"/>
                <w:szCs w:val="16"/>
              </w:rPr>
              <w:t xml:space="preserve">editorial </w:t>
            </w:r>
            <w:bookmarkEnd w:id="538"/>
            <w:r>
              <w:rPr>
                <w:sz w:val="16"/>
                <w:szCs w:val="16"/>
              </w:rPr>
              <w:t>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12C17" w14:textId="7567490E" w:rsidR="000B5201" w:rsidRPr="007B4EDF" w:rsidRDefault="000B5201" w:rsidP="000B5201">
            <w:pPr>
              <w:pStyle w:val="TAC"/>
              <w:rPr>
                <w:sz w:val="16"/>
                <w:szCs w:val="16"/>
                <w:lang w:eastAsia="zh-CN"/>
              </w:rPr>
            </w:pPr>
            <w:r>
              <w:rPr>
                <w:sz w:val="16"/>
                <w:szCs w:val="16"/>
                <w:lang w:eastAsia="zh-CN"/>
              </w:rPr>
              <w:t>18.2.1</w:t>
            </w:r>
          </w:p>
        </w:tc>
      </w:tr>
    </w:tbl>
    <w:p w14:paraId="29964DD6" w14:textId="77777777" w:rsidR="00CA1A31" w:rsidRPr="00CA1A31" w:rsidRDefault="00CA1A31" w:rsidP="00CA1A31">
      <w:pPr>
        <w:rPr>
          <w:rFonts w:eastAsia="DengXian"/>
        </w:rPr>
      </w:pPr>
    </w:p>
    <w:sectPr w:rsidR="00CA1A31"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551F35" w14:textId="77777777" w:rsidR="005817EA" w:rsidRDefault="005817EA">
      <w:pPr>
        <w:spacing w:after="0"/>
      </w:pPr>
      <w:r>
        <w:separator/>
      </w:r>
    </w:p>
  </w:endnote>
  <w:endnote w:type="continuationSeparator" w:id="0">
    <w:p w14:paraId="6E2A8CDC" w14:textId="77777777" w:rsidR="005817EA" w:rsidRDefault="005817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51382B" w14:textId="77777777" w:rsidR="005817EA" w:rsidRDefault="005817EA">
      <w:pPr>
        <w:spacing w:after="0"/>
      </w:pPr>
      <w:r>
        <w:separator/>
      </w:r>
    </w:p>
  </w:footnote>
  <w:footnote w:type="continuationSeparator" w:id="0">
    <w:p w14:paraId="0D4C9D82" w14:textId="77777777" w:rsidR="005817EA" w:rsidRDefault="005817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3DB11F" w14:textId="56C0591B"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00CC">
      <w:rPr>
        <w:rFonts w:ascii="Arial" w:hAnsi="Arial" w:cs="Arial"/>
        <w:b/>
        <w:noProof/>
        <w:sz w:val="18"/>
        <w:szCs w:val="18"/>
      </w:rPr>
      <w:t>3GPP TR 38.761 V18.2.1 (2024-06)</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78F618FB"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00CC">
      <w:rPr>
        <w:rFonts w:ascii="Arial" w:hAnsi="Arial" w:cs="Arial"/>
        <w:b/>
        <w:noProof/>
        <w:sz w:val="18"/>
        <w:szCs w:val="18"/>
      </w:rPr>
      <w:t>Release 18</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B0B5A"/>
    <w:rsid w:val="000B5201"/>
    <w:rsid w:val="000C1877"/>
    <w:rsid w:val="000C47C3"/>
    <w:rsid w:val="000D58AB"/>
    <w:rsid w:val="000D608B"/>
    <w:rsid w:val="000E428D"/>
    <w:rsid w:val="000E6C87"/>
    <w:rsid w:val="000F2F65"/>
    <w:rsid w:val="000F32DB"/>
    <w:rsid w:val="00100AB4"/>
    <w:rsid w:val="00112F10"/>
    <w:rsid w:val="00133087"/>
    <w:rsid w:val="00133525"/>
    <w:rsid w:val="001376B0"/>
    <w:rsid w:val="001402C8"/>
    <w:rsid w:val="00142C91"/>
    <w:rsid w:val="00144BE3"/>
    <w:rsid w:val="00147103"/>
    <w:rsid w:val="00162C0A"/>
    <w:rsid w:val="00163B41"/>
    <w:rsid w:val="00173E3B"/>
    <w:rsid w:val="00174E78"/>
    <w:rsid w:val="00191D05"/>
    <w:rsid w:val="001A1178"/>
    <w:rsid w:val="001A4C42"/>
    <w:rsid w:val="001A7420"/>
    <w:rsid w:val="001B1056"/>
    <w:rsid w:val="001B6637"/>
    <w:rsid w:val="001B6C22"/>
    <w:rsid w:val="001C21C3"/>
    <w:rsid w:val="001D02C2"/>
    <w:rsid w:val="001D6BC0"/>
    <w:rsid w:val="001F0C1D"/>
    <w:rsid w:val="001F1132"/>
    <w:rsid w:val="001F168B"/>
    <w:rsid w:val="001F52C9"/>
    <w:rsid w:val="002207DD"/>
    <w:rsid w:val="002347A2"/>
    <w:rsid w:val="002425C0"/>
    <w:rsid w:val="00244788"/>
    <w:rsid w:val="0025039F"/>
    <w:rsid w:val="002540C4"/>
    <w:rsid w:val="00257253"/>
    <w:rsid w:val="002610E8"/>
    <w:rsid w:val="002675F0"/>
    <w:rsid w:val="0027005E"/>
    <w:rsid w:val="002760EE"/>
    <w:rsid w:val="00276A22"/>
    <w:rsid w:val="00276AFC"/>
    <w:rsid w:val="00276ED0"/>
    <w:rsid w:val="00286F6E"/>
    <w:rsid w:val="00287E6D"/>
    <w:rsid w:val="002A1693"/>
    <w:rsid w:val="002B2B12"/>
    <w:rsid w:val="002B6339"/>
    <w:rsid w:val="002D1370"/>
    <w:rsid w:val="002E00EE"/>
    <w:rsid w:val="002F6867"/>
    <w:rsid w:val="002F6D18"/>
    <w:rsid w:val="0030027E"/>
    <w:rsid w:val="00315B85"/>
    <w:rsid w:val="003172DC"/>
    <w:rsid w:val="00324D76"/>
    <w:rsid w:val="00332B57"/>
    <w:rsid w:val="00333FE4"/>
    <w:rsid w:val="00346F7B"/>
    <w:rsid w:val="0035462D"/>
    <w:rsid w:val="00356555"/>
    <w:rsid w:val="00361E8E"/>
    <w:rsid w:val="00372A27"/>
    <w:rsid w:val="003765B8"/>
    <w:rsid w:val="0038672E"/>
    <w:rsid w:val="003951B2"/>
    <w:rsid w:val="003A4119"/>
    <w:rsid w:val="003A6810"/>
    <w:rsid w:val="003B4FBF"/>
    <w:rsid w:val="003C094D"/>
    <w:rsid w:val="003C3971"/>
    <w:rsid w:val="003D20EE"/>
    <w:rsid w:val="003E01D1"/>
    <w:rsid w:val="003E075B"/>
    <w:rsid w:val="003F0450"/>
    <w:rsid w:val="003F66AC"/>
    <w:rsid w:val="0040096B"/>
    <w:rsid w:val="004012C4"/>
    <w:rsid w:val="00407C15"/>
    <w:rsid w:val="0041219D"/>
    <w:rsid w:val="00423334"/>
    <w:rsid w:val="004345EC"/>
    <w:rsid w:val="00444759"/>
    <w:rsid w:val="00446C20"/>
    <w:rsid w:val="00447151"/>
    <w:rsid w:val="00465515"/>
    <w:rsid w:val="00493D00"/>
    <w:rsid w:val="00493EFA"/>
    <w:rsid w:val="0049751D"/>
    <w:rsid w:val="004B4B36"/>
    <w:rsid w:val="004B6E31"/>
    <w:rsid w:val="004C30AC"/>
    <w:rsid w:val="004C32A9"/>
    <w:rsid w:val="004D3578"/>
    <w:rsid w:val="004E207D"/>
    <w:rsid w:val="004E213A"/>
    <w:rsid w:val="004F0988"/>
    <w:rsid w:val="004F23F4"/>
    <w:rsid w:val="004F3340"/>
    <w:rsid w:val="004F7DB7"/>
    <w:rsid w:val="00510BB0"/>
    <w:rsid w:val="00520E95"/>
    <w:rsid w:val="0053388B"/>
    <w:rsid w:val="00535773"/>
    <w:rsid w:val="00542CC8"/>
    <w:rsid w:val="00543E6C"/>
    <w:rsid w:val="00544A2D"/>
    <w:rsid w:val="00565087"/>
    <w:rsid w:val="005734B0"/>
    <w:rsid w:val="0057785D"/>
    <w:rsid w:val="005817EA"/>
    <w:rsid w:val="0059343F"/>
    <w:rsid w:val="00594A7B"/>
    <w:rsid w:val="00596493"/>
    <w:rsid w:val="00596FFC"/>
    <w:rsid w:val="00597B11"/>
    <w:rsid w:val="005B4065"/>
    <w:rsid w:val="005D2E01"/>
    <w:rsid w:val="005D7526"/>
    <w:rsid w:val="005E1E95"/>
    <w:rsid w:val="005E2BEE"/>
    <w:rsid w:val="005E4BB2"/>
    <w:rsid w:val="005F13BD"/>
    <w:rsid w:val="005F788A"/>
    <w:rsid w:val="00602AEA"/>
    <w:rsid w:val="00604941"/>
    <w:rsid w:val="006069BF"/>
    <w:rsid w:val="006130A4"/>
    <w:rsid w:val="00614FDF"/>
    <w:rsid w:val="0061711B"/>
    <w:rsid w:val="00617AB9"/>
    <w:rsid w:val="00630088"/>
    <w:rsid w:val="0063543D"/>
    <w:rsid w:val="00647114"/>
    <w:rsid w:val="006536F2"/>
    <w:rsid w:val="0065437C"/>
    <w:rsid w:val="00655BC8"/>
    <w:rsid w:val="00670CF4"/>
    <w:rsid w:val="0068013F"/>
    <w:rsid w:val="00683B58"/>
    <w:rsid w:val="00690879"/>
    <w:rsid w:val="006912E9"/>
    <w:rsid w:val="006A323F"/>
    <w:rsid w:val="006A3ED9"/>
    <w:rsid w:val="006A7CFD"/>
    <w:rsid w:val="006B30D0"/>
    <w:rsid w:val="006B4428"/>
    <w:rsid w:val="006C3D95"/>
    <w:rsid w:val="006C4E0A"/>
    <w:rsid w:val="006D137A"/>
    <w:rsid w:val="006D38A9"/>
    <w:rsid w:val="006E59C3"/>
    <w:rsid w:val="006E5C86"/>
    <w:rsid w:val="006E770F"/>
    <w:rsid w:val="007000D6"/>
    <w:rsid w:val="00701116"/>
    <w:rsid w:val="00707794"/>
    <w:rsid w:val="0071174C"/>
    <w:rsid w:val="00713C44"/>
    <w:rsid w:val="007155DE"/>
    <w:rsid w:val="00717831"/>
    <w:rsid w:val="00721B4E"/>
    <w:rsid w:val="007238C1"/>
    <w:rsid w:val="00725E06"/>
    <w:rsid w:val="00734A5B"/>
    <w:rsid w:val="0074026F"/>
    <w:rsid w:val="007429F6"/>
    <w:rsid w:val="00744E76"/>
    <w:rsid w:val="007506D3"/>
    <w:rsid w:val="00751FDE"/>
    <w:rsid w:val="00765EA3"/>
    <w:rsid w:val="00766A89"/>
    <w:rsid w:val="00774DA4"/>
    <w:rsid w:val="00781F0F"/>
    <w:rsid w:val="00781FA3"/>
    <w:rsid w:val="007A3A10"/>
    <w:rsid w:val="007A5071"/>
    <w:rsid w:val="007B00CC"/>
    <w:rsid w:val="007B4EDF"/>
    <w:rsid w:val="007B600E"/>
    <w:rsid w:val="007B73CF"/>
    <w:rsid w:val="007C7F95"/>
    <w:rsid w:val="007D14AE"/>
    <w:rsid w:val="007D36D4"/>
    <w:rsid w:val="007F0F4A"/>
    <w:rsid w:val="007F4415"/>
    <w:rsid w:val="008028A4"/>
    <w:rsid w:val="008051BD"/>
    <w:rsid w:val="00806393"/>
    <w:rsid w:val="008239F9"/>
    <w:rsid w:val="00826806"/>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B19E5"/>
    <w:rsid w:val="008C384C"/>
    <w:rsid w:val="008C7B64"/>
    <w:rsid w:val="008D6E74"/>
    <w:rsid w:val="008E2D68"/>
    <w:rsid w:val="008E6756"/>
    <w:rsid w:val="008E6FDC"/>
    <w:rsid w:val="00900A2E"/>
    <w:rsid w:val="00901B4C"/>
    <w:rsid w:val="0090271F"/>
    <w:rsid w:val="00902E23"/>
    <w:rsid w:val="00907C92"/>
    <w:rsid w:val="009114D7"/>
    <w:rsid w:val="0091348E"/>
    <w:rsid w:val="00917CCB"/>
    <w:rsid w:val="009215D9"/>
    <w:rsid w:val="0092296D"/>
    <w:rsid w:val="00933FB0"/>
    <w:rsid w:val="00942EC2"/>
    <w:rsid w:val="00953753"/>
    <w:rsid w:val="009612C1"/>
    <w:rsid w:val="00975DAE"/>
    <w:rsid w:val="009827CB"/>
    <w:rsid w:val="009A3C96"/>
    <w:rsid w:val="009B11C7"/>
    <w:rsid w:val="009C2011"/>
    <w:rsid w:val="009E2532"/>
    <w:rsid w:val="009F37B7"/>
    <w:rsid w:val="009F6DAB"/>
    <w:rsid w:val="00A10F02"/>
    <w:rsid w:val="00A1146F"/>
    <w:rsid w:val="00A164B4"/>
    <w:rsid w:val="00A225B3"/>
    <w:rsid w:val="00A24851"/>
    <w:rsid w:val="00A26956"/>
    <w:rsid w:val="00A27486"/>
    <w:rsid w:val="00A53724"/>
    <w:rsid w:val="00A53F45"/>
    <w:rsid w:val="00A56066"/>
    <w:rsid w:val="00A62081"/>
    <w:rsid w:val="00A71541"/>
    <w:rsid w:val="00A73129"/>
    <w:rsid w:val="00A82346"/>
    <w:rsid w:val="00A82C93"/>
    <w:rsid w:val="00A919C3"/>
    <w:rsid w:val="00A92BA1"/>
    <w:rsid w:val="00A95A32"/>
    <w:rsid w:val="00AA0561"/>
    <w:rsid w:val="00AA537D"/>
    <w:rsid w:val="00AB4A5D"/>
    <w:rsid w:val="00AC20E5"/>
    <w:rsid w:val="00AC6BC6"/>
    <w:rsid w:val="00AD1F0A"/>
    <w:rsid w:val="00AD4388"/>
    <w:rsid w:val="00AD45A1"/>
    <w:rsid w:val="00AD631C"/>
    <w:rsid w:val="00AE6164"/>
    <w:rsid w:val="00AE65E2"/>
    <w:rsid w:val="00AF1460"/>
    <w:rsid w:val="00AF3C9A"/>
    <w:rsid w:val="00B07F71"/>
    <w:rsid w:val="00B11544"/>
    <w:rsid w:val="00B15261"/>
    <w:rsid w:val="00B15449"/>
    <w:rsid w:val="00B178EF"/>
    <w:rsid w:val="00B17B08"/>
    <w:rsid w:val="00B307A6"/>
    <w:rsid w:val="00B34A34"/>
    <w:rsid w:val="00B404CC"/>
    <w:rsid w:val="00B473BF"/>
    <w:rsid w:val="00B47A64"/>
    <w:rsid w:val="00B52CFA"/>
    <w:rsid w:val="00B85B7C"/>
    <w:rsid w:val="00B873D4"/>
    <w:rsid w:val="00B93086"/>
    <w:rsid w:val="00BA19ED"/>
    <w:rsid w:val="00BA2ED1"/>
    <w:rsid w:val="00BA4B8D"/>
    <w:rsid w:val="00BA77D9"/>
    <w:rsid w:val="00BB7B2F"/>
    <w:rsid w:val="00BC0858"/>
    <w:rsid w:val="00BC0F7D"/>
    <w:rsid w:val="00BC1C4B"/>
    <w:rsid w:val="00BC4C47"/>
    <w:rsid w:val="00BC7C34"/>
    <w:rsid w:val="00BD7D31"/>
    <w:rsid w:val="00BE3255"/>
    <w:rsid w:val="00BE39DF"/>
    <w:rsid w:val="00BE5EC1"/>
    <w:rsid w:val="00BF128E"/>
    <w:rsid w:val="00BF35CA"/>
    <w:rsid w:val="00C074DD"/>
    <w:rsid w:val="00C14881"/>
    <w:rsid w:val="00C1496A"/>
    <w:rsid w:val="00C212EB"/>
    <w:rsid w:val="00C21E95"/>
    <w:rsid w:val="00C33079"/>
    <w:rsid w:val="00C45231"/>
    <w:rsid w:val="00C551FF"/>
    <w:rsid w:val="00C6682E"/>
    <w:rsid w:val="00C6688B"/>
    <w:rsid w:val="00C72833"/>
    <w:rsid w:val="00C80F1D"/>
    <w:rsid w:val="00C81C05"/>
    <w:rsid w:val="00C91962"/>
    <w:rsid w:val="00C9227C"/>
    <w:rsid w:val="00C93F40"/>
    <w:rsid w:val="00C965C1"/>
    <w:rsid w:val="00CA1A31"/>
    <w:rsid w:val="00CA3D0C"/>
    <w:rsid w:val="00CC0B50"/>
    <w:rsid w:val="00CC5360"/>
    <w:rsid w:val="00CC5D0A"/>
    <w:rsid w:val="00CD77BA"/>
    <w:rsid w:val="00CE222F"/>
    <w:rsid w:val="00CE5274"/>
    <w:rsid w:val="00D14779"/>
    <w:rsid w:val="00D329DD"/>
    <w:rsid w:val="00D57972"/>
    <w:rsid w:val="00D675A9"/>
    <w:rsid w:val="00D72AAA"/>
    <w:rsid w:val="00D738D6"/>
    <w:rsid w:val="00D755EB"/>
    <w:rsid w:val="00D76048"/>
    <w:rsid w:val="00D7615D"/>
    <w:rsid w:val="00D82E6F"/>
    <w:rsid w:val="00D8724D"/>
    <w:rsid w:val="00D87E00"/>
    <w:rsid w:val="00D9134D"/>
    <w:rsid w:val="00DA55CF"/>
    <w:rsid w:val="00DA7A03"/>
    <w:rsid w:val="00DB1818"/>
    <w:rsid w:val="00DC309B"/>
    <w:rsid w:val="00DC4DA2"/>
    <w:rsid w:val="00DC598C"/>
    <w:rsid w:val="00DD0949"/>
    <w:rsid w:val="00DD4C17"/>
    <w:rsid w:val="00DD5051"/>
    <w:rsid w:val="00DD74A5"/>
    <w:rsid w:val="00DE2FB0"/>
    <w:rsid w:val="00DE4588"/>
    <w:rsid w:val="00DF2B1F"/>
    <w:rsid w:val="00DF62CD"/>
    <w:rsid w:val="00DF697E"/>
    <w:rsid w:val="00E023E6"/>
    <w:rsid w:val="00E02C9E"/>
    <w:rsid w:val="00E16509"/>
    <w:rsid w:val="00E16CB1"/>
    <w:rsid w:val="00E31385"/>
    <w:rsid w:val="00E44582"/>
    <w:rsid w:val="00E44FFC"/>
    <w:rsid w:val="00E550C4"/>
    <w:rsid w:val="00E66436"/>
    <w:rsid w:val="00E71F7E"/>
    <w:rsid w:val="00E77645"/>
    <w:rsid w:val="00E777C0"/>
    <w:rsid w:val="00E904DE"/>
    <w:rsid w:val="00EA15B0"/>
    <w:rsid w:val="00EA5EA7"/>
    <w:rsid w:val="00EA66BD"/>
    <w:rsid w:val="00EC1C10"/>
    <w:rsid w:val="00EC4A25"/>
    <w:rsid w:val="00EC5BE9"/>
    <w:rsid w:val="00ED771A"/>
    <w:rsid w:val="00EF2758"/>
    <w:rsid w:val="00EF6058"/>
    <w:rsid w:val="00EF608C"/>
    <w:rsid w:val="00F01FF5"/>
    <w:rsid w:val="00F025A2"/>
    <w:rsid w:val="00F04712"/>
    <w:rsid w:val="00F13360"/>
    <w:rsid w:val="00F166F4"/>
    <w:rsid w:val="00F22EC7"/>
    <w:rsid w:val="00F2423E"/>
    <w:rsid w:val="00F24574"/>
    <w:rsid w:val="00F325C8"/>
    <w:rsid w:val="00F34834"/>
    <w:rsid w:val="00F40956"/>
    <w:rsid w:val="00F579E5"/>
    <w:rsid w:val="00F61455"/>
    <w:rsid w:val="00F653B8"/>
    <w:rsid w:val="00F8624A"/>
    <w:rsid w:val="00F9008D"/>
    <w:rsid w:val="00F90231"/>
    <w:rsid w:val="00FA1266"/>
    <w:rsid w:val="00FA2ABA"/>
    <w:rsid w:val="00FB2291"/>
    <w:rsid w:val="00FB3DAF"/>
    <w:rsid w:val="00FB7A37"/>
    <w:rsid w:val="00FC0364"/>
    <w:rsid w:val="00FC1192"/>
    <w:rsid w:val="00FC1907"/>
    <w:rsid w:val="00FD391C"/>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noProof/>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rPr>
      <w:noProof/>
    </w:r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lang w:eastAsia="en-US"/>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 w:type="character" w:customStyle="1" w:styleId="GuidanceChar">
    <w:name w:val="Guidance Char"/>
    <w:link w:val="Guidance"/>
    <w:rsid w:val="004C32A9"/>
    <w:rPr>
      <w:rFonts w:eastAsia="Times New Roman"/>
      <w:i/>
      <w:color w:val="0000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3.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png"/><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4.png"/><Relationship Id="rId89" Type="http://schemas.openxmlformats.org/officeDocument/2006/relationships/chart" Target="charts/chart4.xml"/><Relationship Id="rId112" Type="http://schemas.openxmlformats.org/officeDocument/2006/relationships/image" Target="media/image98.emf"/><Relationship Id="rId133" Type="http://schemas.openxmlformats.org/officeDocument/2006/relationships/image" Target="media/image117.emf"/><Relationship Id="rId138" Type="http://schemas.openxmlformats.org/officeDocument/2006/relationships/image" Target="media/image121.png"/><Relationship Id="rId154" Type="http://schemas.openxmlformats.org/officeDocument/2006/relationships/image" Target="media/image137.png"/><Relationship Id="rId159" Type="http://schemas.openxmlformats.org/officeDocument/2006/relationships/image" Target="media/image142.png"/><Relationship Id="rId175" Type="http://schemas.openxmlformats.org/officeDocument/2006/relationships/image" Target="media/image157.png"/><Relationship Id="rId170" Type="http://schemas.openxmlformats.org/officeDocument/2006/relationships/oleObject" Target="embeddings/oleObject3.bin"/><Relationship Id="rId16" Type="http://schemas.openxmlformats.org/officeDocument/2006/relationships/image" Target="media/image7.emf"/><Relationship Id="rId107" Type="http://schemas.openxmlformats.org/officeDocument/2006/relationships/image" Target="media/image93.pn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image" Target="media/image70.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2.png"/><Relationship Id="rId144" Type="http://schemas.openxmlformats.org/officeDocument/2006/relationships/image" Target="media/image127.emf"/><Relationship Id="rId149" Type="http://schemas.openxmlformats.org/officeDocument/2006/relationships/image" Target="media/image132.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emf"/><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chart" Target="charts/chart9.xml"/><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png"/><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18.emf"/><Relationship Id="rId139" Type="http://schemas.openxmlformats.org/officeDocument/2006/relationships/image" Target="media/image122.png"/><Relationship Id="rId80" Type="http://schemas.openxmlformats.org/officeDocument/2006/relationships/image" Target="cid:image001.png@01D7C676.CD6D9370" TargetMode="External"/><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png"/><Relationship Id="rId171" Type="http://schemas.openxmlformats.org/officeDocument/2006/relationships/image" Target="media/image153.emf"/><Relationship Id="rId176" Type="http://schemas.openxmlformats.org/officeDocument/2006/relationships/image" Target="media/image158.png"/><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emf"/><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3.png"/><Relationship Id="rId54" Type="http://schemas.openxmlformats.org/officeDocument/2006/relationships/image" Target="media/image45.jpe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77.png"/><Relationship Id="rId96" Type="http://schemas.openxmlformats.org/officeDocument/2006/relationships/image" Target="media/image82.emf"/><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emf"/><Relationship Id="rId81" Type="http://schemas.openxmlformats.org/officeDocument/2006/relationships/image" Target="media/image71.emf"/><Relationship Id="rId86" Type="http://schemas.openxmlformats.org/officeDocument/2006/relationships/chart" Target="charts/chart1.xml"/><Relationship Id="rId130" Type="http://schemas.openxmlformats.org/officeDocument/2006/relationships/image" Target="media/image114.emf"/><Relationship Id="rId135" Type="http://schemas.openxmlformats.org/officeDocument/2006/relationships/image" Target="media/image119.emf"/><Relationship Id="rId151" Type="http://schemas.openxmlformats.org/officeDocument/2006/relationships/image" Target="media/image134.jpeg"/><Relationship Id="rId156" Type="http://schemas.openxmlformats.org/officeDocument/2006/relationships/image" Target="media/image139.emf"/><Relationship Id="rId177" Type="http://schemas.openxmlformats.org/officeDocument/2006/relationships/image" Target="media/image159.png"/><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image" Target="media/image154.emf"/><Relationship Id="rId180" Type="http://schemas.openxmlformats.org/officeDocument/2006/relationships/chart" Target="charts/chart8.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5.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3.emf"/><Relationship Id="rId104" Type="http://schemas.openxmlformats.org/officeDocument/2006/relationships/image" Target="media/image90.png"/><Relationship Id="rId120" Type="http://schemas.openxmlformats.org/officeDocument/2006/relationships/image" Target="media/image106.emf"/><Relationship Id="rId125" Type="http://schemas.openxmlformats.org/officeDocument/2006/relationships/chart" Target="charts/chart5.xml"/><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50.png"/><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78.png"/><Relationship Id="rId162" Type="http://schemas.openxmlformats.org/officeDocument/2006/relationships/image" Target="media/image145.png"/><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chart" Target="charts/chart2.xml"/><Relationship Id="rId110" Type="http://schemas.openxmlformats.org/officeDocument/2006/relationships/image" Target="media/image96.png"/><Relationship Id="rId115" Type="http://schemas.openxmlformats.org/officeDocument/2006/relationships/image" Target="media/image101.emf"/><Relationship Id="rId131" Type="http://schemas.openxmlformats.org/officeDocument/2006/relationships/image" Target="media/image115.emf"/><Relationship Id="rId136" Type="http://schemas.openxmlformats.org/officeDocument/2006/relationships/chart" Target="charts/chart7.xml"/><Relationship Id="rId157" Type="http://schemas.openxmlformats.org/officeDocument/2006/relationships/image" Target="media/image140.jpeg"/><Relationship Id="rId178" Type="http://schemas.openxmlformats.org/officeDocument/2006/relationships/image" Target="media/image160.png"/><Relationship Id="rId61" Type="http://schemas.openxmlformats.org/officeDocument/2006/relationships/image" Target="media/image52.emf"/><Relationship Id="rId82" Type="http://schemas.openxmlformats.org/officeDocument/2006/relationships/image" Target="media/image72.emf"/><Relationship Id="rId152" Type="http://schemas.openxmlformats.org/officeDocument/2006/relationships/image" Target="media/image135.png"/><Relationship Id="rId173" Type="http://schemas.openxmlformats.org/officeDocument/2006/relationships/image" Target="media/image155.emf"/><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86.emf"/><Relationship Id="rId105" Type="http://schemas.openxmlformats.org/officeDocument/2006/relationships/image" Target="media/image91.png"/><Relationship Id="rId126" Type="http://schemas.openxmlformats.org/officeDocument/2006/relationships/chart" Target="charts/chart6.xml"/><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79.png"/><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2.emf"/><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3.png"/><Relationship Id="rId88" Type="http://schemas.openxmlformats.org/officeDocument/2006/relationships/chart" Target="charts/chart3.xml"/><Relationship Id="rId111" Type="http://schemas.openxmlformats.org/officeDocument/2006/relationships/image" Target="media/image97.emf"/><Relationship Id="rId132" Type="http://schemas.openxmlformats.org/officeDocument/2006/relationships/image" Target="media/image116.emf"/><Relationship Id="rId153" Type="http://schemas.openxmlformats.org/officeDocument/2006/relationships/image" Target="media/image136.png"/><Relationship Id="rId174" Type="http://schemas.openxmlformats.org/officeDocument/2006/relationships/image" Target="media/image156.png"/><Relationship Id="rId179" Type="http://schemas.openxmlformats.org/officeDocument/2006/relationships/image" Target="media/image161.png"/><Relationship Id="rId15" Type="http://schemas.openxmlformats.org/officeDocument/2006/relationships/image" Target="media/image6.emf"/><Relationship Id="rId36" Type="http://schemas.openxmlformats.org/officeDocument/2006/relationships/image" Target="media/image27.png"/><Relationship Id="rId57" Type="http://schemas.openxmlformats.org/officeDocument/2006/relationships/image" Target="media/image48.emf"/><Relationship Id="rId106" Type="http://schemas.openxmlformats.org/officeDocument/2006/relationships/image" Target="media/image92.png"/><Relationship Id="rId127" Type="http://schemas.openxmlformats.org/officeDocument/2006/relationships/image" Target="media/image111.png"/><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0.png"/><Relationship Id="rId99" Type="http://schemas.openxmlformats.org/officeDocument/2006/relationships/image" Target="media/image85.emf"/><Relationship Id="rId101" Type="http://schemas.openxmlformats.org/officeDocument/2006/relationships/image" Target="media/image87.png"/><Relationship Id="rId122" Type="http://schemas.openxmlformats.org/officeDocument/2006/relationships/image" Target="media/image108.emf"/><Relationship Id="rId143" Type="http://schemas.openxmlformats.org/officeDocument/2006/relationships/image" Target="media/image126.jpeg"/><Relationship Id="rId148" Type="http://schemas.openxmlformats.org/officeDocument/2006/relationships/image" Target="media/image131.png"/><Relationship Id="rId164" Type="http://schemas.openxmlformats.org/officeDocument/2006/relationships/image" Target="media/image147.jpeg"/><Relationship Id="rId169" Type="http://schemas.openxmlformats.org/officeDocument/2006/relationships/image" Target="media/image152.emf"/><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zhangzheng\Desktop\&#27169;&#22411;&#39564;&#35777;&#32467;&#26524;\TCF\TCF&#20998;&#26512;&#32467;&#26524;2021110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zhangzheng\Desktop\&#27169;&#22411;&#39564;&#35777;&#32467;&#26524;\SCF\SCF&#25968;&#25454;&#20998;&#265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3GPP\Meeting\2022\2022-01\ota\SCF&#25968;&#25454;&#20998;&#265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benchmark\RAN5\ota\ran4%20107\lowband%20UMI_&#20449;&#36947;&#39564;&#35777;&#25968;&#25454;\3gpp_pass_722.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YI%20Xuan\Desktop\RAN4%23111-2024May\0-Uploaded\R4-2407663%20Summary%20of%203GPP%20Rel-18%20FR2%20MIMO%20OTA%20lab%20alignment%20results.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YI%20Xuan\Desktop\RAN4%23111-2024May\draft%20R4-2407663%20Summary%20of%203GPP%20Rel-18%20FR2%20MIMO%20OTA%20lab%20alignment%20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'2450MHz'!$G$2:$G$52</c:f>
              <c:numCache>
                <c:formatCode>0.000</c:formatCode>
                <c:ptCount val="51"/>
                <c:pt idx="0" formatCode="General">
                  <c:v>1</c:v>
                </c:pt>
                <c:pt idx="1">
                  <c:v>0.98610642328220499</c:v>
                </c:pt>
                <c:pt idx="2">
                  <c:v>0.94586179207835097</c:v>
                </c:pt>
                <c:pt idx="3">
                  <c:v>0.883250042405058</c:v>
                </c:pt>
                <c:pt idx="4">
                  <c:v>0.80406462713156501</c:v>
                </c:pt>
                <c:pt idx="5">
                  <c:v>0.71492228400755697</c:v>
                </c:pt>
                <c:pt idx="6">
                  <c:v>0.62232644615307697</c:v>
                </c:pt>
                <c:pt idx="7">
                  <c:v>0.531995749948041</c:v>
                </c:pt>
                <c:pt idx="8">
                  <c:v>0.44852247829194197</c:v>
                </c:pt>
                <c:pt idx="9">
                  <c:v>0.398395302080368</c:v>
                </c:pt>
                <c:pt idx="10">
                  <c:v>0.33320660405550301</c:v>
                </c:pt>
                <c:pt idx="11">
                  <c:v>0.281027860392985</c:v>
                </c:pt>
                <c:pt idx="12">
                  <c:v>0.24174849113205099</c:v>
                </c:pt>
                <c:pt idx="13">
                  <c:v>0.21395986436145401</c:v>
                </c:pt>
                <c:pt idx="14">
                  <c:v>0.19528634129658901</c:v>
                </c:pt>
                <c:pt idx="15">
                  <c:v>0.18293975520959199</c:v>
                </c:pt>
                <c:pt idx="16">
                  <c:v>0.17424360832043601</c:v>
                </c:pt>
                <c:pt idx="17">
                  <c:v>0.166952233825511</c:v>
                </c:pt>
                <c:pt idx="18">
                  <c:v>0.15938294499013</c:v>
                </c:pt>
                <c:pt idx="19">
                  <c:v>0.15043118392573299</c:v>
                </c:pt>
                <c:pt idx="20">
                  <c:v>0.13951057864072799</c:v>
                </c:pt>
                <c:pt idx="21">
                  <c:v>0.126470137633104</c:v>
                </c:pt>
                <c:pt idx="22">
                  <c:v>0.111557900994758</c:v>
                </c:pt>
                <c:pt idx="23">
                  <c:v>9.5461214212641199E-2</c:v>
                </c:pt>
                <c:pt idx="24">
                  <c:v>7.9358754202797102E-2</c:v>
                </c:pt>
                <c:pt idx="25">
                  <c:v>6.9385419079692603E-2</c:v>
                </c:pt>
                <c:pt idx="26">
                  <c:v>5.66851993661074E-2</c:v>
                </c:pt>
                <c:pt idx="27">
                  <c:v>4.7261445467287E-2</c:v>
                </c:pt>
                <c:pt idx="28">
                  <c:v>4.0264963508232797E-2</c:v>
                </c:pt>
                <c:pt idx="29">
                  <c:v>3.4186878204600299E-2</c:v>
                </c:pt>
                <c:pt idx="30">
                  <c:v>2.9629495426360099E-2</c:v>
                </c:pt>
                <c:pt idx="31">
                  <c:v>3.1284216652412898E-2</c:v>
                </c:pt>
                <c:pt idx="32">
                  <c:v>4.2000492084177603E-2</c:v>
                </c:pt>
                <c:pt idx="33">
                  <c:v>5.7762728355594498E-2</c:v>
                </c:pt>
                <c:pt idx="34">
                  <c:v>7.3720212583606004E-2</c:v>
                </c:pt>
                <c:pt idx="35">
                  <c:v>8.6348740975693894E-2</c:v>
                </c:pt>
                <c:pt idx="36">
                  <c:v>9.3131669236776099E-2</c:v>
                </c:pt>
                <c:pt idx="37">
                  <c:v>9.2421154158444097E-2</c:v>
                </c:pt>
                <c:pt idx="38">
                  <c:v>8.3473911606377002E-2</c:v>
                </c:pt>
                <c:pt idx="39">
                  <c:v>6.6595043315187896E-2</c:v>
                </c:pt>
                <c:pt idx="40">
                  <c:v>4.3525354372660301E-2</c:v>
                </c:pt>
                <c:pt idx="41">
                  <c:v>2.7092676101744099E-2</c:v>
                </c:pt>
                <c:pt idx="42">
                  <c:v>1.9688401579626799E-2</c:v>
                </c:pt>
                <c:pt idx="43">
                  <c:v>4.2970338476758498E-2</c:v>
                </c:pt>
                <c:pt idx="44">
                  <c:v>6.7083799221347107E-2</c:v>
                </c:pt>
                <c:pt idx="45">
                  <c:v>8.4774492338888494E-2</c:v>
                </c:pt>
                <c:pt idx="46">
                  <c:v>9.3639315460611799E-2</c:v>
                </c:pt>
                <c:pt idx="47">
                  <c:v>9.3143536300245397E-2</c:v>
                </c:pt>
                <c:pt idx="48">
                  <c:v>8.4316277777362406E-2</c:v>
                </c:pt>
                <c:pt idx="49">
                  <c:v>6.9551512389000605E-2</c:v>
                </c:pt>
                <c:pt idx="50">
                  <c:v>5.2760948080257601E-2</c:v>
                </c:pt>
              </c:numCache>
            </c:numRef>
          </c:val>
          <c:smooth val="0"/>
          <c:extLst>
            <c:ext xmlns:c16="http://schemas.microsoft.com/office/drawing/2014/chart" uri="{C3380CC4-5D6E-409C-BE32-E72D297353CC}">
              <c16:uniqueId val="{00000000-F93D-4B71-B5E7-6AE1777C9E38}"/>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'2450MHz'!$H$2:$H$52</c:f>
              <c:numCache>
                <c:formatCode>General</c:formatCode>
                <c:ptCount val="51"/>
                <c:pt idx="0">
                  <c:v>1</c:v>
                </c:pt>
                <c:pt idx="1">
                  <c:v>0.98599999999999999</c:v>
                </c:pt>
                <c:pt idx="2">
                  <c:v>0.94499999999999995</c:v>
                </c:pt>
                <c:pt idx="3">
                  <c:v>0.88200000000000001</c:v>
                </c:pt>
                <c:pt idx="4">
                  <c:v>0.80100000000000005</c:v>
                </c:pt>
                <c:pt idx="5">
                  <c:v>0.70899999999999996</c:v>
                </c:pt>
                <c:pt idx="6">
                  <c:v>0.61299999999999999</c:v>
                </c:pt>
                <c:pt idx="7">
                  <c:v>0.51800000000000002</c:v>
                </c:pt>
                <c:pt idx="8">
                  <c:v>0.43</c:v>
                </c:pt>
                <c:pt idx="9">
                  <c:v>0.35299999999999998</c:v>
                </c:pt>
                <c:pt idx="10">
                  <c:v>0.28899999999999998</c:v>
                </c:pt>
                <c:pt idx="11">
                  <c:v>0.24</c:v>
                </c:pt>
                <c:pt idx="12">
                  <c:v>0.20399999999999999</c:v>
                </c:pt>
                <c:pt idx="13">
                  <c:v>0.18099999999999999</c:v>
                </c:pt>
                <c:pt idx="14">
                  <c:v>0.16700000000000001</c:v>
                </c:pt>
                <c:pt idx="15">
                  <c:v>0.159</c:v>
                </c:pt>
                <c:pt idx="16">
                  <c:v>0.155</c:v>
                </c:pt>
                <c:pt idx="17">
                  <c:v>0.153</c:v>
                </c:pt>
                <c:pt idx="18">
                  <c:v>0.15</c:v>
                </c:pt>
                <c:pt idx="19">
                  <c:v>0.14399999999999999</c:v>
                </c:pt>
                <c:pt idx="20">
                  <c:v>0.13500000000000001</c:v>
                </c:pt>
                <c:pt idx="21">
                  <c:v>0.121</c:v>
                </c:pt>
                <c:pt idx="22">
                  <c:v>0.105</c:v>
                </c:pt>
                <c:pt idx="23">
                  <c:v>8.5000000000000006E-2</c:v>
                </c:pt>
                <c:pt idx="24">
                  <c:v>6.5000000000000002E-2</c:v>
                </c:pt>
                <c:pt idx="25">
                  <c:v>4.8000000000000001E-2</c:v>
                </c:pt>
                <c:pt idx="26">
                  <c:v>3.9E-2</c:v>
                </c:pt>
                <c:pt idx="27">
                  <c:v>3.7999999999999999E-2</c:v>
                </c:pt>
                <c:pt idx="28">
                  <c:v>4.2000000000000003E-2</c:v>
                </c:pt>
                <c:pt idx="29">
                  <c:v>4.2999999999999997E-2</c:v>
                </c:pt>
                <c:pt idx="30">
                  <c:v>4.1000000000000002E-2</c:v>
                </c:pt>
                <c:pt idx="31">
                  <c:v>3.6999999999999998E-2</c:v>
                </c:pt>
                <c:pt idx="32">
                  <c:v>3.5999999999999997E-2</c:v>
                </c:pt>
                <c:pt idx="33">
                  <c:v>4.3999999999999997E-2</c:v>
                </c:pt>
                <c:pt idx="34">
                  <c:v>5.6000000000000001E-2</c:v>
                </c:pt>
                <c:pt idx="35">
                  <c:v>6.8000000000000005E-2</c:v>
                </c:pt>
                <c:pt idx="36">
                  <c:v>7.4999999999999997E-2</c:v>
                </c:pt>
                <c:pt idx="37">
                  <c:v>7.5999999999999998E-2</c:v>
                </c:pt>
                <c:pt idx="38">
                  <c:v>6.8000000000000005E-2</c:v>
                </c:pt>
                <c:pt idx="39">
                  <c:v>5.0999999999999997E-2</c:v>
                </c:pt>
                <c:pt idx="40">
                  <c:v>2.7E-2</c:v>
                </c:pt>
                <c:pt idx="41">
                  <c:v>7.0000000000000001E-3</c:v>
                </c:pt>
                <c:pt idx="42">
                  <c:v>3.5999999999999997E-2</c:v>
                </c:pt>
                <c:pt idx="43">
                  <c:v>6.7000000000000004E-2</c:v>
                </c:pt>
                <c:pt idx="44">
                  <c:v>9.2999999999999999E-2</c:v>
                </c:pt>
                <c:pt idx="45">
                  <c:v>0.111</c:v>
                </c:pt>
                <c:pt idx="46">
                  <c:v>0.11899999999999999</c:v>
                </c:pt>
                <c:pt idx="47">
                  <c:v>0.11600000000000001</c:v>
                </c:pt>
                <c:pt idx="48">
                  <c:v>0.10100000000000001</c:v>
                </c:pt>
                <c:pt idx="49">
                  <c:v>7.8E-2</c:v>
                </c:pt>
                <c:pt idx="50">
                  <c:v>5.0999999999999997E-2</c:v>
                </c:pt>
              </c:numCache>
            </c:numRef>
          </c:val>
          <c:smooth val="0"/>
          <c:extLst>
            <c:ext xmlns:c16="http://schemas.microsoft.com/office/drawing/2014/chart" uri="{C3380CC4-5D6E-409C-BE32-E72D297353CC}">
              <c16:uniqueId val="{00000001-F93D-4B71-B5E7-6AE1777C9E38}"/>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'2450MHz'!$E$3:$E$52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'2450MHz'!$J$2:$J$52</c:f>
              <c:numCache>
                <c:formatCode>General</c:formatCode>
                <c:ptCount val="51"/>
                <c:pt idx="0">
                  <c:v>1</c:v>
                </c:pt>
                <c:pt idx="1">
                  <c:v>0.973379820363931</c:v>
                </c:pt>
                <c:pt idx="2">
                  <c:v>0.90717342411458901</c:v>
                </c:pt>
                <c:pt idx="3">
                  <c:v>0.83392019319969402</c:v>
                </c:pt>
                <c:pt idx="4">
                  <c:v>0.78077864490204496</c:v>
                </c:pt>
                <c:pt idx="5">
                  <c:v>0.74507956013138299</c:v>
                </c:pt>
                <c:pt idx="6">
                  <c:v>0.70056565313253205</c:v>
                </c:pt>
                <c:pt idx="7">
                  <c:v>0.62741844136362102</c:v>
                </c:pt>
                <c:pt idx="8">
                  <c:v>0.53091554469526403</c:v>
                </c:pt>
                <c:pt idx="9">
                  <c:v>0.46709526971103799</c:v>
                </c:pt>
                <c:pt idx="10">
                  <c:v>0.39676980412441798</c:v>
                </c:pt>
                <c:pt idx="11">
                  <c:v>0.36518882986890699</c:v>
                </c:pt>
                <c:pt idx="12">
                  <c:v>0.34740999807284301</c:v>
                </c:pt>
                <c:pt idx="13">
                  <c:v>0.31437244477971099</c:v>
                </c:pt>
                <c:pt idx="14">
                  <c:v>0.25989058346945898</c:v>
                </c:pt>
                <c:pt idx="15">
                  <c:v>0.19948699448559501</c:v>
                </c:pt>
                <c:pt idx="16">
                  <c:v>0.1589920350264</c:v>
                </c:pt>
                <c:pt idx="17">
                  <c:v>0.15066117148702399</c:v>
                </c:pt>
                <c:pt idx="18">
                  <c:v>0.15618860169701301</c:v>
                </c:pt>
                <c:pt idx="19">
                  <c:v>0.15535330029611999</c:v>
                </c:pt>
                <c:pt idx="20">
                  <c:v>0.14204016446396101</c:v>
                </c:pt>
                <c:pt idx="21">
                  <c:v>0.118374675152205</c:v>
                </c:pt>
                <c:pt idx="22">
                  <c:v>9.2603694278662899E-2</c:v>
                </c:pt>
                <c:pt idx="23">
                  <c:v>8.1958079026976396E-2</c:v>
                </c:pt>
                <c:pt idx="24">
                  <c:v>9.5220328929738404E-2</c:v>
                </c:pt>
                <c:pt idx="25">
                  <c:v>0.107775908909469</c:v>
                </c:pt>
                <c:pt idx="26">
                  <c:v>0.115951362764556</c:v>
                </c:pt>
                <c:pt idx="27">
                  <c:v>0.10280508615612199</c:v>
                </c:pt>
                <c:pt idx="28">
                  <c:v>7.2295517801740206E-2</c:v>
                </c:pt>
                <c:pt idx="29">
                  <c:v>5.3547982645504699E-2</c:v>
                </c:pt>
                <c:pt idx="30">
                  <c:v>7.9215480535608604E-2</c:v>
                </c:pt>
                <c:pt idx="31">
                  <c:v>0.110984321844828</c:v>
                </c:pt>
                <c:pt idx="32">
                  <c:v>0.123592074206843</c:v>
                </c:pt>
                <c:pt idx="33">
                  <c:v>0.113729599470009</c:v>
                </c:pt>
                <c:pt idx="34">
                  <c:v>9.1705534813786099E-2</c:v>
                </c:pt>
                <c:pt idx="35">
                  <c:v>7.7375518195693702E-2</c:v>
                </c:pt>
                <c:pt idx="36">
                  <c:v>7.9880418690614699E-2</c:v>
                </c:pt>
                <c:pt idx="37">
                  <c:v>8.3031063842470207E-2</c:v>
                </c:pt>
                <c:pt idx="38">
                  <c:v>7.3984646943608706E-2</c:v>
                </c:pt>
                <c:pt idx="39">
                  <c:v>5.6155994799724197E-2</c:v>
                </c:pt>
                <c:pt idx="40">
                  <c:v>4.6692645187908798E-2</c:v>
                </c:pt>
                <c:pt idx="41">
                  <c:v>5.0659973951987798E-2</c:v>
                </c:pt>
                <c:pt idx="42">
                  <c:v>5.9655301001290198E-2</c:v>
                </c:pt>
                <c:pt idx="43">
                  <c:v>6.09574535537179E-2</c:v>
                </c:pt>
                <c:pt idx="44">
                  <c:v>5.8128121613056902E-2</c:v>
                </c:pt>
                <c:pt idx="45">
                  <c:v>6.3426140745395002E-2</c:v>
                </c:pt>
                <c:pt idx="46">
                  <c:v>7.5899958288854E-2</c:v>
                </c:pt>
                <c:pt idx="47">
                  <c:v>8.2210579394460803E-2</c:v>
                </c:pt>
                <c:pt idx="48">
                  <c:v>7.40332939832576E-2</c:v>
                </c:pt>
                <c:pt idx="49">
                  <c:v>5.2132152691148403E-2</c:v>
                </c:pt>
                <c:pt idx="50">
                  <c:v>2.5228561269457501E-2</c:v>
                </c:pt>
              </c:numCache>
            </c:numRef>
          </c:val>
          <c:smooth val="0"/>
          <c:extLst>
            <c:ext xmlns:c16="http://schemas.microsoft.com/office/drawing/2014/chart" uri="{C3380CC4-5D6E-409C-BE32-E72D297353CC}">
              <c16:uniqueId val="{00000000-8848-4A74-9CCF-19B5E868F3D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'2450MHz'!$K$2:$K$52</c:f>
              <c:numCache>
                <c:formatCode>General</c:formatCode>
                <c:ptCount val="51"/>
                <c:pt idx="0">
                  <c:v>1</c:v>
                </c:pt>
                <c:pt idx="1">
                  <c:v>0.97399999999999998</c:v>
                </c:pt>
                <c:pt idx="2">
                  <c:v>0.90700000000000003</c:v>
                </c:pt>
                <c:pt idx="3">
                  <c:v>0.83199999999999996</c:v>
                </c:pt>
                <c:pt idx="4">
                  <c:v>0.77600000000000002</c:v>
                </c:pt>
                <c:pt idx="5">
                  <c:v>0.73799999999999999</c:v>
                </c:pt>
                <c:pt idx="6">
                  <c:v>0.69499999999999995</c:v>
                </c:pt>
                <c:pt idx="7">
                  <c:v>0.623</c:v>
                </c:pt>
                <c:pt idx="8">
                  <c:v>0.52500000000000002</c:v>
                </c:pt>
                <c:pt idx="9">
                  <c:v>0.42599999999999999</c:v>
                </c:pt>
                <c:pt idx="10">
                  <c:v>0.36</c:v>
                </c:pt>
                <c:pt idx="11">
                  <c:v>0.33500000000000002</c:v>
                </c:pt>
                <c:pt idx="12">
                  <c:v>0.32</c:v>
                </c:pt>
                <c:pt idx="13">
                  <c:v>0.28699999999999998</c:v>
                </c:pt>
                <c:pt idx="14">
                  <c:v>0.23300000000000001</c:v>
                </c:pt>
                <c:pt idx="15">
                  <c:v>0.17599999999999999</c:v>
                </c:pt>
                <c:pt idx="16">
                  <c:v>0.14099999999999999</c:v>
                </c:pt>
                <c:pt idx="17">
                  <c:v>0.13500000000000001</c:v>
                </c:pt>
                <c:pt idx="18">
                  <c:v>0.13700000000000001</c:v>
                </c:pt>
                <c:pt idx="19">
                  <c:v>0.13200000000000001</c:v>
                </c:pt>
                <c:pt idx="20">
                  <c:v>0.11700000000000001</c:v>
                </c:pt>
                <c:pt idx="21">
                  <c:v>9.7000000000000003E-2</c:v>
                </c:pt>
                <c:pt idx="22">
                  <c:v>7.5999999999999998E-2</c:v>
                </c:pt>
                <c:pt idx="23">
                  <c:v>6.2E-2</c:v>
                </c:pt>
                <c:pt idx="24">
                  <c:v>7.0999999999999994E-2</c:v>
                </c:pt>
                <c:pt idx="25">
                  <c:v>0.09</c:v>
                </c:pt>
                <c:pt idx="26">
                  <c:v>9.9000000000000005E-2</c:v>
                </c:pt>
                <c:pt idx="27">
                  <c:v>8.7999999999999995E-2</c:v>
                </c:pt>
                <c:pt idx="28">
                  <c:v>5.8000000000000003E-2</c:v>
                </c:pt>
                <c:pt idx="29">
                  <c:v>3.6999999999999998E-2</c:v>
                </c:pt>
                <c:pt idx="30">
                  <c:v>6.7000000000000004E-2</c:v>
                </c:pt>
                <c:pt idx="31">
                  <c:v>0.10299999999999999</c:v>
                </c:pt>
                <c:pt idx="32">
                  <c:v>0.12</c:v>
                </c:pt>
                <c:pt idx="33">
                  <c:v>0.115</c:v>
                </c:pt>
                <c:pt idx="34">
                  <c:v>9.7000000000000003E-2</c:v>
                </c:pt>
                <c:pt idx="35">
                  <c:v>8.2000000000000003E-2</c:v>
                </c:pt>
                <c:pt idx="36">
                  <c:v>8.3000000000000004E-2</c:v>
                </c:pt>
                <c:pt idx="37">
                  <c:v>0.09</c:v>
                </c:pt>
                <c:pt idx="38">
                  <c:v>8.8999999999999996E-2</c:v>
                </c:pt>
                <c:pt idx="39">
                  <c:v>7.9000000000000001E-2</c:v>
                </c:pt>
                <c:pt idx="40">
                  <c:v>6.8000000000000005E-2</c:v>
                </c:pt>
                <c:pt idx="41">
                  <c:v>6.3E-2</c:v>
                </c:pt>
                <c:pt idx="42">
                  <c:v>6.2E-2</c:v>
                </c:pt>
                <c:pt idx="43">
                  <c:v>5.7000000000000002E-2</c:v>
                </c:pt>
                <c:pt idx="44">
                  <c:v>5.1999999999999998E-2</c:v>
                </c:pt>
                <c:pt idx="45">
                  <c:v>5.5E-2</c:v>
                </c:pt>
                <c:pt idx="46">
                  <c:v>6.3E-2</c:v>
                </c:pt>
                <c:pt idx="47">
                  <c:v>6.6000000000000003E-2</c:v>
                </c:pt>
                <c:pt idx="48">
                  <c:v>5.8000000000000003E-2</c:v>
                </c:pt>
                <c:pt idx="49">
                  <c:v>4.7E-2</c:v>
                </c:pt>
                <c:pt idx="50">
                  <c:v>4.8000000000000001E-2</c:v>
                </c:pt>
              </c:numCache>
            </c:numRef>
          </c:val>
          <c:smooth val="0"/>
          <c:extLst>
            <c:ext xmlns:c16="http://schemas.microsoft.com/office/drawing/2014/chart" uri="{C3380CC4-5D6E-409C-BE32-E72D297353CC}">
              <c16:uniqueId val="{00000001-8848-4A74-9CCF-19B5E868F3D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Beam1</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'3600MHz'!$G$2:$G$52</c:f>
              <c:numCache>
                <c:formatCode>0.000</c:formatCode>
                <c:ptCount val="51"/>
                <c:pt idx="0" formatCode="General">
                  <c:v>1</c:v>
                </c:pt>
                <c:pt idx="1">
                  <c:v>0.98501462887958202</c:v>
                </c:pt>
                <c:pt idx="2">
                  <c:v>0.94158981319496604</c:v>
                </c:pt>
                <c:pt idx="3">
                  <c:v>0.87391700015377904</c:v>
                </c:pt>
                <c:pt idx="4">
                  <c:v>0.78818828199237101</c:v>
                </c:pt>
                <c:pt idx="5">
                  <c:v>0.69161898293973301</c:v>
                </c:pt>
                <c:pt idx="6">
                  <c:v>0.59147652185987198</c:v>
                </c:pt>
                <c:pt idx="7">
                  <c:v>0.49432372037546801</c:v>
                </c:pt>
                <c:pt idx="8">
                  <c:v>0.40555029709241502</c:v>
                </c:pt>
                <c:pt idx="9">
                  <c:v>0.329148003478754</c:v>
                </c:pt>
                <c:pt idx="10">
                  <c:v>0.26756712327374199</c:v>
                </c:pt>
                <c:pt idx="11">
                  <c:v>0.22152329836443399</c:v>
                </c:pt>
                <c:pt idx="12">
                  <c:v>0.18985971178414399</c:v>
                </c:pt>
                <c:pt idx="13">
                  <c:v>0.16985819608673999</c:v>
                </c:pt>
                <c:pt idx="14">
                  <c:v>0.158173651844808</c:v>
                </c:pt>
                <c:pt idx="15">
                  <c:v>0.15177414377398099</c:v>
                </c:pt>
                <c:pt idx="16">
                  <c:v>0.14823429994658799</c:v>
                </c:pt>
                <c:pt idx="17">
                  <c:v>0.14556610285723501</c:v>
                </c:pt>
                <c:pt idx="18">
                  <c:v>0.142092335850802</c:v>
                </c:pt>
                <c:pt idx="19">
                  <c:v>0.136516404104502</c:v>
                </c:pt>
                <c:pt idx="20">
                  <c:v>0.12805968765335801</c:v>
                </c:pt>
                <c:pt idx="21">
                  <c:v>0.11655780947798899</c:v>
                </c:pt>
                <c:pt idx="22">
                  <c:v>0.102532623643942</c:v>
                </c:pt>
                <c:pt idx="23">
                  <c:v>8.7290454612875906E-2</c:v>
                </c:pt>
                <c:pt idx="24">
                  <c:v>7.3016033928388499E-2</c:v>
                </c:pt>
                <c:pt idx="25">
                  <c:v>6.2495456350413002E-2</c:v>
                </c:pt>
                <c:pt idx="26">
                  <c:v>5.7577556347372202E-2</c:v>
                </c:pt>
                <c:pt idx="27">
                  <c:v>5.6934952079396299E-2</c:v>
                </c:pt>
                <c:pt idx="28">
                  <c:v>5.6733031857990099E-2</c:v>
                </c:pt>
                <c:pt idx="29">
                  <c:v>5.36067763187454E-2</c:v>
                </c:pt>
                <c:pt idx="30">
                  <c:v>4.6227964067963999E-2</c:v>
                </c:pt>
                <c:pt idx="31">
                  <c:v>3.5790552119956201E-2</c:v>
                </c:pt>
                <c:pt idx="32">
                  <c:v>2.7330869633299702E-2</c:v>
                </c:pt>
                <c:pt idx="33">
                  <c:v>2.92533959290248E-2</c:v>
                </c:pt>
                <c:pt idx="34">
                  <c:v>3.9700319273778199E-2</c:v>
                </c:pt>
                <c:pt idx="35">
                  <c:v>4.9967359415905903E-2</c:v>
                </c:pt>
                <c:pt idx="36">
                  <c:v>5.5054434761983802E-2</c:v>
                </c:pt>
                <c:pt idx="37">
                  <c:v>5.25876033043714E-2</c:v>
                </c:pt>
                <c:pt idx="38">
                  <c:v>4.2333922961592003E-2</c:v>
                </c:pt>
                <c:pt idx="39">
                  <c:v>2.9205278143901201E-2</c:v>
                </c:pt>
                <c:pt idx="40">
                  <c:v>3.4226496512526301E-2</c:v>
                </c:pt>
                <c:pt idx="41">
                  <c:v>6.2969543628352997E-2</c:v>
                </c:pt>
                <c:pt idx="42">
                  <c:v>9.9027537765529194E-2</c:v>
                </c:pt>
                <c:pt idx="43">
                  <c:v>0.13472138514739801</c:v>
                </c:pt>
                <c:pt idx="44">
                  <c:v>0.16531922312327199</c:v>
                </c:pt>
                <c:pt idx="45">
                  <c:v>0.18738041867477101</c:v>
                </c:pt>
                <c:pt idx="46">
                  <c:v>0.19883170335486</c:v>
                </c:pt>
                <c:pt idx="47">
                  <c:v>0.19908833933411699</c:v>
                </c:pt>
                <c:pt idx="48">
                  <c:v>0.18893433316211899</c:v>
                </c:pt>
                <c:pt idx="49">
                  <c:v>0.17017493050097701</c:v>
                </c:pt>
                <c:pt idx="50">
                  <c:v>0.145194160255326</c:v>
                </c:pt>
              </c:numCache>
            </c:numRef>
          </c:val>
          <c:smooth val="0"/>
          <c:extLst>
            <c:ext xmlns:c16="http://schemas.microsoft.com/office/drawing/2014/chart" uri="{C3380CC4-5D6E-409C-BE32-E72D297353CC}">
              <c16:uniqueId val="{00000000-0E25-4E20-BF08-B28B45EA6C7C}"/>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'3600MHz'!$H$2:$H$52</c:f>
              <c:numCache>
                <c:formatCode>General</c:formatCode>
                <c:ptCount val="51"/>
                <c:pt idx="0">
                  <c:v>1</c:v>
                </c:pt>
                <c:pt idx="1">
                  <c:v>0.98499999999999999</c:v>
                </c:pt>
                <c:pt idx="2">
                  <c:v>0.94199999999999995</c:v>
                </c:pt>
                <c:pt idx="3">
                  <c:v>0.874</c:v>
                </c:pt>
                <c:pt idx="4">
                  <c:v>0.78700000000000003</c:v>
                </c:pt>
                <c:pt idx="5">
                  <c:v>0.68899999999999995</c:v>
                </c:pt>
                <c:pt idx="6">
                  <c:v>0.58599999999999997</c:v>
                </c:pt>
                <c:pt idx="7">
                  <c:v>0.48599999999999999</c:v>
                </c:pt>
                <c:pt idx="8">
                  <c:v>0.39400000000000002</c:v>
                </c:pt>
                <c:pt idx="9">
                  <c:v>0.315</c:v>
                </c:pt>
                <c:pt idx="10">
                  <c:v>0.252</c:v>
                </c:pt>
                <c:pt idx="11">
                  <c:v>0.20599999999999999</c:v>
                </c:pt>
                <c:pt idx="12">
                  <c:v>0.17399999999999999</c:v>
                </c:pt>
                <c:pt idx="13">
                  <c:v>0.154</c:v>
                </c:pt>
                <c:pt idx="14">
                  <c:v>0.14299999999999999</c:v>
                </c:pt>
                <c:pt idx="15">
                  <c:v>0.13700000000000001</c:v>
                </c:pt>
                <c:pt idx="16">
                  <c:v>0.13500000000000001</c:v>
                </c:pt>
                <c:pt idx="17">
                  <c:v>0.13400000000000001</c:v>
                </c:pt>
                <c:pt idx="18">
                  <c:v>0.13400000000000001</c:v>
                </c:pt>
                <c:pt idx="19">
                  <c:v>0.13</c:v>
                </c:pt>
                <c:pt idx="20">
                  <c:v>0.122</c:v>
                </c:pt>
                <c:pt idx="21">
                  <c:v>0.109</c:v>
                </c:pt>
                <c:pt idx="22">
                  <c:v>0.09</c:v>
                </c:pt>
                <c:pt idx="23">
                  <c:v>6.9000000000000006E-2</c:v>
                </c:pt>
                <c:pt idx="24">
                  <c:v>4.7E-2</c:v>
                </c:pt>
                <c:pt idx="25">
                  <c:v>3.1E-2</c:v>
                </c:pt>
                <c:pt idx="26">
                  <c:v>3.3000000000000002E-2</c:v>
                </c:pt>
                <c:pt idx="27">
                  <c:v>4.5999999999999999E-2</c:v>
                </c:pt>
                <c:pt idx="28">
                  <c:v>5.7000000000000002E-2</c:v>
                </c:pt>
                <c:pt idx="29">
                  <c:v>6.2E-2</c:v>
                </c:pt>
                <c:pt idx="30">
                  <c:v>0.06</c:v>
                </c:pt>
                <c:pt idx="31">
                  <c:v>0.05</c:v>
                </c:pt>
                <c:pt idx="32">
                  <c:v>3.5999999999999997E-2</c:v>
                </c:pt>
                <c:pt idx="33">
                  <c:v>1.9E-2</c:v>
                </c:pt>
                <c:pt idx="34">
                  <c:v>0.01</c:v>
                </c:pt>
                <c:pt idx="35">
                  <c:v>1.9E-2</c:v>
                </c:pt>
                <c:pt idx="36">
                  <c:v>2.9000000000000001E-2</c:v>
                </c:pt>
                <c:pt idx="37">
                  <c:v>3.4000000000000002E-2</c:v>
                </c:pt>
                <c:pt idx="38">
                  <c:v>3.5999999999999997E-2</c:v>
                </c:pt>
                <c:pt idx="39">
                  <c:v>4.3999999999999997E-2</c:v>
                </c:pt>
                <c:pt idx="40">
                  <c:v>6.2E-2</c:v>
                </c:pt>
                <c:pt idx="41">
                  <c:v>0.09</c:v>
                </c:pt>
                <c:pt idx="42">
                  <c:v>0.123</c:v>
                </c:pt>
                <c:pt idx="43">
                  <c:v>0.155</c:v>
                </c:pt>
                <c:pt idx="44">
                  <c:v>0.182</c:v>
                </c:pt>
                <c:pt idx="45">
                  <c:v>0.2</c:v>
                </c:pt>
                <c:pt idx="46">
                  <c:v>0.20699999999999999</c:v>
                </c:pt>
                <c:pt idx="47">
                  <c:v>0.2</c:v>
                </c:pt>
                <c:pt idx="48">
                  <c:v>0.18</c:v>
                </c:pt>
                <c:pt idx="49">
                  <c:v>0.14899999999999999</c:v>
                </c:pt>
                <c:pt idx="50">
                  <c:v>0.11</c:v>
                </c:pt>
              </c:numCache>
            </c:numRef>
          </c:val>
          <c:smooth val="0"/>
          <c:extLst>
            <c:ext xmlns:c16="http://schemas.microsoft.com/office/drawing/2014/chart" uri="{C3380CC4-5D6E-409C-BE32-E72D297353CC}">
              <c16:uniqueId val="{00000001-0E25-4E20-BF08-B28B45EA6C7C}"/>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Beam2</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Measured</c:f>
              <c:strCache>
                <c:ptCount val="1"/>
                <c:pt idx="0">
                  <c:v>Measured</c:v>
                </c:pt>
              </c:strCache>
            </c:strRef>
          </c:tx>
          <c:spPr>
            <a:ln w="28575" cap="rnd">
              <a:solidFill>
                <a:schemeClr val="accent1"/>
              </a:solidFill>
              <a:round/>
            </a:ln>
            <a:effectLst/>
          </c:spPr>
          <c:marker>
            <c:symbol val="none"/>
          </c:marker>
          <c:cat>
            <c:numRef>
              <c:f>'3600MHz'!$E$3:$E$52</c:f>
              <c:numCache>
                <c:formatCode>General</c:formatCode>
                <c:ptCount val="5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pt idx="20">
                  <c:v>2.1</c:v>
                </c:pt>
                <c:pt idx="21">
                  <c:v>2.2000000000000002</c:v>
                </c:pt>
                <c:pt idx="22">
                  <c:v>2.2999999999999998</c:v>
                </c:pt>
                <c:pt idx="23">
                  <c:v>2.4</c:v>
                </c:pt>
                <c:pt idx="24">
                  <c:v>2.5</c:v>
                </c:pt>
                <c:pt idx="25">
                  <c:v>2.6</c:v>
                </c:pt>
                <c:pt idx="26">
                  <c:v>2.7</c:v>
                </c:pt>
                <c:pt idx="27">
                  <c:v>2.8</c:v>
                </c:pt>
                <c:pt idx="28">
                  <c:v>2.9</c:v>
                </c:pt>
                <c:pt idx="29">
                  <c:v>3</c:v>
                </c:pt>
                <c:pt idx="30">
                  <c:v>3.1</c:v>
                </c:pt>
                <c:pt idx="31">
                  <c:v>3.2</c:v>
                </c:pt>
                <c:pt idx="32">
                  <c:v>3.3</c:v>
                </c:pt>
                <c:pt idx="33">
                  <c:v>3.4</c:v>
                </c:pt>
                <c:pt idx="34">
                  <c:v>3.5</c:v>
                </c:pt>
                <c:pt idx="35">
                  <c:v>3.6</c:v>
                </c:pt>
                <c:pt idx="36">
                  <c:v>3.7</c:v>
                </c:pt>
                <c:pt idx="37">
                  <c:v>3.8</c:v>
                </c:pt>
                <c:pt idx="38">
                  <c:v>3.9</c:v>
                </c:pt>
                <c:pt idx="39">
                  <c:v>4</c:v>
                </c:pt>
                <c:pt idx="40">
                  <c:v>4.0999999999999996</c:v>
                </c:pt>
                <c:pt idx="41">
                  <c:v>4.2</c:v>
                </c:pt>
                <c:pt idx="42">
                  <c:v>4.3</c:v>
                </c:pt>
                <c:pt idx="43">
                  <c:v>4.4000000000000004</c:v>
                </c:pt>
                <c:pt idx="44">
                  <c:v>4.5</c:v>
                </c:pt>
                <c:pt idx="45">
                  <c:v>4.5999999999999996</c:v>
                </c:pt>
                <c:pt idx="46">
                  <c:v>4.7</c:v>
                </c:pt>
                <c:pt idx="47">
                  <c:v>4.8</c:v>
                </c:pt>
                <c:pt idx="48">
                  <c:v>4.9000000000000004</c:v>
                </c:pt>
                <c:pt idx="49">
                  <c:v>5</c:v>
                </c:pt>
              </c:numCache>
            </c:numRef>
          </c:cat>
          <c:val>
            <c:numRef>
              <c:f>'3600MHz'!$J$2:$J$52</c:f>
              <c:numCache>
                <c:formatCode>0.000</c:formatCode>
                <c:ptCount val="51"/>
                <c:pt idx="0">
                  <c:v>1</c:v>
                </c:pt>
                <c:pt idx="1">
                  <c:v>0.97512667845079803</c:v>
                </c:pt>
                <c:pt idx="2">
                  <c:v>0.91209305062742496</c:v>
                </c:pt>
                <c:pt idx="3">
                  <c:v>0.83861842053428104</c:v>
                </c:pt>
                <c:pt idx="4">
                  <c:v>0.77929936591348503</c:v>
                </c:pt>
                <c:pt idx="5">
                  <c:v>0.73518653176062798</c:v>
                </c:pt>
                <c:pt idx="6">
                  <c:v>0.68586177184298802</c:v>
                </c:pt>
                <c:pt idx="7">
                  <c:v>0.61291938652203604</c:v>
                </c:pt>
                <c:pt idx="8">
                  <c:v>0.51786184402891899</c:v>
                </c:pt>
                <c:pt idx="9">
                  <c:v>0.42321279747720503</c:v>
                </c:pt>
                <c:pt idx="10">
                  <c:v>0.35783718767206002</c:v>
                </c:pt>
                <c:pt idx="11">
                  <c:v>0.32804454680270001</c:v>
                </c:pt>
                <c:pt idx="12">
                  <c:v>0.308592281452026</c:v>
                </c:pt>
                <c:pt idx="13">
                  <c:v>0.27473166918366698</c:v>
                </c:pt>
                <c:pt idx="14">
                  <c:v>0.22358253474697401</c:v>
                </c:pt>
                <c:pt idx="15">
                  <c:v>0.170941351290021</c:v>
                </c:pt>
                <c:pt idx="16">
                  <c:v>0.13840429984240701</c:v>
                </c:pt>
                <c:pt idx="17">
                  <c:v>0.13014865284919699</c:v>
                </c:pt>
                <c:pt idx="18">
                  <c:v>0.127855336576811</c:v>
                </c:pt>
                <c:pt idx="19">
                  <c:v>0.118757780891283</c:v>
                </c:pt>
                <c:pt idx="20">
                  <c:v>0.103158162376421</c:v>
                </c:pt>
                <c:pt idx="21">
                  <c:v>8.5190256995748906E-2</c:v>
                </c:pt>
                <c:pt idx="22">
                  <c:v>6.7465723729989796E-2</c:v>
                </c:pt>
                <c:pt idx="23">
                  <c:v>5.5729175177535999E-2</c:v>
                </c:pt>
                <c:pt idx="24">
                  <c:v>6.0836130602891898E-2</c:v>
                </c:pt>
                <c:pt idx="25">
                  <c:v>7.7189327563903606E-2</c:v>
                </c:pt>
                <c:pt idx="26">
                  <c:v>8.7518085975283003E-2</c:v>
                </c:pt>
                <c:pt idx="27">
                  <c:v>8.1512889689428894E-2</c:v>
                </c:pt>
                <c:pt idx="28">
                  <c:v>5.8609442415371499E-2</c:v>
                </c:pt>
                <c:pt idx="29">
                  <c:v>3.35683909417882E-2</c:v>
                </c:pt>
                <c:pt idx="30">
                  <c:v>4.6929285724294299E-2</c:v>
                </c:pt>
                <c:pt idx="31">
                  <c:v>7.64096927972156E-2</c:v>
                </c:pt>
                <c:pt idx="32">
                  <c:v>9.3919794566317702E-2</c:v>
                </c:pt>
                <c:pt idx="33">
                  <c:v>9.4329339026247905E-2</c:v>
                </c:pt>
                <c:pt idx="34">
                  <c:v>8.1943711196349994E-2</c:v>
                </c:pt>
                <c:pt idx="35">
                  <c:v>6.7439153300135501E-2</c:v>
                </c:pt>
                <c:pt idx="36">
                  <c:v>6.26280890330837E-2</c:v>
                </c:pt>
                <c:pt idx="37">
                  <c:v>7.0213611758516606E-2</c:v>
                </c:pt>
                <c:pt idx="38">
                  <c:v>8.5342989479175096E-2</c:v>
                </c:pt>
                <c:pt idx="39">
                  <c:v>0.10454308827332599</c:v>
                </c:pt>
                <c:pt idx="40">
                  <c:v>0.12372106411694</c:v>
                </c:pt>
                <c:pt idx="41">
                  <c:v>0.13729927668339001</c:v>
                </c:pt>
                <c:pt idx="42">
                  <c:v>0.142272153443221</c:v>
                </c:pt>
                <c:pt idx="43">
                  <c:v>0.141991591029967</c:v>
                </c:pt>
                <c:pt idx="44">
                  <c:v>0.144677586223453</c:v>
                </c:pt>
                <c:pt idx="45">
                  <c:v>0.15408353454731699</c:v>
                </c:pt>
                <c:pt idx="46">
                  <c:v>0.16309500298864901</c:v>
                </c:pt>
                <c:pt idx="47">
                  <c:v>0.16086890311664501</c:v>
                </c:pt>
                <c:pt idx="48">
                  <c:v>0.14225108567433101</c:v>
                </c:pt>
                <c:pt idx="49">
                  <c:v>0.111989946267661</c:v>
                </c:pt>
                <c:pt idx="50">
                  <c:v>8.5866557357912598E-2</c:v>
                </c:pt>
              </c:numCache>
            </c:numRef>
          </c:val>
          <c:smooth val="0"/>
          <c:extLst>
            <c:ext xmlns:c16="http://schemas.microsoft.com/office/drawing/2014/chart" uri="{C3380CC4-5D6E-409C-BE32-E72D297353CC}">
              <c16:uniqueId val="{00000000-CB90-4F1B-A723-A8F305ECF49E}"/>
            </c:ext>
          </c:extLst>
        </c:ser>
        <c:ser>
          <c:idx val="1"/>
          <c:order val="1"/>
          <c:tx>
            <c:strRef>
              <c:f>Reference</c:f>
              <c:strCache>
                <c:ptCount val="1"/>
                <c:pt idx="0">
                  <c:v>Reference</c:v>
                </c:pt>
              </c:strCache>
            </c:strRef>
          </c:tx>
          <c:spPr>
            <a:ln w="28575" cap="rnd">
              <a:solidFill>
                <a:schemeClr val="accent2"/>
              </a:solidFill>
              <a:round/>
            </a:ln>
            <a:effectLst/>
          </c:spPr>
          <c:marker>
            <c:symbol val="none"/>
          </c:marker>
          <c:val>
            <c:numRef>
              <c:f>'3600MHz'!$K$2:$K$52</c:f>
              <c:numCache>
                <c:formatCode>General</c:formatCode>
                <c:ptCount val="51"/>
                <c:pt idx="0">
                  <c:v>1</c:v>
                </c:pt>
                <c:pt idx="1">
                  <c:v>0.97299999999999998</c:v>
                </c:pt>
                <c:pt idx="2">
                  <c:v>0.90400000000000003</c:v>
                </c:pt>
                <c:pt idx="3">
                  <c:v>0.82499999999999996</c:v>
                </c:pt>
                <c:pt idx="4">
                  <c:v>0.76500000000000001</c:v>
                </c:pt>
                <c:pt idx="5">
                  <c:v>0.72299999999999998</c:v>
                </c:pt>
                <c:pt idx="6">
                  <c:v>0.67500000000000004</c:v>
                </c:pt>
                <c:pt idx="7">
                  <c:v>0.59899999999999998</c:v>
                </c:pt>
                <c:pt idx="8">
                  <c:v>0.496</c:v>
                </c:pt>
                <c:pt idx="9">
                  <c:v>0.39100000000000001</c:v>
                </c:pt>
                <c:pt idx="10">
                  <c:v>0.31900000000000001</c:v>
                </c:pt>
                <c:pt idx="11">
                  <c:v>0.28999999999999998</c:v>
                </c:pt>
                <c:pt idx="12">
                  <c:v>0.27300000000000002</c:v>
                </c:pt>
                <c:pt idx="13">
                  <c:v>0.23899999999999999</c:v>
                </c:pt>
                <c:pt idx="14">
                  <c:v>0.185</c:v>
                </c:pt>
                <c:pt idx="15">
                  <c:v>0.129</c:v>
                </c:pt>
                <c:pt idx="16">
                  <c:v>9.6000000000000002E-2</c:v>
                </c:pt>
                <c:pt idx="17">
                  <c:v>9.1999999999999998E-2</c:v>
                </c:pt>
                <c:pt idx="18">
                  <c:v>9.5000000000000001E-2</c:v>
                </c:pt>
                <c:pt idx="19">
                  <c:v>9.2999999999999999E-2</c:v>
                </c:pt>
                <c:pt idx="20">
                  <c:v>8.8999999999999996E-2</c:v>
                </c:pt>
                <c:pt idx="21">
                  <c:v>8.5999999999999993E-2</c:v>
                </c:pt>
                <c:pt idx="22">
                  <c:v>7.5999999999999998E-2</c:v>
                </c:pt>
                <c:pt idx="23">
                  <c:v>6.4000000000000001E-2</c:v>
                </c:pt>
                <c:pt idx="24">
                  <c:v>6.7000000000000004E-2</c:v>
                </c:pt>
                <c:pt idx="25">
                  <c:v>8.7999999999999995E-2</c:v>
                </c:pt>
                <c:pt idx="26">
                  <c:v>0.10299999999999999</c:v>
                </c:pt>
                <c:pt idx="27">
                  <c:v>9.9000000000000005E-2</c:v>
                </c:pt>
                <c:pt idx="28">
                  <c:v>7.2999999999999995E-2</c:v>
                </c:pt>
                <c:pt idx="29">
                  <c:v>3.7999999999999999E-2</c:v>
                </c:pt>
                <c:pt idx="30">
                  <c:v>4.4999999999999998E-2</c:v>
                </c:pt>
                <c:pt idx="31">
                  <c:v>0.08</c:v>
                </c:pt>
                <c:pt idx="32">
                  <c:v>0.1</c:v>
                </c:pt>
                <c:pt idx="33">
                  <c:v>9.9000000000000005E-2</c:v>
                </c:pt>
                <c:pt idx="34">
                  <c:v>8.1000000000000003E-2</c:v>
                </c:pt>
                <c:pt idx="35">
                  <c:v>6.0999999999999999E-2</c:v>
                </c:pt>
                <c:pt idx="36">
                  <c:v>5.2999999999999999E-2</c:v>
                </c:pt>
                <c:pt idx="37">
                  <c:v>0.06</c:v>
                </c:pt>
                <c:pt idx="38">
                  <c:v>7.2999999999999995E-2</c:v>
                </c:pt>
                <c:pt idx="39">
                  <c:v>9.0999999999999998E-2</c:v>
                </c:pt>
                <c:pt idx="40">
                  <c:v>0.111</c:v>
                </c:pt>
                <c:pt idx="41">
                  <c:v>0.127</c:v>
                </c:pt>
                <c:pt idx="42">
                  <c:v>0.13300000000000001</c:v>
                </c:pt>
                <c:pt idx="43">
                  <c:v>0.129</c:v>
                </c:pt>
                <c:pt idx="44">
                  <c:v>0.126</c:v>
                </c:pt>
                <c:pt idx="45">
                  <c:v>0.13100000000000001</c:v>
                </c:pt>
                <c:pt idx="46">
                  <c:v>0.13900000000000001</c:v>
                </c:pt>
                <c:pt idx="47">
                  <c:v>0.13800000000000001</c:v>
                </c:pt>
                <c:pt idx="48">
                  <c:v>0.11700000000000001</c:v>
                </c:pt>
                <c:pt idx="49">
                  <c:v>7.9000000000000001E-2</c:v>
                </c:pt>
                <c:pt idx="50">
                  <c:v>3.4000000000000002E-2</c:v>
                </c:pt>
              </c:numCache>
            </c:numRef>
          </c:val>
          <c:smooth val="0"/>
          <c:extLst>
            <c:ext xmlns:c16="http://schemas.microsoft.com/office/drawing/2014/chart" uri="{C3380CC4-5D6E-409C-BE32-E72D297353CC}">
              <c16:uniqueId val="{00000001-CB90-4F1B-A723-A8F305ECF49E}"/>
            </c:ext>
          </c:extLst>
        </c:ser>
        <c:dLbls>
          <c:showLegendKey val="0"/>
          <c:showVal val="0"/>
          <c:showCatName val="0"/>
          <c:showSerName val="0"/>
          <c:showPercent val="0"/>
          <c:showBubbleSize val="0"/>
        </c:dLbls>
        <c:smooth val="0"/>
        <c:axId val="758416592"/>
        <c:axId val="758417008"/>
      </c:lineChart>
      <c:catAx>
        <c:axId val="7584165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7008"/>
        <c:crosses val="autoZero"/>
        <c:auto val="1"/>
        <c:lblAlgn val="ctr"/>
        <c:lblOffset val="100"/>
        <c:tickLblSkip val="1"/>
        <c:noMultiLvlLbl val="0"/>
      </c:catAx>
      <c:valAx>
        <c:axId val="7584170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58416592"/>
        <c:crosses val="autoZero"/>
        <c:crossBetween val="between"/>
        <c:majorUnit val="0.1"/>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alpha val="96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a:t>
            </a:r>
            <a:r>
              <a:rPr lang="en-US" altLang="zh-CN" baseline="0"/>
              <a:t>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'2450MHz'!$B$3:$B$22</c:f>
              <c:numCache>
                <c:formatCode>General</c:formatCode>
                <c:ptCount val="20"/>
                <c:pt idx="0">
                  <c:v>1</c:v>
                </c:pt>
                <c:pt idx="1">
                  <c:v>0.99</c:v>
                </c:pt>
                <c:pt idx="2">
                  <c:v>0.95</c:v>
                </c:pt>
                <c:pt idx="3">
                  <c:v>0.91</c:v>
                </c:pt>
                <c:pt idx="4">
                  <c:v>0.87</c:v>
                </c:pt>
                <c:pt idx="5">
                  <c:v>0.85</c:v>
                </c:pt>
                <c:pt idx="6">
                  <c:v>0.83</c:v>
                </c:pt>
                <c:pt idx="7">
                  <c:v>0.82</c:v>
                </c:pt>
                <c:pt idx="8">
                  <c:v>0.82</c:v>
                </c:pt>
                <c:pt idx="9">
                  <c:v>0.8</c:v>
                </c:pt>
                <c:pt idx="10">
                  <c:v>0.77</c:v>
                </c:pt>
                <c:pt idx="11">
                  <c:v>0.73</c:v>
                </c:pt>
                <c:pt idx="12">
                  <c:v>0.66</c:v>
                </c:pt>
                <c:pt idx="13">
                  <c:v>0.26</c:v>
                </c:pt>
                <c:pt idx="14">
                  <c:v>0.23</c:v>
                </c:pt>
                <c:pt idx="15">
                  <c:v>0.19</c:v>
                </c:pt>
                <c:pt idx="16">
                  <c:v>0.13</c:v>
                </c:pt>
                <c:pt idx="17">
                  <c:v>0.15</c:v>
                </c:pt>
                <c:pt idx="18">
                  <c:v>0.38</c:v>
                </c:pt>
                <c:pt idx="19">
                  <c:v>0.74</c:v>
                </c:pt>
              </c:numCache>
            </c:numRef>
          </c:val>
          <c:smooth val="0"/>
          <c:extLst>
            <c:ext xmlns:c16="http://schemas.microsoft.com/office/drawing/2014/chart" uri="{C3380CC4-5D6E-409C-BE32-E72D297353CC}">
              <c16:uniqueId val="{00000000-FD52-46FD-8562-9C4334F6C9D9}"/>
            </c:ext>
          </c:extLst>
        </c:ser>
        <c:ser>
          <c:idx val="1"/>
          <c:order val="1"/>
          <c:tx>
            <c:strRef>
              <c:f>Measured</c:f>
              <c:strCache>
                <c:ptCount val="1"/>
                <c:pt idx="0">
                  <c:v>Measured</c:v>
                </c:pt>
              </c:strCache>
            </c:strRef>
          </c:tx>
          <c:spPr>
            <a:ln w="28575" cap="rnd">
              <a:solidFill>
                <a:schemeClr val="accent2"/>
              </a:solidFill>
              <a:round/>
            </a:ln>
            <a:effectLst/>
          </c:spPr>
          <c:marker>
            <c:symbol val="none"/>
          </c:marker>
          <c:val>
            <c:numRef>
              <c:f>'2450MHz'!$E$3:$E$22</c:f>
              <c:numCache>
                <c:formatCode>0.000</c:formatCode>
                <c:ptCount val="20"/>
                <c:pt idx="0">
                  <c:v>0.999999999999999</c:v>
                </c:pt>
                <c:pt idx="1">
                  <c:v>0.986541623701362</c:v>
                </c:pt>
                <c:pt idx="2">
                  <c:v>0.96590287152929799</c:v>
                </c:pt>
                <c:pt idx="3">
                  <c:v>0.92220382100016296</c:v>
                </c:pt>
                <c:pt idx="4">
                  <c:v>0.88510758162833003</c:v>
                </c:pt>
                <c:pt idx="5">
                  <c:v>0.86466844821085898</c:v>
                </c:pt>
                <c:pt idx="6">
                  <c:v>0.84149409285129095</c:v>
                </c:pt>
                <c:pt idx="7">
                  <c:v>0.83027108512797398</c:v>
                </c:pt>
                <c:pt idx="8">
                  <c:v>0.818463861746071</c:v>
                </c:pt>
                <c:pt idx="9">
                  <c:v>0.79952046980329905</c:v>
                </c:pt>
                <c:pt idx="10">
                  <c:v>0.76217755416122601</c:v>
                </c:pt>
                <c:pt idx="11">
                  <c:v>0.70003497243085899</c:v>
                </c:pt>
                <c:pt idx="12">
                  <c:v>0.63399919391731097</c:v>
                </c:pt>
                <c:pt idx="13">
                  <c:v>0.28995453464397902</c:v>
                </c:pt>
                <c:pt idx="14">
                  <c:v>0.23536490915078001</c:v>
                </c:pt>
                <c:pt idx="15">
                  <c:v>0.18178307304004401</c:v>
                </c:pt>
                <c:pt idx="16">
                  <c:v>9.3127677258504404E-2</c:v>
                </c:pt>
                <c:pt idx="17">
                  <c:v>0.23299670661257399</c:v>
                </c:pt>
                <c:pt idx="18">
                  <c:v>0.37784906149509001</c:v>
                </c:pt>
                <c:pt idx="19">
                  <c:v>0.73756148168317703</c:v>
                </c:pt>
              </c:numCache>
            </c:numRef>
          </c:val>
          <c:smooth val="0"/>
          <c:extLst>
            <c:ext xmlns:c16="http://schemas.microsoft.com/office/drawing/2014/chart" uri="{C3380CC4-5D6E-409C-BE32-E72D297353CC}">
              <c16:uniqueId val="{00000001-FD52-46FD-8562-9C4334F6C9D9}"/>
            </c:ext>
          </c:extLst>
        </c:ser>
        <c:dLbls>
          <c:showLegendKey val="0"/>
          <c:showVal val="0"/>
          <c:showCatName val="0"/>
          <c:showSerName val="0"/>
          <c:showPercent val="0"/>
          <c:showBubbleSize val="0"/>
        </c:dLbls>
        <c:smooth val="0"/>
        <c:axId val="836037472"/>
        <c:axId val="836033312"/>
      </c:lineChart>
      <c:catAx>
        <c:axId val="836037472"/>
        <c:scaling>
          <c:orientation val="minMax"/>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3312"/>
        <c:crosses val="autoZero"/>
        <c:auto val="1"/>
        <c:lblAlgn val="ctr"/>
        <c:lblOffset val="100"/>
        <c:noMultiLvlLbl val="0"/>
      </c:catAx>
      <c:valAx>
        <c:axId val="83603331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8360374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Combined Beams</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Reference</c:f>
              <c:strCache>
                <c:ptCount val="1"/>
                <c:pt idx="0">
                  <c:v>Reference</c:v>
                </c:pt>
              </c:strCache>
            </c:strRef>
          </c:tx>
          <c:spPr>
            <a:ln w="28575" cap="rnd">
              <a:solidFill>
                <a:schemeClr val="accent1"/>
              </a:solidFill>
              <a:round/>
            </a:ln>
            <a:effectLst/>
          </c:spPr>
          <c:marker>
            <c:symbol val="none"/>
          </c:marker>
          <c:val>
            <c:numRef>
              <c:f>'3600MHz'!$B$3:$B$32</c:f>
              <c:numCache>
                <c:formatCode>General</c:formatCode>
                <c:ptCount val="30"/>
                <c:pt idx="0">
                  <c:v>1</c:v>
                </c:pt>
                <c:pt idx="1">
                  <c:v>0.98</c:v>
                </c:pt>
                <c:pt idx="2">
                  <c:v>0.95</c:v>
                </c:pt>
                <c:pt idx="3">
                  <c:v>0.9</c:v>
                </c:pt>
                <c:pt idx="4">
                  <c:v>0.84</c:v>
                </c:pt>
                <c:pt idx="5">
                  <c:v>0.8</c:v>
                </c:pt>
                <c:pt idx="6">
                  <c:v>0.77</c:v>
                </c:pt>
                <c:pt idx="7">
                  <c:v>0.75</c:v>
                </c:pt>
                <c:pt idx="8">
                  <c:v>0.73</c:v>
                </c:pt>
                <c:pt idx="9">
                  <c:v>0.72</c:v>
                </c:pt>
                <c:pt idx="10">
                  <c:v>0.71</c:v>
                </c:pt>
                <c:pt idx="11">
                  <c:v>0.7</c:v>
                </c:pt>
                <c:pt idx="12">
                  <c:v>0.69</c:v>
                </c:pt>
                <c:pt idx="13">
                  <c:v>0.67</c:v>
                </c:pt>
                <c:pt idx="14">
                  <c:v>0.64</c:v>
                </c:pt>
                <c:pt idx="15">
                  <c:v>0.61</c:v>
                </c:pt>
                <c:pt idx="16">
                  <c:v>0.56000000000000005</c:v>
                </c:pt>
                <c:pt idx="17">
                  <c:v>0.49</c:v>
                </c:pt>
                <c:pt idx="18">
                  <c:v>0.41</c:v>
                </c:pt>
                <c:pt idx="19">
                  <c:v>0.42</c:v>
                </c:pt>
                <c:pt idx="20">
                  <c:v>0.19</c:v>
                </c:pt>
                <c:pt idx="21">
                  <c:v>0.64</c:v>
                </c:pt>
                <c:pt idx="22">
                  <c:v>0.47</c:v>
                </c:pt>
                <c:pt idx="23">
                  <c:v>0.44</c:v>
                </c:pt>
                <c:pt idx="24">
                  <c:v>0.28000000000000003</c:v>
                </c:pt>
                <c:pt idx="25">
                  <c:v>0.16</c:v>
                </c:pt>
                <c:pt idx="26">
                  <c:v>0.16</c:v>
                </c:pt>
                <c:pt idx="27">
                  <c:v>0.41</c:v>
                </c:pt>
                <c:pt idx="28">
                  <c:v>0.4</c:v>
                </c:pt>
                <c:pt idx="29">
                  <c:v>0.95</c:v>
                </c:pt>
              </c:numCache>
            </c:numRef>
          </c:val>
          <c:smooth val="0"/>
          <c:extLst>
            <c:ext xmlns:c16="http://schemas.microsoft.com/office/drawing/2014/chart" uri="{C3380CC4-5D6E-409C-BE32-E72D297353CC}">
              <c16:uniqueId val="{00000000-A51D-4889-8FF1-06FEA007DD69}"/>
            </c:ext>
          </c:extLst>
        </c:ser>
        <c:ser>
          <c:idx val="3"/>
          <c:order val="1"/>
          <c:tx>
            <c:strRef>
              <c:f>Measured</c:f>
              <c:strCache>
                <c:ptCount val="1"/>
                <c:pt idx="0">
                  <c:v>Measured</c:v>
                </c:pt>
              </c:strCache>
            </c:strRef>
          </c:tx>
          <c:spPr>
            <a:ln w="28575" cap="rnd">
              <a:solidFill>
                <a:schemeClr val="accent4"/>
              </a:solidFill>
              <a:round/>
            </a:ln>
            <a:effectLst/>
          </c:spPr>
          <c:marker>
            <c:symbol val="none"/>
          </c:marker>
          <c:val>
            <c:numRef>
              <c:f>'3600MHz'!$E$3:$E$32</c:f>
              <c:numCache>
                <c:formatCode>General</c:formatCode>
                <c:ptCount val="30"/>
                <c:pt idx="0">
                  <c:v>0.999999999999999</c:v>
                </c:pt>
                <c:pt idx="1">
                  <c:v>0.98591736691171405</c:v>
                </c:pt>
                <c:pt idx="2">
                  <c:v>0.94891256991247597</c:v>
                </c:pt>
                <c:pt idx="3">
                  <c:v>0.91193141290012503</c:v>
                </c:pt>
                <c:pt idx="4">
                  <c:v>0.86319455890006402</c:v>
                </c:pt>
                <c:pt idx="5">
                  <c:v>0.80533480349228104</c:v>
                </c:pt>
                <c:pt idx="6">
                  <c:v>0.75625094144406002</c:v>
                </c:pt>
                <c:pt idx="7">
                  <c:v>0.76087057780845602</c:v>
                </c:pt>
                <c:pt idx="8">
                  <c:v>0.74553507232213101</c:v>
                </c:pt>
                <c:pt idx="9">
                  <c:v>0.72747829704470901</c:v>
                </c:pt>
                <c:pt idx="10">
                  <c:v>0.69502714871194704</c:v>
                </c:pt>
                <c:pt idx="11">
                  <c:v>0.692129887723132</c:v>
                </c:pt>
                <c:pt idx="12">
                  <c:v>0.66707177341539703</c:v>
                </c:pt>
                <c:pt idx="13">
                  <c:v>0.65034318003315295</c:v>
                </c:pt>
                <c:pt idx="14">
                  <c:v>0.61858630934247105</c:v>
                </c:pt>
                <c:pt idx="15">
                  <c:v>0.585140042089906</c:v>
                </c:pt>
                <c:pt idx="16">
                  <c:v>0.52706424454041201</c:v>
                </c:pt>
                <c:pt idx="17">
                  <c:v>0.47116901000629602</c:v>
                </c:pt>
                <c:pt idx="18">
                  <c:v>0.39972209763239103</c:v>
                </c:pt>
                <c:pt idx="19">
                  <c:v>0.48126641246977397</c:v>
                </c:pt>
                <c:pt idx="20">
                  <c:v>0.162986700167841</c:v>
                </c:pt>
                <c:pt idx="21">
                  <c:v>0.72995732424522597</c:v>
                </c:pt>
                <c:pt idx="22">
                  <c:v>0.42548590734004899</c:v>
                </c:pt>
                <c:pt idx="23">
                  <c:v>0.403195800217165</c:v>
                </c:pt>
                <c:pt idx="24">
                  <c:v>0.20044833317607899</c:v>
                </c:pt>
                <c:pt idx="25">
                  <c:v>0.23650428822470401</c:v>
                </c:pt>
                <c:pt idx="26">
                  <c:v>0.13967382072437001</c:v>
                </c:pt>
                <c:pt idx="27">
                  <c:v>0.47060829312227898</c:v>
                </c:pt>
                <c:pt idx="28">
                  <c:v>0.35999954600530398</c:v>
                </c:pt>
                <c:pt idx="29">
                  <c:v>0.95505213567264602</c:v>
                </c:pt>
              </c:numCache>
            </c:numRef>
          </c:val>
          <c:smooth val="0"/>
          <c:extLst>
            <c:ext xmlns:c16="http://schemas.microsoft.com/office/drawing/2014/chart" uri="{C3380CC4-5D6E-409C-BE32-E72D297353CC}">
              <c16:uniqueId val="{00000001-A51D-4889-8FF1-06FEA007DD69}"/>
            </c:ext>
          </c:extLst>
        </c:ser>
        <c:dLbls>
          <c:showLegendKey val="0"/>
          <c:showVal val="0"/>
          <c:showCatName val="0"/>
          <c:showSerName val="0"/>
          <c:showPercent val="0"/>
          <c:showBubbleSize val="0"/>
        </c:dLbls>
        <c:smooth val="0"/>
        <c:axId val="1052401759"/>
        <c:axId val="1052402591"/>
      </c:lineChart>
      <c:catAx>
        <c:axId val="105240175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2591"/>
        <c:crosses val="autoZero"/>
        <c:auto val="1"/>
        <c:lblAlgn val="ctr"/>
        <c:lblOffset val="100"/>
        <c:noMultiLvlLbl val="0"/>
      </c:catAx>
      <c:valAx>
        <c:axId val="1052402591"/>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5240175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B9B7-4B7E-B477-0024A3D5220C}"/>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B9B7-4B7E-B477-0024A3D5220C}"/>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B9B7-4B7E-B477-0024A3D5220C}"/>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measurement results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dLbl>
              <c:idx val="0"/>
              <c:layout>
                <c:manualLayout>
                  <c:x val="-1.0260277243702642E-17"/>
                  <c:y val="-3.2381839069909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5E-440A-A5AD-BFD6D7AF158E}"/>
                </c:ext>
              </c:extLst>
            </c:dLbl>
            <c:dLbl>
              <c:idx val="1"/>
              <c:layout>
                <c:manualLayout>
                  <c:x val="-4.1041108974810568E-17"/>
                  <c:y val="-1.3877931029961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5E-440A-A5AD-BFD6D7AF158E}"/>
                </c:ext>
              </c:extLst>
            </c:dLbl>
            <c:dLbl>
              <c:idx val="2"/>
              <c:layout>
                <c:manualLayout>
                  <c:x val="0"/>
                  <c:y val="-2.3129885049935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5E-440A-A5AD-BFD6D7AF158E}"/>
                </c:ext>
              </c:extLst>
            </c:dLbl>
            <c:dLbl>
              <c:idx val="3"/>
              <c:layout>
                <c:manualLayout>
                  <c:x val="0"/>
                  <c:y val="-3.2361104791372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5E-440A-A5AD-BFD6D7AF1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'!$C$3:$C$6</c:f>
              <c:numCache>
                <c:formatCode>#,##0.00</c:formatCode>
                <c:ptCount val="4"/>
                <c:pt idx="0">
                  <c:v>-101.9721</c:v>
                </c:pt>
                <c:pt idx="1">
                  <c:v>-105.5609</c:v>
                </c:pt>
                <c:pt idx="2">
                  <c:v>-102.4038</c:v>
                </c:pt>
                <c:pt idx="3">
                  <c:v>-105.76439999999999</c:v>
                </c:pt>
              </c:numCache>
            </c:numRef>
          </c:val>
          <c:extLst>
            <c:ext xmlns:c16="http://schemas.microsoft.com/office/drawing/2014/chart" uri="{C3380CC4-5D6E-409C-BE32-E72D297353CC}">
              <c16:uniqueId val="{00000004-125E-440A-A5AD-BFD6D7AF158E}"/>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'!$D$3:$D$6</c:f>
              <c:numCache>
                <c:formatCode>#,##0.00</c:formatCode>
                <c:ptCount val="4"/>
                <c:pt idx="0">
                  <c:v>-101.78655554493864</c:v>
                </c:pt>
                <c:pt idx="1">
                  <c:v>-104.92033925020669</c:v>
                </c:pt>
                <c:pt idx="2">
                  <c:v>-101.91801825529259</c:v>
                </c:pt>
                <c:pt idx="3">
                  <c:v>-105.79888698362301</c:v>
                </c:pt>
              </c:numCache>
            </c:numRef>
          </c:val>
          <c:extLst>
            <c:ext xmlns:c16="http://schemas.microsoft.com/office/drawing/2014/chart" uri="{C3380CC4-5D6E-409C-BE32-E72D297353CC}">
              <c16:uniqueId val="{00000005-125E-440A-A5AD-BFD6D7AF158E}"/>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'!$E$3:$E$6</c:f>
              <c:numCache>
                <c:formatCode>#,##0.00</c:formatCode>
                <c:ptCount val="4"/>
                <c:pt idx="0">
                  <c:v>-100.6407</c:v>
                </c:pt>
                <c:pt idx="1">
                  <c:v>-103.86620000000001</c:v>
                </c:pt>
                <c:pt idx="2">
                  <c:v>-101.2193</c:v>
                </c:pt>
                <c:pt idx="3">
                  <c:v>-104.5942</c:v>
                </c:pt>
              </c:numCache>
            </c:numRef>
          </c:val>
          <c:extLst>
            <c:ext xmlns:c16="http://schemas.microsoft.com/office/drawing/2014/chart" uri="{C3380CC4-5D6E-409C-BE32-E72D297353CC}">
              <c16:uniqueId val="{00000006-125E-440A-A5AD-BFD6D7AF158E}"/>
            </c:ext>
          </c:extLst>
        </c:ser>
        <c:ser>
          <c:idx val="3"/>
          <c:order val="3"/>
          <c:tx>
            <c:strRef>
              <c:f>'Summary (Lab A corrected) '!$G$2</c:f>
              <c:strCache>
                <c:ptCount val="1"/>
                <c:pt idx="0">
                  <c:v>Lab 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'!$G$3:$G$6</c:f>
              <c:numCache>
                <c:formatCode>#,##0.00</c:formatCode>
                <c:ptCount val="4"/>
                <c:pt idx="1">
                  <c:v>-105.41200000000001</c:v>
                </c:pt>
                <c:pt idx="2">
                  <c:v>-103.30800000000001</c:v>
                </c:pt>
                <c:pt idx="3">
                  <c:v>-106.006</c:v>
                </c:pt>
              </c:numCache>
            </c:numRef>
          </c:val>
          <c:extLst>
            <c:ext xmlns:c16="http://schemas.microsoft.com/office/drawing/2014/chart" uri="{C3380CC4-5D6E-409C-BE32-E72D297353CC}">
              <c16:uniqueId val="{00000007-125E-440A-A5AD-BFD6D7AF158E}"/>
            </c:ext>
          </c:extLst>
        </c:ser>
        <c:dLbls>
          <c:showLegendKey val="0"/>
          <c:showVal val="0"/>
          <c:showCatName val="0"/>
          <c:showSerName val="0"/>
          <c:showPercent val="0"/>
          <c:showBubbleSize val="0"/>
        </c:dLbls>
        <c:gapWidth val="219"/>
        <c:overlap val="-27"/>
        <c:axId val="2060183743"/>
        <c:axId val="2060177503"/>
      </c:barChart>
      <c:catAx>
        <c:axId val="2060183743"/>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77503"/>
        <c:crosses val="autoZero"/>
        <c:auto val="1"/>
        <c:lblAlgn val="ctr"/>
        <c:lblOffset val="100"/>
        <c:noMultiLvlLbl val="0"/>
      </c:catAx>
      <c:valAx>
        <c:axId val="2060177503"/>
        <c:scaling>
          <c:orientation val="maxMin"/>
          <c:max val="-96"/>
          <c:min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83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offset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'!$C$9:$C$12</c:f>
              <c:numCache>
                <c:formatCode>#,##0.00</c:formatCode>
                <c:ptCount val="4"/>
                <c:pt idx="0">
                  <c:v>-0.50564815168712585</c:v>
                </c:pt>
                <c:pt idx="1">
                  <c:v>-0.62104018744832956</c:v>
                </c:pt>
                <c:pt idx="2">
                  <c:v>-0.19152043617684456</c:v>
                </c:pt>
                <c:pt idx="3">
                  <c:v>-0.22352825409424781</c:v>
                </c:pt>
              </c:numCache>
            </c:numRef>
          </c:val>
          <c:extLst>
            <c:ext xmlns:c16="http://schemas.microsoft.com/office/drawing/2014/chart" uri="{C3380CC4-5D6E-409C-BE32-E72D297353CC}">
              <c16:uniqueId val="{00000000-6A45-4C96-BCC0-AA9DF12F152D}"/>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'!$D$9:$D$12</c:f>
              <c:numCache>
                <c:formatCode>#,##0.00</c:formatCode>
                <c:ptCount val="4"/>
                <c:pt idx="0">
                  <c:v>-0.32010369662576466</c:v>
                </c:pt>
                <c:pt idx="1">
                  <c:v>1.9520562344979453E-2</c:v>
                </c:pt>
                <c:pt idx="2">
                  <c:v>0.2942613085305652</c:v>
                </c:pt>
                <c:pt idx="3">
                  <c:v>-0.25801523771725954</c:v>
                </c:pt>
              </c:numCache>
            </c:numRef>
          </c:val>
          <c:extLst>
            <c:ext xmlns:c16="http://schemas.microsoft.com/office/drawing/2014/chart" uri="{C3380CC4-5D6E-409C-BE32-E72D297353CC}">
              <c16:uniqueId val="{00000001-6A45-4C96-BCC0-AA9DF12F152D}"/>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'!$E$9:$E$12</c:f>
              <c:numCache>
                <c:formatCode>#,##0.00</c:formatCode>
                <c:ptCount val="4"/>
                <c:pt idx="0">
                  <c:v>0.82575184831287629</c:v>
                </c:pt>
                <c:pt idx="1">
                  <c:v>1.0736598125516679</c:v>
                </c:pt>
                <c:pt idx="2">
                  <c:v>0.99297956382315533</c:v>
                </c:pt>
                <c:pt idx="3">
                  <c:v>0.94667174590574632</c:v>
                </c:pt>
              </c:numCache>
            </c:numRef>
          </c:val>
          <c:extLst>
            <c:ext xmlns:c16="http://schemas.microsoft.com/office/drawing/2014/chart" uri="{C3380CC4-5D6E-409C-BE32-E72D297353CC}">
              <c16:uniqueId val="{00000002-6A45-4C96-BCC0-AA9DF12F152D}"/>
            </c:ext>
          </c:extLst>
        </c:ser>
        <c:ser>
          <c:idx val="3"/>
          <c:order val="3"/>
          <c:tx>
            <c:strRef>
              <c:f>'Summary (Lab A corrected) '!$G$8</c:f>
              <c:strCache>
                <c:ptCount val="1"/>
                <c:pt idx="0">
                  <c:v>Lab E</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6A45-4C96-BCC0-AA9DF12F15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'!$G$9:$G$12</c:f>
              <c:numCache>
                <c:formatCode>#,##0.00</c:formatCode>
                <c:ptCount val="4"/>
                <c:pt idx="0">
                  <c:v>0</c:v>
                </c:pt>
                <c:pt idx="1">
                  <c:v>-0.47214018744833197</c:v>
                </c:pt>
                <c:pt idx="2">
                  <c:v>-1.0957204361768476</c:v>
                </c:pt>
                <c:pt idx="3">
                  <c:v>-0.46512825409425318</c:v>
                </c:pt>
              </c:numCache>
            </c:numRef>
          </c:val>
          <c:extLst>
            <c:ext xmlns:c16="http://schemas.microsoft.com/office/drawing/2014/chart" uri="{C3380CC4-5D6E-409C-BE32-E72D297353CC}">
              <c16:uniqueId val="{00000004-6A45-4C96-BCC0-AA9DF12F152D}"/>
            </c:ext>
          </c:extLst>
        </c:ser>
        <c:dLbls>
          <c:showLegendKey val="0"/>
          <c:showVal val="0"/>
          <c:showCatName val="0"/>
          <c:showSerName val="0"/>
          <c:showPercent val="0"/>
          <c:showBubbleSize val="0"/>
        </c:dLbls>
        <c:gapWidth val="219"/>
        <c:overlap val="-27"/>
        <c:axId val="509257759"/>
        <c:axId val="509258239"/>
      </c:barChart>
      <c:catAx>
        <c:axId val="509257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8239"/>
        <c:crosses val="autoZero"/>
        <c:auto val="1"/>
        <c:lblAlgn val="ctr"/>
        <c:lblOffset val="100"/>
        <c:noMultiLvlLbl val="0"/>
      </c:catAx>
      <c:valAx>
        <c:axId val="50925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7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69</Pages>
  <Words>9171</Words>
  <Characters>52279</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2024-07-10T21:33:00Z</dcterms:created>
  <dcterms:modified xsi:type="dcterms:W3CDTF">2024-07-10T21:41:00Z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