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4E0AE5" w14:paraId="6420D5CF" w14:textId="77777777" w:rsidTr="005E4BB2">
        <w:tc>
          <w:tcPr>
            <w:tcW w:w="10423" w:type="dxa"/>
            <w:gridSpan w:val="2"/>
            <w:shd w:val="clear" w:color="auto" w:fill="auto"/>
          </w:tcPr>
          <w:p w14:paraId="3FDEDF14" w14:textId="1500338A" w:rsidR="004F0988" w:rsidRPr="004E0AE5" w:rsidRDefault="004F0988" w:rsidP="00133525">
            <w:pPr>
              <w:pStyle w:val="ZA"/>
              <w:framePr w:w="0" w:hRule="auto" w:wrap="auto" w:vAnchor="margin" w:hAnchor="text" w:yAlign="inline"/>
            </w:pPr>
            <w:bookmarkStart w:id="0" w:name="page1"/>
            <w:r w:rsidRPr="004E0AE5">
              <w:rPr>
                <w:sz w:val="64"/>
              </w:rPr>
              <w:t xml:space="preserve">3GPP </w:t>
            </w:r>
            <w:bookmarkStart w:id="1" w:name="specType1"/>
            <w:r w:rsidRPr="004E0AE5">
              <w:rPr>
                <w:sz w:val="64"/>
              </w:rPr>
              <w:t>TS</w:t>
            </w:r>
            <w:bookmarkEnd w:id="1"/>
            <w:r w:rsidRPr="004E0AE5">
              <w:rPr>
                <w:sz w:val="64"/>
              </w:rPr>
              <w:t xml:space="preserve"> </w:t>
            </w:r>
            <w:bookmarkStart w:id="2" w:name="specNumber"/>
            <w:r w:rsidR="004E0AE5" w:rsidRPr="004E0AE5">
              <w:rPr>
                <w:sz w:val="64"/>
              </w:rPr>
              <w:t>36</w:t>
            </w:r>
            <w:r w:rsidRPr="004E0AE5">
              <w:rPr>
                <w:sz w:val="64"/>
              </w:rPr>
              <w:t>.</w:t>
            </w:r>
            <w:bookmarkEnd w:id="2"/>
            <w:r w:rsidR="004E0AE5" w:rsidRPr="004E0AE5">
              <w:rPr>
                <w:sz w:val="64"/>
              </w:rPr>
              <w:t>216</w:t>
            </w:r>
            <w:r w:rsidRPr="004E0AE5">
              <w:rPr>
                <w:sz w:val="64"/>
              </w:rPr>
              <w:t xml:space="preserve"> </w:t>
            </w:r>
            <w:r w:rsidRPr="004E0AE5">
              <w:t>V</w:t>
            </w:r>
            <w:bookmarkStart w:id="3" w:name="specVersion"/>
            <w:r w:rsidR="004E0AE5" w:rsidRPr="004E0AE5">
              <w:t>17</w:t>
            </w:r>
            <w:r w:rsidRPr="004E0AE5">
              <w:t>.</w:t>
            </w:r>
            <w:r w:rsidR="004E0AE5" w:rsidRPr="004E0AE5">
              <w:t>0</w:t>
            </w:r>
            <w:r w:rsidRPr="004E0AE5">
              <w:t>.</w:t>
            </w:r>
            <w:bookmarkEnd w:id="3"/>
            <w:r w:rsidR="004E0AE5" w:rsidRPr="004E0AE5">
              <w:t>0</w:t>
            </w:r>
            <w:r w:rsidRPr="004E0AE5">
              <w:t xml:space="preserve"> </w:t>
            </w:r>
            <w:r w:rsidRPr="004E0AE5">
              <w:rPr>
                <w:sz w:val="32"/>
              </w:rPr>
              <w:t>(</w:t>
            </w:r>
            <w:bookmarkStart w:id="4" w:name="issueDate"/>
            <w:r w:rsidR="004E0AE5" w:rsidRPr="004E0AE5">
              <w:rPr>
                <w:sz w:val="32"/>
              </w:rPr>
              <w:t>2022</w:t>
            </w:r>
            <w:r w:rsidRPr="004E0AE5">
              <w:rPr>
                <w:sz w:val="32"/>
              </w:rPr>
              <w:t>-</w:t>
            </w:r>
            <w:bookmarkEnd w:id="4"/>
            <w:r w:rsidR="004E0AE5" w:rsidRPr="004E0AE5">
              <w:rPr>
                <w:sz w:val="32"/>
              </w:rPr>
              <w:t>03</w:t>
            </w:r>
            <w:r w:rsidRPr="004E0AE5">
              <w:rPr>
                <w:sz w:val="32"/>
              </w:rPr>
              <w:t>)</w:t>
            </w:r>
          </w:p>
        </w:tc>
      </w:tr>
      <w:tr w:rsidR="004F0988" w:rsidRPr="004E0AE5" w14:paraId="0FFD4F19" w14:textId="77777777" w:rsidTr="005E4BB2">
        <w:trPr>
          <w:trHeight w:hRule="exact" w:val="1134"/>
        </w:trPr>
        <w:tc>
          <w:tcPr>
            <w:tcW w:w="10423" w:type="dxa"/>
            <w:gridSpan w:val="2"/>
            <w:shd w:val="clear" w:color="auto" w:fill="auto"/>
          </w:tcPr>
          <w:p w14:paraId="5AB75458" w14:textId="57D821E5" w:rsidR="004F0988" w:rsidRPr="004E0AE5" w:rsidRDefault="004F0988" w:rsidP="00133525">
            <w:pPr>
              <w:pStyle w:val="ZB"/>
              <w:framePr w:w="0" w:hRule="auto" w:wrap="auto" w:vAnchor="margin" w:hAnchor="text" w:yAlign="inline"/>
            </w:pPr>
            <w:r w:rsidRPr="004E0AE5">
              <w:t xml:space="preserve">Technical </w:t>
            </w:r>
            <w:bookmarkStart w:id="5" w:name="spectype2"/>
            <w:r w:rsidRPr="004E0AE5">
              <w:t>Specification</w:t>
            </w:r>
            <w:bookmarkEnd w:id="5"/>
          </w:p>
          <w:p w14:paraId="462B8E42" w14:textId="03D5B488" w:rsidR="00BA4B8D" w:rsidRPr="004E0AE5" w:rsidRDefault="00BA4B8D" w:rsidP="00BA4B8D">
            <w:pPr>
              <w:pStyle w:val="Guidance"/>
            </w:pPr>
          </w:p>
        </w:tc>
      </w:tr>
      <w:tr w:rsidR="004F0988" w:rsidRPr="004E0AE5" w14:paraId="717C4EBE" w14:textId="77777777" w:rsidTr="005E4BB2">
        <w:trPr>
          <w:trHeight w:hRule="exact" w:val="3686"/>
        </w:trPr>
        <w:tc>
          <w:tcPr>
            <w:tcW w:w="10423" w:type="dxa"/>
            <w:gridSpan w:val="2"/>
            <w:shd w:val="clear" w:color="auto" w:fill="auto"/>
          </w:tcPr>
          <w:p w14:paraId="03D032C0" w14:textId="77777777" w:rsidR="004F0988" w:rsidRPr="004E0AE5" w:rsidRDefault="004F0988" w:rsidP="00133525">
            <w:pPr>
              <w:pStyle w:val="ZT"/>
              <w:framePr w:wrap="auto" w:hAnchor="text" w:yAlign="inline"/>
            </w:pPr>
            <w:r w:rsidRPr="004E0AE5">
              <w:t>3rd Generation Partnership Project;</w:t>
            </w:r>
          </w:p>
          <w:p w14:paraId="653799DC" w14:textId="3EA453DC" w:rsidR="004F0988" w:rsidRPr="004E0AE5" w:rsidRDefault="004F0988" w:rsidP="00133525">
            <w:pPr>
              <w:pStyle w:val="ZT"/>
              <w:framePr w:wrap="auto" w:hAnchor="text" w:yAlign="inline"/>
            </w:pPr>
            <w:r w:rsidRPr="004E0AE5">
              <w:t xml:space="preserve">Technical Specification Group </w:t>
            </w:r>
            <w:bookmarkStart w:id="6" w:name="specTitle"/>
            <w:r w:rsidR="004E0AE5">
              <w:t>Radio Access Network</w:t>
            </w:r>
            <w:r w:rsidRPr="004E0AE5">
              <w:t>;</w:t>
            </w:r>
          </w:p>
          <w:p w14:paraId="211669E9" w14:textId="3DE0DE89" w:rsidR="004F0988" w:rsidRPr="004E0AE5" w:rsidRDefault="004E0AE5" w:rsidP="00133525">
            <w:pPr>
              <w:pStyle w:val="ZT"/>
              <w:framePr w:wrap="auto" w:hAnchor="text" w:yAlign="inline"/>
            </w:pPr>
            <w:r>
              <w:t>Evolved Universal Terrestrial Radio Access (E-UTRA)</w:t>
            </w:r>
            <w:r w:rsidR="004F0988" w:rsidRPr="004E0AE5">
              <w:t>;</w:t>
            </w:r>
          </w:p>
          <w:p w14:paraId="1D2A8F5E" w14:textId="419EC5A6" w:rsidR="004F0988" w:rsidRPr="004E0AE5" w:rsidRDefault="004E0AE5" w:rsidP="004E0AE5">
            <w:pPr>
              <w:pStyle w:val="ZT"/>
              <w:framePr w:wrap="auto" w:hAnchor="text" w:yAlign="inline"/>
              <w:wordWrap w:val="0"/>
            </w:pPr>
            <w:r>
              <w:t>Physical layer for relaying operation</w:t>
            </w:r>
            <w:bookmarkEnd w:id="6"/>
          </w:p>
          <w:p w14:paraId="04CAC1E0" w14:textId="3EF7871E" w:rsidR="004F0988" w:rsidRPr="004E0AE5" w:rsidRDefault="004F0988" w:rsidP="00133525">
            <w:pPr>
              <w:pStyle w:val="ZT"/>
              <w:framePr w:wrap="auto" w:hAnchor="text" w:yAlign="inline"/>
              <w:rPr>
                <w:i/>
                <w:sz w:val="28"/>
              </w:rPr>
            </w:pPr>
            <w:r w:rsidRPr="004E0AE5">
              <w:t>(</w:t>
            </w:r>
            <w:r w:rsidRPr="004E0AE5">
              <w:rPr>
                <w:rStyle w:val="ZGSM"/>
              </w:rPr>
              <w:t xml:space="preserve">Release </w:t>
            </w:r>
            <w:bookmarkStart w:id="7" w:name="specRelease"/>
            <w:r w:rsidRPr="004E0AE5">
              <w:rPr>
                <w:rStyle w:val="ZGSM"/>
              </w:rPr>
              <w:t>17</w:t>
            </w:r>
            <w:bookmarkEnd w:id="7"/>
            <w:r w:rsidRPr="004E0AE5">
              <w:t>)</w:t>
            </w:r>
          </w:p>
        </w:tc>
      </w:tr>
      <w:tr w:rsidR="00BF128E" w:rsidRPr="004E0AE5" w14:paraId="303DD8FF" w14:textId="77777777" w:rsidTr="005E4BB2">
        <w:tc>
          <w:tcPr>
            <w:tcW w:w="10423" w:type="dxa"/>
            <w:gridSpan w:val="2"/>
            <w:shd w:val="clear" w:color="auto" w:fill="auto"/>
          </w:tcPr>
          <w:p w14:paraId="48E5BAD8" w14:textId="77777777" w:rsidR="00BF128E" w:rsidRPr="004E0AE5" w:rsidRDefault="00BF128E" w:rsidP="00133525">
            <w:pPr>
              <w:pStyle w:val="ZU"/>
              <w:framePr w:w="0" w:wrap="auto" w:vAnchor="margin" w:hAnchor="text" w:yAlign="inline"/>
              <w:tabs>
                <w:tab w:val="right" w:pos="10206"/>
              </w:tabs>
              <w:jc w:val="left"/>
              <w:rPr>
                <w:color w:val="0000FF"/>
              </w:rPr>
            </w:pPr>
            <w:r w:rsidRPr="004E0AE5">
              <w:rPr>
                <w:color w:val="0000FF"/>
              </w:rPr>
              <w:tab/>
            </w:r>
          </w:p>
        </w:tc>
      </w:tr>
      <w:tr w:rsidR="00D82E6F" w:rsidRPr="004E0AE5" w14:paraId="4DA45E4F" w14:textId="77777777" w:rsidTr="005E4BB2">
        <w:trPr>
          <w:trHeight w:hRule="exact" w:val="1531"/>
        </w:trPr>
        <w:tc>
          <w:tcPr>
            <w:tcW w:w="4883" w:type="dxa"/>
            <w:shd w:val="clear" w:color="auto" w:fill="auto"/>
          </w:tcPr>
          <w:p w14:paraId="4FBA7106" w14:textId="77777777" w:rsidR="00D82E6F" w:rsidRPr="004E0AE5" w:rsidRDefault="000F45CB" w:rsidP="00D82E6F">
            <w:r>
              <w:rPr>
                <w:i/>
              </w:rPr>
              <w:pict w14:anchorId="661F7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5pt;height:66.15pt">
                  <v:imagedata r:id="rId9" o:title="5G-logo_175px"/>
                </v:shape>
              </w:pict>
            </w:r>
          </w:p>
        </w:tc>
        <w:tc>
          <w:tcPr>
            <w:tcW w:w="5540" w:type="dxa"/>
            <w:shd w:val="clear" w:color="auto" w:fill="auto"/>
          </w:tcPr>
          <w:p w14:paraId="26F08BD1" w14:textId="77777777" w:rsidR="00D82E6F" w:rsidRPr="004E0AE5" w:rsidRDefault="000F45CB" w:rsidP="00D82E6F">
            <w:pPr>
              <w:jc w:val="right"/>
            </w:pPr>
            <w:bookmarkStart w:id="8" w:name="logos"/>
            <w:r>
              <w:pict w14:anchorId="07842277">
                <v:shape id="_x0000_i1026" type="#_x0000_t75" style="width:127.25pt;height:75.35pt">
                  <v:imagedata r:id="rId10" o:title="3GPP-logo_web"/>
                </v:shape>
              </w:pict>
            </w:r>
            <w:bookmarkEnd w:id="8"/>
          </w:p>
        </w:tc>
      </w:tr>
      <w:tr w:rsidR="00D82E6F" w:rsidRPr="004E0AE5" w14:paraId="48DEBCEB" w14:textId="77777777" w:rsidTr="005E4BB2">
        <w:trPr>
          <w:trHeight w:hRule="exact" w:val="5783"/>
        </w:trPr>
        <w:tc>
          <w:tcPr>
            <w:tcW w:w="10423" w:type="dxa"/>
            <w:gridSpan w:val="2"/>
            <w:shd w:val="clear" w:color="auto" w:fill="auto"/>
          </w:tcPr>
          <w:p w14:paraId="56990EEF" w14:textId="0498838A" w:rsidR="00D82E6F" w:rsidRPr="004E0AE5" w:rsidRDefault="00D82E6F" w:rsidP="00D82E6F">
            <w:pPr>
              <w:pStyle w:val="Guidance"/>
              <w:rPr>
                <w:b/>
              </w:rPr>
            </w:pPr>
          </w:p>
        </w:tc>
      </w:tr>
      <w:tr w:rsidR="00D82E6F" w14:paraId="4C89EF09" w14:textId="77777777" w:rsidTr="005E4BB2">
        <w:trPr>
          <w:cantSplit/>
          <w:trHeight w:hRule="exact" w:val="964"/>
        </w:trPr>
        <w:tc>
          <w:tcPr>
            <w:tcW w:w="10423" w:type="dxa"/>
            <w:gridSpan w:val="2"/>
            <w:shd w:val="clear" w:color="auto" w:fill="auto"/>
          </w:tcPr>
          <w:p w14:paraId="240251E6" w14:textId="7D5BBC50" w:rsidR="00D82E6F" w:rsidRPr="00133525" w:rsidRDefault="00D82E6F" w:rsidP="00D82E6F">
            <w:pPr>
              <w:rPr>
                <w:sz w:val="16"/>
              </w:rPr>
            </w:pPr>
            <w:bookmarkStart w:id="9" w:name="warningNotice"/>
            <w:r w:rsidRPr="004E0AE5">
              <w:rPr>
                <w:sz w:val="16"/>
              </w:rPr>
              <w:t>The present document has been developed within the 3rd Generation Partnership Project (3GPP</w:t>
            </w:r>
            <w:r w:rsidRPr="004E0AE5">
              <w:rPr>
                <w:sz w:val="16"/>
                <w:vertAlign w:val="superscript"/>
              </w:rPr>
              <w:t xml:space="preserve"> TM</w:t>
            </w:r>
            <w:r w:rsidRPr="004E0AE5">
              <w:rPr>
                <w:sz w:val="16"/>
              </w:rPr>
              <w:t>) and may be further elaborated for the purposes of 3GPP.</w:t>
            </w:r>
            <w:r w:rsidRPr="004E0AE5">
              <w:rPr>
                <w:sz w:val="16"/>
              </w:rPr>
              <w:br/>
              <w:t>The present document has not been subject to any approval process by the 3GPP</w:t>
            </w:r>
            <w:r w:rsidRPr="004E0AE5">
              <w:rPr>
                <w:sz w:val="16"/>
                <w:vertAlign w:val="superscript"/>
              </w:rPr>
              <w:t xml:space="preserve"> </w:t>
            </w:r>
            <w:r w:rsidRPr="004E0AE5">
              <w:rPr>
                <w:sz w:val="16"/>
              </w:rPr>
              <w:t>Organizational Partners and shall not be implemented.</w:t>
            </w:r>
            <w:r w:rsidRPr="004E0AE5">
              <w:rPr>
                <w:sz w:val="16"/>
              </w:rPr>
              <w:br/>
              <w:t>This Specification is provided for future development work within 3GPP</w:t>
            </w:r>
            <w:r w:rsidRPr="004E0AE5">
              <w:rPr>
                <w:sz w:val="16"/>
                <w:vertAlign w:val="superscript"/>
              </w:rPr>
              <w:t xml:space="preserve"> </w:t>
            </w:r>
            <w:r w:rsidRPr="004E0AE5">
              <w:rPr>
                <w:sz w:val="16"/>
              </w:rPr>
              <w:t>only. The Organizational Partners accept no liability for any use of this Specification.</w:t>
            </w:r>
            <w:r w:rsidRPr="004E0AE5">
              <w:rPr>
                <w:sz w:val="16"/>
              </w:rPr>
              <w:br/>
              <w:t>Specifications and Reports for implementation of the 3GPP</w:t>
            </w:r>
            <w:r w:rsidRPr="004E0AE5">
              <w:rPr>
                <w:sz w:val="16"/>
                <w:vertAlign w:val="superscript"/>
              </w:rPr>
              <w:t xml:space="preserve"> TM</w:t>
            </w:r>
            <w:r w:rsidRPr="004E0AE5">
              <w:rPr>
                <w:sz w:val="16"/>
              </w:rPr>
              <w:t xml:space="preserve"> system should be obtained via the 3GPP Organizational Partners' Publications Offices.</w:t>
            </w:r>
            <w:bookmarkEnd w:id="9"/>
          </w:p>
          <w:p w14:paraId="080CA5D2" w14:textId="77777777" w:rsidR="00D82E6F" w:rsidRPr="004D3578" w:rsidRDefault="00D82E6F" w:rsidP="00D82E6F">
            <w:pPr>
              <w:pStyle w:val="ZV"/>
              <w:framePr w:w="0" w:wrap="auto" w:vAnchor="margin" w:hAnchor="text" w:yAlign="inline"/>
            </w:pPr>
          </w:p>
          <w:p w14:paraId="684224C8" w14:textId="77777777" w:rsidR="00D82E6F" w:rsidRPr="00133525" w:rsidRDefault="00D82E6F" w:rsidP="00D82E6F">
            <w:pPr>
              <w:rPr>
                <w:sz w:val="16"/>
              </w:rPr>
            </w:pPr>
          </w:p>
        </w:tc>
      </w:tr>
      <w:bookmarkEnd w:id="0"/>
    </w:tbl>
    <w:p w14:paraId="62A41910"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779AAB31" w14:textId="77777777" w:rsidTr="00133525">
        <w:trPr>
          <w:trHeight w:hRule="exact" w:val="5670"/>
        </w:trPr>
        <w:tc>
          <w:tcPr>
            <w:tcW w:w="10423" w:type="dxa"/>
            <w:shd w:val="clear" w:color="auto" w:fill="auto"/>
          </w:tcPr>
          <w:p w14:paraId="4C627120" w14:textId="77777777" w:rsidR="00E16509" w:rsidRDefault="00E16509" w:rsidP="00E16509">
            <w:pPr>
              <w:pStyle w:val="Guidance"/>
            </w:pPr>
            <w:bookmarkStart w:id="10" w:name="page2"/>
          </w:p>
        </w:tc>
      </w:tr>
      <w:tr w:rsidR="00E16509" w14:paraId="7A3B3A7F" w14:textId="77777777" w:rsidTr="00C074DD">
        <w:trPr>
          <w:trHeight w:hRule="exact" w:val="5387"/>
        </w:trPr>
        <w:tc>
          <w:tcPr>
            <w:tcW w:w="10423" w:type="dxa"/>
            <w:shd w:val="clear" w:color="auto" w:fill="auto"/>
          </w:tcPr>
          <w:p w14:paraId="03A67D73" w14:textId="77777777" w:rsidR="00E16509" w:rsidRPr="00133525" w:rsidRDefault="00E16509" w:rsidP="00133525">
            <w:pPr>
              <w:pStyle w:val="FP"/>
              <w:spacing w:after="240"/>
              <w:ind w:left="2835" w:right="2835"/>
              <w:jc w:val="center"/>
              <w:rPr>
                <w:rFonts w:ascii="Arial" w:hAnsi="Arial"/>
                <w:b/>
                <w:i/>
              </w:rPr>
            </w:pPr>
            <w:bookmarkStart w:id="11" w:name="coords3gpp"/>
            <w:r w:rsidRPr="00133525">
              <w:rPr>
                <w:rFonts w:ascii="Arial" w:hAnsi="Arial"/>
                <w:b/>
                <w:i/>
              </w:rPr>
              <w:t>3GPP</w:t>
            </w:r>
          </w:p>
          <w:p w14:paraId="252767FD" w14:textId="77777777" w:rsidR="00E16509" w:rsidRPr="004D3578" w:rsidRDefault="00E16509" w:rsidP="00133525">
            <w:pPr>
              <w:pStyle w:val="FP"/>
              <w:pBdr>
                <w:bottom w:val="single" w:sz="6" w:space="1" w:color="auto"/>
              </w:pBdr>
              <w:ind w:left="2835" w:right="2835"/>
              <w:jc w:val="center"/>
            </w:pPr>
            <w:r w:rsidRPr="004D3578">
              <w:t>Postal address</w:t>
            </w:r>
          </w:p>
          <w:p w14:paraId="73CD2C20" w14:textId="77777777" w:rsidR="00E16509" w:rsidRPr="00133525" w:rsidRDefault="00E16509" w:rsidP="00133525">
            <w:pPr>
              <w:pStyle w:val="FP"/>
              <w:ind w:left="2835" w:right="2835"/>
              <w:jc w:val="center"/>
              <w:rPr>
                <w:rFonts w:ascii="Arial" w:hAnsi="Arial"/>
                <w:sz w:val="18"/>
              </w:rPr>
            </w:pPr>
          </w:p>
          <w:p w14:paraId="2122B1F3"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4B118786" w14:textId="77777777" w:rsidR="00E16509" w:rsidRPr="008E2D68" w:rsidRDefault="00E16509" w:rsidP="00133525">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7A890E1F" w14:textId="77777777" w:rsidR="00E16509" w:rsidRPr="008E2D68" w:rsidRDefault="00E16509" w:rsidP="00133525">
            <w:pPr>
              <w:pStyle w:val="FP"/>
              <w:ind w:left="2835" w:right="2835"/>
              <w:jc w:val="center"/>
              <w:rPr>
                <w:rFonts w:ascii="Arial" w:hAnsi="Arial"/>
                <w:sz w:val="18"/>
                <w:lang w:val="fr-FR"/>
              </w:rPr>
            </w:pPr>
            <w:r w:rsidRPr="008E2D68">
              <w:rPr>
                <w:rFonts w:ascii="Arial" w:hAnsi="Arial"/>
                <w:sz w:val="18"/>
                <w:lang w:val="fr-FR"/>
              </w:rPr>
              <w:t>Valbonne - FRANCE</w:t>
            </w:r>
          </w:p>
          <w:p w14:paraId="76EFB16C"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6476674E"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2D660AE8"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11"/>
          </w:p>
          <w:p w14:paraId="3EBD2B84" w14:textId="77777777" w:rsidR="00E16509" w:rsidRDefault="00E16509" w:rsidP="00133525"/>
        </w:tc>
      </w:tr>
      <w:tr w:rsidR="00E16509" w14:paraId="1D69F471" w14:textId="77777777" w:rsidTr="00C074DD">
        <w:tc>
          <w:tcPr>
            <w:tcW w:w="10423" w:type="dxa"/>
            <w:shd w:val="clear" w:color="auto" w:fill="auto"/>
            <w:vAlign w:val="bottom"/>
          </w:tcPr>
          <w:p w14:paraId="4D400848" w14:textId="77777777" w:rsidR="00E16509" w:rsidRPr="004E0AE5" w:rsidRDefault="00E16509" w:rsidP="00133525">
            <w:pPr>
              <w:pStyle w:val="FP"/>
              <w:pBdr>
                <w:bottom w:val="single" w:sz="6" w:space="1" w:color="auto"/>
              </w:pBdr>
              <w:spacing w:after="240"/>
              <w:jc w:val="center"/>
              <w:rPr>
                <w:rFonts w:ascii="Arial" w:hAnsi="Arial"/>
                <w:b/>
                <w:i/>
                <w:noProof/>
              </w:rPr>
            </w:pPr>
            <w:bookmarkStart w:id="12" w:name="copyrightNotification"/>
            <w:r w:rsidRPr="004E0AE5">
              <w:rPr>
                <w:rFonts w:ascii="Arial" w:hAnsi="Arial"/>
                <w:b/>
                <w:i/>
                <w:noProof/>
              </w:rPr>
              <w:t>Copyright Notification</w:t>
            </w:r>
          </w:p>
          <w:p w14:paraId="2C8A8C99" w14:textId="77777777" w:rsidR="00E16509" w:rsidRPr="004E0AE5" w:rsidRDefault="00E16509" w:rsidP="00133525">
            <w:pPr>
              <w:pStyle w:val="FP"/>
              <w:jc w:val="center"/>
              <w:rPr>
                <w:noProof/>
              </w:rPr>
            </w:pPr>
            <w:r w:rsidRPr="004E0AE5">
              <w:rPr>
                <w:noProof/>
              </w:rPr>
              <w:t>No part may be reproduced except as authorized by written permission.</w:t>
            </w:r>
            <w:r w:rsidRPr="004E0AE5">
              <w:rPr>
                <w:noProof/>
              </w:rPr>
              <w:br/>
              <w:t>The copyright and the foregoing restriction extend to reproduction in all media.</w:t>
            </w:r>
          </w:p>
          <w:p w14:paraId="5A408646" w14:textId="77777777" w:rsidR="00E16509" w:rsidRPr="004E0AE5" w:rsidRDefault="00E16509" w:rsidP="00133525">
            <w:pPr>
              <w:pStyle w:val="FP"/>
              <w:jc w:val="center"/>
              <w:rPr>
                <w:noProof/>
              </w:rPr>
            </w:pPr>
          </w:p>
          <w:p w14:paraId="786C0A36" w14:textId="65FAD51D" w:rsidR="00E16509" w:rsidRPr="004E0AE5" w:rsidRDefault="00E16509" w:rsidP="00133525">
            <w:pPr>
              <w:pStyle w:val="FP"/>
              <w:jc w:val="center"/>
              <w:rPr>
                <w:noProof/>
                <w:sz w:val="18"/>
              </w:rPr>
            </w:pPr>
            <w:r w:rsidRPr="004E0AE5">
              <w:rPr>
                <w:noProof/>
                <w:sz w:val="18"/>
              </w:rPr>
              <w:t xml:space="preserve">© </w:t>
            </w:r>
            <w:bookmarkStart w:id="13" w:name="copyrightDate"/>
            <w:r w:rsidRPr="004E0AE5">
              <w:rPr>
                <w:noProof/>
                <w:sz w:val="18"/>
              </w:rPr>
              <w:t>2</w:t>
            </w:r>
            <w:r w:rsidR="008E2D68" w:rsidRPr="004E0AE5">
              <w:rPr>
                <w:noProof/>
                <w:sz w:val="18"/>
              </w:rPr>
              <w:t>02</w:t>
            </w:r>
            <w:r w:rsidR="004E0AE5" w:rsidRPr="004E0AE5">
              <w:rPr>
                <w:noProof/>
                <w:sz w:val="18"/>
              </w:rPr>
              <w:t>2</w:t>
            </w:r>
            <w:bookmarkEnd w:id="13"/>
            <w:r w:rsidRPr="004E0AE5">
              <w:rPr>
                <w:noProof/>
                <w:sz w:val="18"/>
              </w:rPr>
              <w:t>, 3GPP Organizational Partners (ARIB, ATIS, CCSA, ETSI, TSDSI, TTA, TTC).</w:t>
            </w:r>
            <w:bookmarkStart w:id="14" w:name="copyrightaddon"/>
            <w:bookmarkEnd w:id="14"/>
          </w:p>
          <w:p w14:paraId="63D0B133" w14:textId="77777777" w:rsidR="00E16509" w:rsidRPr="004E0AE5" w:rsidRDefault="00E16509" w:rsidP="00133525">
            <w:pPr>
              <w:pStyle w:val="FP"/>
              <w:jc w:val="center"/>
              <w:rPr>
                <w:noProof/>
                <w:sz w:val="18"/>
              </w:rPr>
            </w:pPr>
            <w:r w:rsidRPr="004E0AE5">
              <w:rPr>
                <w:noProof/>
                <w:sz w:val="18"/>
              </w:rPr>
              <w:t>All rights reserved.</w:t>
            </w:r>
          </w:p>
          <w:p w14:paraId="582AEDD5" w14:textId="77777777" w:rsidR="00E16509" w:rsidRPr="004E0AE5" w:rsidRDefault="00E16509" w:rsidP="00E16509">
            <w:pPr>
              <w:pStyle w:val="FP"/>
              <w:rPr>
                <w:noProof/>
                <w:sz w:val="18"/>
              </w:rPr>
            </w:pPr>
          </w:p>
          <w:p w14:paraId="01F2EB56" w14:textId="77777777" w:rsidR="00E16509" w:rsidRPr="004E0AE5" w:rsidRDefault="00E16509" w:rsidP="00E16509">
            <w:pPr>
              <w:pStyle w:val="FP"/>
              <w:rPr>
                <w:noProof/>
                <w:sz w:val="18"/>
              </w:rPr>
            </w:pPr>
            <w:r w:rsidRPr="004E0AE5">
              <w:rPr>
                <w:noProof/>
                <w:sz w:val="18"/>
              </w:rPr>
              <w:t>UMTS™ is a Trade Mark of ETSI registered for the benefit of its members</w:t>
            </w:r>
          </w:p>
          <w:p w14:paraId="5F3AE562" w14:textId="77777777" w:rsidR="00E16509" w:rsidRPr="004E0AE5" w:rsidRDefault="00E16509" w:rsidP="00E16509">
            <w:pPr>
              <w:pStyle w:val="FP"/>
              <w:rPr>
                <w:noProof/>
                <w:sz w:val="18"/>
              </w:rPr>
            </w:pPr>
            <w:r w:rsidRPr="004E0AE5">
              <w:rPr>
                <w:noProof/>
                <w:sz w:val="18"/>
              </w:rPr>
              <w:t>3GPP™ is a Trade Mark of ETSI registered for the benefit of its Members and of the 3GPP Organizational Partners</w:t>
            </w:r>
            <w:r w:rsidRPr="004E0AE5">
              <w:rPr>
                <w:noProof/>
                <w:sz w:val="18"/>
              </w:rPr>
              <w:br/>
              <w:t>LTE™ is a Trade Mark of ETSI registered for the benefit of its Members and of the 3GPP Organizational Partners</w:t>
            </w:r>
          </w:p>
          <w:p w14:paraId="717EC1B5" w14:textId="77777777" w:rsidR="00E16509" w:rsidRPr="00133525" w:rsidRDefault="00E16509" w:rsidP="00E16509">
            <w:pPr>
              <w:pStyle w:val="FP"/>
              <w:rPr>
                <w:noProof/>
                <w:sz w:val="18"/>
              </w:rPr>
            </w:pPr>
            <w:r w:rsidRPr="004E0AE5">
              <w:rPr>
                <w:noProof/>
                <w:sz w:val="18"/>
              </w:rPr>
              <w:t>GSM® and the GSM logo are registered and owned by the GSM Association</w:t>
            </w:r>
            <w:bookmarkEnd w:id="12"/>
          </w:p>
          <w:p w14:paraId="26DA3D2F" w14:textId="77777777" w:rsidR="00E16509" w:rsidRDefault="00E16509" w:rsidP="00133525"/>
        </w:tc>
      </w:tr>
      <w:bookmarkEnd w:id="10"/>
    </w:tbl>
    <w:p w14:paraId="04D347A8" w14:textId="77777777" w:rsidR="00080512" w:rsidRPr="004D3578" w:rsidRDefault="00080512">
      <w:pPr>
        <w:pStyle w:val="TT"/>
      </w:pPr>
      <w:r w:rsidRPr="004D3578">
        <w:br w:type="page"/>
      </w:r>
      <w:bookmarkStart w:id="15" w:name="tableOfContents"/>
      <w:bookmarkEnd w:id="15"/>
      <w:r w:rsidRPr="004D3578">
        <w:lastRenderedPageBreak/>
        <w:t>Contents</w:t>
      </w:r>
    </w:p>
    <w:p w14:paraId="348B86EE" w14:textId="6153AD1C" w:rsidR="00957BF2" w:rsidRPr="000D5466" w:rsidRDefault="004D3578">
      <w:pPr>
        <w:pStyle w:val="TOC1"/>
        <w:rPr>
          <w:rFonts w:ascii="Calibri" w:hAnsi="Calibri"/>
          <w:szCs w:val="22"/>
          <w:lang w:eastAsia="en-GB"/>
        </w:rPr>
      </w:pPr>
      <w:r w:rsidRPr="004D3578">
        <w:fldChar w:fldCharType="begin" w:fldLock="1"/>
      </w:r>
      <w:r w:rsidRPr="004D3578">
        <w:instrText xml:space="preserve"> TOC \o "1-9" </w:instrText>
      </w:r>
      <w:r w:rsidRPr="004D3578">
        <w:fldChar w:fldCharType="separate"/>
      </w:r>
      <w:r w:rsidR="00957BF2">
        <w:t>Foreword</w:t>
      </w:r>
      <w:r w:rsidR="00957BF2">
        <w:tab/>
      </w:r>
      <w:r w:rsidR="00957BF2">
        <w:fldChar w:fldCharType="begin" w:fldLock="1"/>
      </w:r>
      <w:r w:rsidR="00957BF2">
        <w:instrText xml:space="preserve"> PAGEREF _Toc95238734 \h </w:instrText>
      </w:r>
      <w:r w:rsidR="00957BF2">
        <w:fldChar w:fldCharType="separate"/>
      </w:r>
      <w:r w:rsidR="00957BF2">
        <w:t>4</w:t>
      </w:r>
      <w:r w:rsidR="00957BF2">
        <w:fldChar w:fldCharType="end"/>
      </w:r>
    </w:p>
    <w:p w14:paraId="67C431A0" w14:textId="7F76169A" w:rsidR="00957BF2" w:rsidRPr="000D5466" w:rsidRDefault="00957BF2">
      <w:pPr>
        <w:pStyle w:val="TOC1"/>
        <w:rPr>
          <w:rFonts w:ascii="Calibri" w:hAnsi="Calibri"/>
          <w:szCs w:val="22"/>
          <w:lang w:eastAsia="en-GB"/>
        </w:rPr>
      </w:pPr>
      <w:r>
        <w:t>1</w:t>
      </w:r>
      <w:r w:rsidRPr="000D5466">
        <w:rPr>
          <w:rFonts w:ascii="Calibri" w:hAnsi="Calibri"/>
          <w:szCs w:val="22"/>
          <w:lang w:eastAsia="en-GB"/>
        </w:rPr>
        <w:tab/>
      </w:r>
      <w:r>
        <w:t>Scope</w:t>
      </w:r>
      <w:r>
        <w:tab/>
      </w:r>
      <w:r>
        <w:fldChar w:fldCharType="begin" w:fldLock="1"/>
      </w:r>
      <w:r>
        <w:instrText xml:space="preserve"> PAGEREF _Toc95238735 \h </w:instrText>
      </w:r>
      <w:r>
        <w:fldChar w:fldCharType="separate"/>
      </w:r>
      <w:r>
        <w:t>6</w:t>
      </w:r>
      <w:r>
        <w:fldChar w:fldCharType="end"/>
      </w:r>
    </w:p>
    <w:p w14:paraId="6CB0A6CE" w14:textId="2DB20E69" w:rsidR="00957BF2" w:rsidRPr="000D5466" w:rsidRDefault="00957BF2">
      <w:pPr>
        <w:pStyle w:val="TOC1"/>
        <w:rPr>
          <w:rFonts w:ascii="Calibri" w:hAnsi="Calibri"/>
          <w:szCs w:val="22"/>
          <w:lang w:eastAsia="en-GB"/>
        </w:rPr>
      </w:pPr>
      <w:r>
        <w:t>2</w:t>
      </w:r>
      <w:r w:rsidRPr="000D5466">
        <w:rPr>
          <w:rFonts w:ascii="Calibri" w:hAnsi="Calibri"/>
          <w:szCs w:val="22"/>
          <w:lang w:eastAsia="en-GB"/>
        </w:rPr>
        <w:tab/>
      </w:r>
      <w:r>
        <w:t>References</w:t>
      </w:r>
      <w:r>
        <w:tab/>
      </w:r>
      <w:r>
        <w:fldChar w:fldCharType="begin" w:fldLock="1"/>
      </w:r>
      <w:r>
        <w:instrText xml:space="preserve"> PAGEREF _Toc95238736 \h </w:instrText>
      </w:r>
      <w:r>
        <w:fldChar w:fldCharType="separate"/>
      </w:r>
      <w:r>
        <w:t>6</w:t>
      </w:r>
      <w:r>
        <w:fldChar w:fldCharType="end"/>
      </w:r>
    </w:p>
    <w:p w14:paraId="4FFC2B50" w14:textId="4BBB812B" w:rsidR="00957BF2" w:rsidRPr="000D5466" w:rsidRDefault="00957BF2">
      <w:pPr>
        <w:pStyle w:val="TOC1"/>
        <w:rPr>
          <w:rFonts w:ascii="Calibri" w:hAnsi="Calibri"/>
          <w:szCs w:val="22"/>
          <w:lang w:eastAsia="en-GB"/>
        </w:rPr>
      </w:pPr>
      <w:r>
        <w:t>3</w:t>
      </w:r>
      <w:r w:rsidRPr="000D5466">
        <w:rPr>
          <w:rFonts w:ascii="Calibri" w:hAnsi="Calibri"/>
          <w:szCs w:val="22"/>
          <w:lang w:eastAsia="en-GB"/>
        </w:rPr>
        <w:tab/>
      </w:r>
      <w:r>
        <w:t>Definitions, symbols and abbreviations</w:t>
      </w:r>
      <w:r>
        <w:tab/>
      </w:r>
      <w:r>
        <w:fldChar w:fldCharType="begin" w:fldLock="1"/>
      </w:r>
      <w:r>
        <w:instrText xml:space="preserve"> PAGEREF _Toc95238737 \h </w:instrText>
      </w:r>
      <w:r>
        <w:fldChar w:fldCharType="separate"/>
      </w:r>
      <w:r>
        <w:t>6</w:t>
      </w:r>
      <w:r>
        <w:fldChar w:fldCharType="end"/>
      </w:r>
    </w:p>
    <w:p w14:paraId="18168D48" w14:textId="7D1FE18D" w:rsidR="00957BF2" w:rsidRPr="000D5466" w:rsidRDefault="00957BF2">
      <w:pPr>
        <w:pStyle w:val="TOC2"/>
        <w:rPr>
          <w:rFonts w:ascii="Calibri" w:hAnsi="Calibri"/>
          <w:sz w:val="22"/>
          <w:szCs w:val="22"/>
          <w:lang w:eastAsia="en-GB"/>
        </w:rPr>
      </w:pPr>
      <w:r>
        <w:t>3.1</w:t>
      </w:r>
      <w:r w:rsidRPr="000D5466">
        <w:rPr>
          <w:rFonts w:ascii="Calibri" w:hAnsi="Calibri"/>
          <w:sz w:val="22"/>
          <w:szCs w:val="22"/>
          <w:lang w:eastAsia="en-GB"/>
        </w:rPr>
        <w:tab/>
      </w:r>
      <w:r>
        <w:t>Definitions</w:t>
      </w:r>
      <w:r>
        <w:tab/>
      </w:r>
      <w:r>
        <w:fldChar w:fldCharType="begin" w:fldLock="1"/>
      </w:r>
      <w:r>
        <w:instrText xml:space="preserve"> PAGEREF _Toc95238738 \h </w:instrText>
      </w:r>
      <w:r>
        <w:fldChar w:fldCharType="separate"/>
      </w:r>
      <w:r>
        <w:t>6</w:t>
      </w:r>
      <w:r>
        <w:fldChar w:fldCharType="end"/>
      </w:r>
    </w:p>
    <w:p w14:paraId="3436C83E" w14:textId="22711054" w:rsidR="00957BF2" w:rsidRPr="000D5466" w:rsidRDefault="00957BF2">
      <w:pPr>
        <w:pStyle w:val="TOC2"/>
        <w:rPr>
          <w:rFonts w:ascii="Calibri" w:hAnsi="Calibri"/>
          <w:sz w:val="22"/>
          <w:szCs w:val="22"/>
          <w:lang w:eastAsia="en-GB"/>
        </w:rPr>
      </w:pPr>
      <w:r>
        <w:t>3.2</w:t>
      </w:r>
      <w:r w:rsidRPr="000D5466">
        <w:rPr>
          <w:rFonts w:ascii="Calibri" w:hAnsi="Calibri"/>
          <w:sz w:val="22"/>
          <w:szCs w:val="22"/>
          <w:lang w:eastAsia="en-GB"/>
        </w:rPr>
        <w:tab/>
      </w:r>
      <w:r>
        <w:t>Symbols</w:t>
      </w:r>
      <w:r>
        <w:tab/>
      </w:r>
      <w:r>
        <w:fldChar w:fldCharType="begin" w:fldLock="1"/>
      </w:r>
      <w:r>
        <w:instrText xml:space="preserve"> PAGEREF _Toc95238739 \h </w:instrText>
      </w:r>
      <w:r>
        <w:fldChar w:fldCharType="separate"/>
      </w:r>
      <w:r>
        <w:t>6</w:t>
      </w:r>
      <w:r>
        <w:fldChar w:fldCharType="end"/>
      </w:r>
    </w:p>
    <w:p w14:paraId="34ACB822" w14:textId="62940945" w:rsidR="00957BF2" w:rsidRPr="000D5466" w:rsidRDefault="00957BF2">
      <w:pPr>
        <w:pStyle w:val="TOC2"/>
        <w:rPr>
          <w:rFonts w:ascii="Calibri" w:hAnsi="Calibri"/>
          <w:sz w:val="22"/>
          <w:szCs w:val="22"/>
          <w:lang w:eastAsia="en-GB"/>
        </w:rPr>
      </w:pPr>
      <w:r>
        <w:t>3.3</w:t>
      </w:r>
      <w:r w:rsidRPr="000D5466">
        <w:rPr>
          <w:rFonts w:ascii="Calibri" w:hAnsi="Calibri"/>
          <w:sz w:val="22"/>
          <w:szCs w:val="22"/>
          <w:lang w:eastAsia="en-GB"/>
        </w:rPr>
        <w:tab/>
      </w:r>
      <w:r>
        <w:t>Abbreviations</w:t>
      </w:r>
      <w:r>
        <w:tab/>
      </w:r>
      <w:r>
        <w:fldChar w:fldCharType="begin" w:fldLock="1"/>
      </w:r>
      <w:r>
        <w:instrText xml:space="preserve"> PAGEREF _Toc95238740 \h </w:instrText>
      </w:r>
      <w:r>
        <w:fldChar w:fldCharType="separate"/>
      </w:r>
      <w:r>
        <w:t>7</w:t>
      </w:r>
      <w:r>
        <w:fldChar w:fldCharType="end"/>
      </w:r>
    </w:p>
    <w:p w14:paraId="6120C060" w14:textId="4199D8D6" w:rsidR="00957BF2" w:rsidRPr="000D5466" w:rsidRDefault="00957BF2">
      <w:pPr>
        <w:pStyle w:val="TOC1"/>
        <w:rPr>
          <w:rFonts w:ascii="Calibri" w:hAnsi="Calibri"/>
          <w:szCs w:val="22"/>
          <w:lang w:eastAsia="en-GB"/>
        </w:rPr>
      </w:pPr>
      <w:r>
        <w:t>4</w:t>
      </w:r>
      <w:r w:rsidRPr="000D5466">
        <w:rPr>
          <w:rFonts w:ascii="Calibri" w:hAnsi="Calibri"/>
          <w:szCs w:val="22"/>
          <w:lang w:eastAsia="en-GB"/>
        </w:rPr>
        <w:tab/>
      </w:r>
      <w:r>
        <w:t>General</w:t>
      </w:r>
      <w:r>
        <w:tab/>
      </w:r>
      <w:r>
        <w:fldChar w:fldCharType="begin" w:fldLock="1"/>
      </w:r>
      <w:r>
        <w:instrText xml:space="preserve"> PAGEREF _Toc95238741 \h </w:instrText>
      </w:r>
      <w:r>
        <w:fldChar w:fldCharType="separate"/>
      </w:r>
      <w:r>
        <w:t>7</w:t>
      </w:r>
      <w:r>
        <w:fldChar w:fldCharType="end"/>
      </w:r>
    </w:p>
    <w:p w14:paraId="4080FC6A" w14:textId="36DB44CE" w:rsidR="00957BF2" w:rsidRPr="000D5466" w:rsidRDefault="00957BF2">
      <w:pPr>
        <w:pStyle w:val="TOC1"/>
        <w:rPr>
          <w:rFonts w:ascii="Calibri" w:hAnsi="Calibri"/>
          <w:szCs w:val="22"/>
          <w:lang w:eastAsia="en-GB"/>
        </w:rPr>
      </w:pPr>
      <w:r>
        <w:rPr>
          <w:lang w:eastAsia="ja-JP"/>
        </w:rPr>
        <w:t>5</w:t>
      </w:r>
      <w:r w:rsidRPr="000D5466">
        <w:rPr>
          <w:rFonts w:ascii="Calibri" w:hAnsi="Calibri"/>
          <w:szCs w:val="22"/>
          <w:lang w:eastAsia="en-GB"/>
        </w:rPr>
        <w:tab/>
      </w:r>
      <w:r>
        <w:rPr>
          <w:lang w:eastAsia="ja-JP"/>
        </w:rPr>
        <w:t>Physical channels and modulation</w:t>
      </w:r>
      <w:r>
        <w:tab/>
      </w:r>
      <w:r>
        <w:fldChar w:fldCharType="begin" w:fldLock="1"/>
      </w:r>
      <w:r>
        <w:instrText xml:space="preserve"> PAGEREF _Toc95238742 \h </w:instrText>
      </w:r>
      <w:r>
        <w:fldChar w:fldCharType="separate"/>
      </w:r>
      <w:r>
        <w:t>8</w:t>
      </w:r>
      <w:r>
        <w:fldChar w:fldCharType="end"/>
      </w:r>
    </w:p>
    <w:p w14:paraId="2F604AAC" w14:textId="3510575A" w:rsidR="00957BF2" w:rsidRPr="000D5466" w:rsidRDefault="00957BF2">
      <w:pPr>
        <w:pStyle w:val="TOC2"/>
        <w:rPr>
          <w:rFonts w:ascii="Calibri" w:hAnsi="Calibri"/>
          <w:sz w:val="22"/>
          <w:szCs w:val="22"/>
          <w:lang w:eastAsia="en-GB"/>
        </w:rPr>
      </w:pPr>
      <w:r w:rsidRPr="00B42359">
        <w:rPr>
          <w:rFonts w:eastAsia="SimSun"/>
        </w:rPr>
        <w:t>5.1</w:t>
      </w:r>
      <w:r w:rsidRPr="000D5466">
        <w:rPr>
          <w:rFonts w:ascii="Calibri" w:hAnsi="Calibri"/>
          <w:sz w:val="22"/>
          <w:szCs w:val="22"/>
          <w:lang w:eastAsia="en-GB"/>
        </w:rPr>
        <w:tab/>
      </w:r>
      <w:r>
        <w:t>General</w:t>
      </w:r>
      <w:r>
        <w:tab/>
      </w:r>
      <w:r>
        <w:fldChar w:fldCharType="begin" w:fldLock="1"/>
      </w:r>
      <w:r>
        <w:instrText xml:space="preserve"> PAGEREF _Toc95238743 \h </w:instrText>
      </w:r>
      <w:r>
        <w:fldChar w:fldCharType="separate"/>
      </w:r>
      <w:r>
        <w:t>8</w:t>
      </w:r>
      <w:r>
        <w:fldChar w:fldCharType="end"/>
      </w:r>
    </w:p>
    <w:p w14:paraId="1C1D6BFF" w14:textId="5ED82597" w:rsidR="00957BF2" w:rsidRPr="000D5466" w:rsidRDefault="00957BF2">
      <w:pPr>
        <w:pStyle w:val="TOC2"/>
        <w:rPr>
          <w:rFonts w:ascii="Calibri" w:hAnsi="Calibri"/>
          <w:sz w:val="22"/>
          <w:szCs w:val="22"/>
          <w:lang w:eastAsia="en-GB"/>
        </w:rPr>
      </w:pPr>
      <w:r w:rsidRPr="00B42359">
        <w:rPr>
          <w:rFonts w:eastAsia="SimSun"/>
        </w:rPr>
        <w:t>5.2</w:t>
      </w:r>
      <w:r w:rsidRPr="000D5466">
        <w:rPr>
          <w:rFonts w:ascii="Calibri" w:hAnsi="Calibri"/>
          <w:sz w:val="22"/>
          <w:szCs w:val="22"/>
          <w:lang w:eastAsia="en-GB"/>
        </w:rPr>
        <w:tab/>
      </w:r>
      <w:r>
        <w:t>Resource partitioning and multiplexing for relays</w:t>
      </w:r>
      <w:r>
        <w:tab/>
      </w:r>
      <w:r>
        <w:fldChar w:fldCharType="begin" w:fldLock="1"/>
      </w:r>
      <w:r>
        <w:instrText xml:space="preserve"> PAGEREF _Toc95238744 \h </w:instrText>
      </w:r>
      <w:r>
        <w:fldChar w:fldCharType="separate"/>
      </w:r>
      <w:r>
        <w:t>8</w:t>
      </w:r>
      <w:r>
        <w:fldChar w:fldCharType="end"/>
      </w:r>
    </w:p>
    <w:p w14:paraId="2FC4E25D" w14:textId="2438EE46" w:rsidR="00957BF2" w:rsidRPr="000D5466" w:rsidRDefault="00957BF2">
      <w:pPr>
        <w:pStyle w:val="TOC2"/>
        <w:rPr>
          <w:rFonts w:ascii="Calibri" w:hAnsi="Calibri"/>
          <w:sz w:val="22"/>
          <w:szCs w:val="22"/>
          <w:lang w:eastAsia="en-GB"/>
        </w:rPr>
      </w:pPr>
      <w:r>
        <w:t>5.3</w:t>
      </w:r>
      <w:r w:rsidRPr="000D5466">
        <w:rPr>
          <w:rFonts w:ascii="Calibri" w:hAnsi="Calibri"/>
          <w:sz w:val="22"/>
          <w:szCs w:val="22"/>
          <w:lang w:eastAsia="en-GB"/>
        </w:rPr>
        <w:tab/>
      </w:r>
      <w:r>
        <w:t>Relay frame timing</w:t>
      </w:r>
      <w:r>
        <w:tab/>
      </w:r>
      <w:r>
        <w:fldChar w:fldCharType="begin" w:fldLock="1"/>
      </w:r>
      <w:r>
        <w:instrText xml:space="preserve"> PAGEREF _Toc95238745 \h </w:instrText>
      </w:r>
      <w:r>
        <w:fldChar w:fldCharType="separate"/>
      </w:r>
      <w:r>
        <w:t>9</w:t>
      </w:r>
      <w:r>
        <w:fldChar w:fldCharType="end"/>
      </w:r>
    </w:p>
    <w:p w14:paraId="2F2CE3A0" w14:textId="0C44F71E" w:rsidR="00957BF2" w:rsidRPr="000D5466" w:rsidRDefault="00957BF2">
      <w:pPr>
        <w:pStyle w:val="TOC2"/>
        <w:rPr>
          <w:rFonts w:ascii="Calibri" w:hAnsi="Calibri"/>
          <w:sz w:val="22"/>
          <w:szCs w:val="22"/>
          <w:lang w:eastAsia="en-GB"/>
        </w:rPr>
      </w:pPr>
      <w:r>
        <w:t>5.4</w:t>
      </w:r>
      <w:r w:rsidRPr="000D5466">
        <w:rPr>
          <w:rFonts w:ascii="Calibri" w:hAnsi="Calibri"/>
          <w:sz w:val="22"/>
          <w:szCs w:val="22"/>
          <w:lang w:eastAsia="en-GB"/>
        </w:rPr>
        <w:tab/>
      </w:r>
      <w:r>
        <w:t>Downlink slot structure and physical resource elements</w:t>
      </w:r>
      <w:r>
        <w:tab/>
      </w:r>
      <w:r>
        <w:fldChar w:fldCharType="begin" w:fldLock="1"/>
      </w:r>
      <w:r>
        <w:instrText xml:space="preserve"> PAGEREF _Toc95238746 \h </w:instrText>
      </w:r>
      <w:r>
        <w:fldChar w:fldCharType="separate"/>
      </w:r>
      <w:r>
        <w:t>9</w:t>
      </w:r>
      <w:r>
        <w:fldChar w:fldCharType="end"/>
      </w:r>
    </w:p>
    <w:p w14:paraId="682542CB" w14:textId="40752A5F" w:rsidR="00957BF2" w:rsidRPr="000D5466" w:rsidRDefault="00957BF2">
      <w:pPr>
        <w:pStyle w:val="TOC2"/>
        <w:rPr>
          <w:rFonts w:ascii="Calibri" w:hAnsi="Calibri"/>
          <w:sz w:val="22"/>
          <w:szCs w:val="22"/>
          <w:lang w:eastAsia="en-GB"/>
        </w:rPr>
      </w:pPr>
      <w:r>
        <w:t>5.5</w:t>
      </w:r>
      <w:r w:rsidRPr="000D5466">
        <w:rPr>
          <w:rFonts w:ascii="Calibri" w:hAnsi="Calibri"/>
          <w:sz w:val="22"/>
          <w:szCs w:val="22"/>
          <w:lang w:eastAsia="en-GB"/>
        </w:rPr>
        <w:tab/>
      </w:r>
      <w:r>
        <w:t>Physical downlink shared channel</w:t>
      </w:r>
      <w:r>
        <w:tab/>
      </w:r>
      <w:r>
        <w:fldChar w:fldCharType="begin" w:fldLock="1"/>
      </w:r>
      <w:r>
        <w:instrText xml:space="preserve"> PAGEREF _Toc95238747 \h </w:instrText>
      </w:r>
      <w:r>
        <w:fldChar w:fldCharType="separate"/>
      </w:r>
      <w:r>
        <w:t>10</w:t>
      </w:r>
      <w:r>
        <w:fldChar w:fldCharType="end"/>
      </w:r>
    </w:p>
    <w:p w14:paraId="7880657F" w14:textId="4902DA1B" w:rsidR="00957BF2" w:rsidRPr="000D5466" w:rsidRDefault="00957BF2">
      <w:pPr>
        <w:pStyle w:val="TOC2"/>
        <w:rPr>
          <w:rFonts w:ascii="Calibri" w:hAnsi="Calibri"/>
          <w:sz w:val="22"/>
          <w:szCs w:val="22"/>
          <w:lang w:eastAsia="en-GB"/>
        </w:rPr>
      </w:pPr>
      <w:r>
        <w:t>5.6</w:t>
      </w:r>
      <w:r w:rsidRPr="000D5466">
        <w:rPr>
          <w:rFonts w:ascii="Calibri" w:hAnsi="Calibri"/>
          <w:sz w:val="22"/>
          <w:szCs w:val="22"/>
          <w:lang w:eastAsia="en-GB"/>
        </w:rPr>
        <w:tab/>
      </w:r>
      <w:r>
        <w:t>Relay physical downlink control channel</w:t>
      </w:r>
      <w:r>
        <w:tab/>
      </w:r>
      <w:r>
        <w:fldChar w:fldCharType="begin" w:fldLock="1"/>
      </w:r>
      <w:r>
        <w:instrText xml:space="preserve"> PAGEREF _Toc95238748 \h </w:instrText>
      </w:r>
      <w:r>
        <w:fldChar w:fldCharType="separate"/>
      </w:r>
      <w:r>
        <w:t>10</w:t>
      </w:r>
      <w:r>
        <w:fldChar w:fldCharType="end"/>
      </w:r>
    </w:p>
    <w:p w14:paraId="70C2ADB9" w14:textId="7B85560E" w:rsidR="00957BF2" w:rsidRPr="000D5466" w:rsidRDefault="00957BF2">
      <w:pPr>
        <w:pStyle w:val="TOC3"/>
        <w:rPr>
          <w:rFonts w:ascii="Calibri" w:hAnsi="Calibri"/>
          <w:sz w:val="22"/>
          <w:szCs w:val="22"/>
          <w:lang w:eastAsia="en-GB"/>
        </w:rPr>
      </w:pPr>
      <w:r>
        <w:t>5.6.1</w:t>
      </w:r>
      <w:r w:rsidRPr="000D5466">
        <w:rPr>
          <w:rFonts w:ascii="Calibri" w:hAnsi="Calibri"/>
          <w:sz w:val="22"/>
          <w:szCs w:val="22"/>
          <w:lang w:eastAsia="en-GB"/>
        </w:rPr>
        <w:tab/>
      </w:r>
      <w:r>
        <w:t>General</w:t>
      </w:r>
      <w:r>
        <w:tab/>
      </w:r>
      <w:r>
        <w:fldChar w:fldCharType="begin" w:fldLock="1"/>
      </w:r>
      <w:r>
        <w:instrText xml:space="preserve"> PAGEREF _Toc95238749 \h </w:instrText>
      </w:r>
      <w:r>
        <w:fldChar w:fldCharType="separate"/>
      </w:r>
      <w:r>
        <w:t>10</w:t>
      </w:r>
      <w:r>
        <w:fldChar w:fldCharType="end"/>
      </w:r>
    </w:p>
    <w:p w14:paraId="778F8452" w14:textId="3836E3E5" w:rsidR="00957BF2" w:rsidRPr="000D5466" w:rsidRDefault="00957BF2">
      <w:pPr>
        <w:pStyle w:val="TOC3"/>
        <w:rPr>
          <w:rFonts w:ascii="Calibri" w:hAnsi="Calibri"/>
          <w:sz w:val="22"/>
          <w:szCs w:val="22"/>
          <w:lang w:eastAsia="en-GB"/>
        </w:rPr>
      </w:pPr>
      <w:r>
        <w:t>5.6.2</w:t>
      </w:r>
      <w:r w:rsidRPr="000D5466">
        <w:rPr>
          <w:rFonts w:ascii="Calibri" w:hAnsi="Calibri"/>
          <w:sz w:val="22"/>
          <w:szCs w:val="22"/>
          <w:lang w:eastAsia="en-GB"/>
        </w:rPr>
        <w:tab/>
      </w:r>
      <w:r>
        <w:t>R-PDCCH formats without cross-interleaving</w:t>
      </w:r>
      <w:r>
        <w:tab/>
      </w:r>
      <w:r>
        <w:fldChar w:fldCharType="begin" w:fldLock="1"/>
      </w:r>
      <w:r>
        <w:instrText xml:space="preserve"> PAGEREF _Toc95238750 \h </w:instrText>
      </w:r>
      <w:r>
        <w:fldChar w:fldCharType="separate"/>
      </w:r>
      <w:r>
        <w:t>11</w:t>
      </w:r>
      <w:r>
        <w:fldChar w:fldCharType="end"/>
      </w:r>
    </w:p>
    <w:p w14:paraId="57D43034" w14:textId="35786500" w:rsidR="00957BF2" w:rsidRPr="000D5466" w:rsidRDefault="00957BF2">
      <w:pPr>
        <w:pStyle w:val="TOC3"/>
        <w:rPr>
          <w:rFonts w:ascii="Calibri" w:hAnsi="Calibri"/>
          <w:sz w:val="22"/>
          <w:szCs w:val="22"/>
          <w:lang w:eastAsia="en-GB"/>
        </w:rPr>
      </w:pPr>
      <w:r>
        <w:t>5.6.3</w:t>
      </w:r>
      <w:r w:rsidRPr="000D5466">
        <w:rPr>
          <w:rFonts w:ascii="Calibri" w:hAnsi="Calibri"/>
          <w:sz w:val="22"/>
          <w:szCs w:val="22"/>
          <w:lang w:eastAsia="en-GB"/>
        </w:rPr>
        <w:tab/>
      </w:r>
      <w:r>
        <w:t>R-PDCCH formats with cross-interleaving</w:t>
      </w:r>
      <w:r>
        <w:tab/>
      </w:r>
      <w:r>
        <w:fldChar w:fldCharType="begin" w:fldLock="1"/>
      </w:r>
      <w:r>
        <w:instrText xml:space="preserve"> PAGEREF _Toc95238751 \h </w:instrText>
      </w:r>
      <w:r>
        <w:fldChar w:fldCharType="separate"/>
      </w:r>
      <w:r>
        <w:t>11</w:t>
      </w:r>
      <w:r>
        <w:fldChar w:fldCharType="end"/>
      </w:r>
    </w:p>
    <w:p w14:paraId="024A22D2" w14:textId="3A7D3D27" w:rsidR="00957BF2" w:rsidRPr="000D5466" w:rsidRDefault="00957BF2">
      <w:pPr>
        <w:pStyle w:val="TOC2"/>
        <w:rPr>
          <w:rFonts w:ascii="Calibri" w:hAnsi="Calibri"/>
          <w:sz w:val="22"/>
          <w:szCs w:val="22"/>
          <w:lang w:eastAsia="en-GB"/>
        </w:rPr>
      </w:pPr>
      <w:r>
        <w:t>5.7</w:t>
      </w:r>
      <w:r w:rsidRPr="000D5466">
        <w:rPr>
          <w:rFonts w:ascii="Calibri" w:hAnsi="Calibri"/>
          <w:sz w:val="22"/>
          <w:szCs w:val="22"/>
          <w:lang w:eastAsia="en-GB"/>
        </w:rPr>
        <w:tab/>
      </w:r>
      <w:r>
        <w:t>Reference signals</w:t>
      </w:r>
      <w:r>
        <w:tab/>
      </w:r>
      <w:r>
        <w:fldChar w:fldCharType="begin" w:fldLock="1"/>
      </w:r>
      <w:r>
        <w:instrText xml:space="preserve"> PAGEREF _Toc95238752 \h </w:instrText>
      </w:r>
      <w:r>
        <w:fldChar w:fldCharType="separate"/>
      </w:r>
      <w:r>
        <w:t>12</w:t>
      </w:r>
      <w:r>
        <w:fldChar w:fldCharType="end"/>
      </w:r>
    </w:p>
    <w:p w14:paraId="7126834A" w14:textId="5C0CCE21" w:rsidR="00957BF2" w:rsidRPr="000D5466" w:rsidRDefault="00957BF2">
      <w:pPr>
        <w:pStyle w:val="TOC3"/>
        <w:rPr>
          <w:rFonts w:ascii="Calibri" w:hAnsi="Calibri"/>
          <w:sz w:val="22"/>
          <w:szCs w:val="22"/>
          <w:lang w:eastAsia="en-GB"/>
        </w:rPr>
      </w:pPr>
      <w:r>
        <w:t>5.7.1</w:t>
      </w:r>
      <w:r w:rsidRPr="000D5466">
        <w:rPr>
          <w:rFonts w:ascii="Calibri" w:hAnsi="Calibri"/>
          <w:sz w:val="22"/>
          <w:szCs w:val="22"/>
          <w:lang w:eastAsia="en-GB"/>
        </w:rPr>
        <w:tab/>
      </w:r>
      <w:r>
        <w:t>Downlink reference signals</w:t>
      </w:r>
      <w:r>
        <w:tab/>
      </w:r>
      <w:r>
        <w:fldChar w:fldCharType="begin" w:fldLock="1"/>
      </w:r>
      <w:r>
        <w:instrText xml:space="preserve"> PAGEREF _Toc95238753 \h </w:instrText>
      </w:r>
      <w:r>
        <w:fldChar w:fldCharType="separate"/>
      </w:r>
      <w:r>
        <w:t>12</w:t>
      </w:r>
      <w:r>
        <w:fldChar w:fldCharType="end"/>
      </w:r>
    </w:p>
    <w:p w14:paraId="6D87A625" w14:textId="1839983C" w:rsidR="00957BF2" w:rsidRPr="000D5466" w:rsidRDefault="00957BF2">
      <w:pPr>
        <w:pStyle w:val="TOC1"/>
        <w:rPr>
          <w:rFonts w:ascii="Calibri" w:hAnsi="Calibri"/>
          <w:szCs w:val="22"/>
          <w:lang w:eastAsia="en-GB"/>
        </w:rPr>
      </w:pPr>
      <w:r>
        <w:t>6</w:t>
      </w:r>
      <w:r w:rsidRPr="000D5466">
        <w:rPr>
          <w:rFonts w:ascii="Calibri" w:hAnsi="Calibri"/>
          <w:szCs w:val="22"/>
          <w:lang w:eastAsia="en-GB"/>
        </w:rPr>
        <w:tab/>
      </w:r>
      <w:r>
        <w:t>Multiplexing and channel coding</w:t>
      </w:r>
      <w:r>
        <w:tab/>
      </w:r>
      <w:r>
        <w:fldChar w:fldCharType="begin" w:fldLock="1"/>
      </w:r>
      <w:r>
        <w:instrText xml:space="preserve"> PAGEREF _Toc95238754 \h </w:instrText>
      </w:r>
      <w:r>
        <w:fldChar w:fldCharType="separate"/>
      </w:r>
      <w:r>
        <w:t>12</w:t>
      </w:r>
      <w:r>
        <w:fldChar w:fldCharType="end"/>
      </w:r>
    </w:p>
    <w:p w14:paraId="07FDB861" w14:textId="1B228D12" w:rsidR="00957BF2" w:rsidRPr="000D5466" w:rsidRDefault="00957BF2">
      <w:pPr>
        <w:pStyle w:val="TOC1"/>
        <w:rPr>
          <w:rFonts w:ascii="Calibri" w:hAnsi="Calibri"/>
          <w:szCs w:val="22"/>
          <w:lang w:eastAsia="en-GB"/>
        </w:rPr>
      </w:pPr>
      <w:r>
        <w:t>7</w:t>
      </w:r>
      <w:r w:rsidRPr="000D5466">
        <w:rPr>
          <w:rFonts w:ascii="Calibri" w:hAnsi="Calibri"/>
          <w:szCs w:val="22"/>
          <w:lang w:eastAsia="en-GB"/>
        </w:rPr>
        <w:tab/>
      </w:r>
      <w:r>
        <w:t>Relay node procedures</w:t>
      </w:r>
      <w:r>
        <w:tab/>
      </w:r>
      <w:r>
        <w:fldChar w:fldCharType="begin" w:fldLock="1"/>
      </w:r>
      <w:r>
        <w:instrText xml:space="preserve"> PAGEREF _Toc95238755 \h </w:instrText>
      </w:r>
      <w:r>
        <w:fldChar w:fldCharType="separate"/>
      </w:r>
      <w:r>
        <w:t>12</w:t>
      </w:r>
      <w:r>
        <w:fldChar w:fldCharType="end"/>
      </w:r>
    </w:p>
    <w:p w14:paraId="2B971A1C" w14:textId="2F31EC63" w:rsidR="00957BF2" w:rsidRPr="000D5466" w:rsidRDefault="00957BF2">
      <w:pPr>
        <w:pStyle w:val="TOC2"/>
        <w:rPr>
          <w:rFonts w:ascii="Calibri" w:hAnsi="Calibri"/>
          <w:sz w:val="22"/>
          <w:szCs w:val="22"/>
          <w:lang w:eastAsia="en-GB"/>
        </w:rPr>
      </w:pPr>
      <w:r>
        <w:t>7.1</w:t>
      </w:r>
      <w:r w:rsidRPr="000D5466">
        <w:rPr>
          <w:rFonts w:ascii="Calibri" w:hAnsi="Calibri"/>
          <w:sz w:val="22"/>
          <w:szCs w:val="22"/>
          <w:lang w:eastAsia="en-GB"/>
        </w:rPr>
        <w:tab/>
      </w:r>
      <w:r>
        <w:t>General</w:t>
      </w:r>
      <w:r>
        <w:tab/>
      </w:r>
      <w:r>
        <w:fldChar w:fldCharType="begin" w:fldLock="1"/>
      </w:r>
      <w:r>
        <w:instrText xml:space="preserve"> PAGEREF _Toc95238756 \h </w:instrText>
      </w:r>
      <w:r>
        <w:fldChar w:fldCharType="separate"/>
      </w:r>
      <w:r>
        <w:t>12</w:t>
      </w:r>
      <w:r>
        <w:fldChar w:fldCharType="end"/>
      </w:r>
    </w:p>
    <w:p w14:paraId="5ED178D7" w14:textId="4C01A95D" w:rsidR="00957BF2" w:rsidRPr="000D5466" w:rsidRDefault="00957BF2">
      <w:pPr>
        <w:pStyle w:val="TOC2"/>
        <w:rPr>
          <w:rFonts w:ascii="Calibri" w:hAnsi="Calibri"/>
          <w:sz w:val="22"/>
          <w:szCs w:val="22"/>
          <w:lang w:eastAsia="en-GB"/>
        </w:rPr>
      </w:pPr>
      <w:r>
        <w:t>7.2</w:t>
      </w:r>
      <w:r w:rsidRPr="000D5466">
        <w:rPr>
          <w:rFonts w:ascii="Calibri" w:hAnsi="Calibri"/>
          <w:sz w:val="22"/>
          <w:szCs w:val="22"/>
          <w:lang w:eastAsia="en-GB"/>
        </w:rPr>
        <w:tab/>
      </w:r>
      <w:r>
        <w:t>Relay node procedures for receiving the physical downlink shared channel</w:t>
      </w:r>
      <w:r>
        <w:tab/>
      </w:r>
      <w:r>
        <w:fldChar w:fldCharType="begin" w:fldLock="1"/>
      </w:r>
      <w:r>
        <w:instrText xml:space="preserve"> PAGEREF _Toc95238757 \h </w:instrText>
      </w:r>
      <w:r>
        <w:fldChar w:fldCharType="separate"/>
      </w:r>
      <w:r>
        <w:t>12</w:t>
      </w:r>
      <w:r>
        <w:fldChar w:fldCharType="end"/>
      </w:r>
    </w:p>
    <w:p w14:paraId="2515B3B0" w14:textId="5858DC49" w:rsidR="00957BF2" w:rsidRPr="000D5466" w:rsidRDefault="00957BF2">
      <w:pPr>
        <w:pStyle w:val="TOC2"/>
        <w:rPr>
          <w:rFonts w:ascii="Calibri" w:hAnsi="Calibri"/>
          <w:sz w:val="22"/>
          <w:szCs w:val="22"/>
          <w:lang w:eastAsia="en-GB"/>
        </w:rPr>
      </w:pPr>
      <w:r>
        <w:t>7.3</w:t>
      </w:r>
      <w:r w:rsidRPr="000D5466">
        <w:rPr>
          <w:rFonts w:ascii="Calibri" w:hAnsi="Calibri"/>
          <w:sz w:val="22"/>
          <w:szCs w:val="22"/>
          <w:lang w:eastAsia="en-GB"/>
        </w:rPr>
        <w:tab/>
      </w:r>
      <w:r>
        <w:t>Relay node procedures for transmitting the physical uplink shared channel</w:t>
      </w:r>
      <w:r>
        <w:tab/>
      </w:r>
      <w:r>
        <w:fldChar w:fldCharType="begin" w:fldLock="1"/>
      </w:r>
      <w:r>
        <w:instrText xml:space="preserve"> PAGEREF _Toc95238758 \h </w:instrText>
      </w:r>
      <w:r>
        <w:fldChar w:fldCharType="separate"/>
      </w:r>
      <w:r>
        <w:t>13</w:t>
      </w:r>
      <w:r>
        <w:fldChar w:fldCharType="end"/>
      </w:r>
    </w:p>
    <w:p w14:paraId="4C9B29C6" w14:textId="26ACBE4F" w:rsidR="00957BF2" w:rsidRPr="000D5466" w:rsidRDefault="00957BF2">
      <w:pPr>
        <w:pStyle w:val="TOC2"/>
        <w:rPr>
          <w:rFonts w:ascii="Calibri" w:hAnsi="Calibri"/>
          <w:sz w:val="22"/>
          <w:szCs w:val="22"/>
          <w:lang w:eastAsia="en-GB"/>
        </w:rPr>
      </w:pPr>
      <w:r>
        <w:t>7.4</w:t>
      </w:r>
      <w:r w:rsidRPr="000D5466">
        <w:rPr>
          <w:rFonts w:ascii="Calibri" w:hAnsi="Calibri"/>
          <w:sz w:val="22"/>
          <w:szCs w:val="22"/>
          <w:lang w:eastAsia="en-GB"/>
        </w:rPr>
        <w:tab/>
      </w:r>
      <w:r>
        <w:t>Relay node procedure for receiving the relay physical downlink control channel</w:t>
      </w:r>
      <w:r>
        <w:tab/>
      </w:r>
      <w:r>
        <w:fldChar w:fldCharType="begin" w:fldLock="1"/>
      </w:r>
      <w:r>
        <w:instrText xml:space="preserve"> PAGEREF _Toc95238759 \h </w:instrText>
      </w:r>
      <w:r>
        <w:fldChar w:fldCharType="separate"/>
      </w:r>
      <w:r>
        <w:t>14</w:t>
      </w:r>
      <w:r>
        <w:fldChar w:fldCharType="end"/>
      </w:r>
    </w:p>
    <w:p w14:paraId="779E6BAA" w14:textId="48C9C01C" w:rsidR="00957BF2" w:rsidRPr="000D5466" w:rsidRDefault="00957BF2">
      <w:pPr>
        <w:pStyle w:val="TOC3"/>
        <w:rPr>
          <w:rFonts w:ascii="Calibri" w:hAnsi="Calibri"/>
          <w:sz w:val="22"/>
          <w:szCs w:val="22"/>
          <w:lang w:eastAsia="en-GB"/>
        </w:rPr>
      </w:pPr>
      <w:r>
        <w:t>7.4.1</w:t>
      </w:r>
      <w:r w:rsidRPr="000D5466">
        <w:rPr>
          <w:rFonts w:ascii="Calibri" w:hAnsi="Calibri"/>
          <w:sz w:val="22"/>
          <w:szCs w:val="22"/>
          <w:lang w:eastAsia="en-GB"/>
        </w:rPr>
        <w:tab/>
      </w:r>
      <w:r>
        <w:t>Monitoring and demodulation</w:t>
      </w:r>
      <w:r>
        <w:tab/>
      </w:r>
      <w:r>
        <w:fldChar w:fldCharType="begin" w:fldLock="1"/>
      </w:r>
      <w:r>
        <w:instrText xml:space="preserve"> PAGEREF _Toc95238760 \h </w:instrText>
      </w:r>
      <w:r>
        <w:fldChar w:fldCharType="separate"/>
      </w:r>
      <w:r>
        <w:t>14</w:t>
      </w:r>
      <w:r>
        <w:fldChar w:fldCharType="end"/>
      </w:r>
    </w:p>
    <w:p w14:paraId="139557B0" w14:textId="6F9B5FA1" w:rsidR="00957BF2" w:rsidRPr="000D5466" w:rsidRDefault="00957BF2">
      <w:pPr>
        <w:pStyle w:val="TOC3"/>
        <w:rPr>
          <w:rFonts w:ascii="Calibri" w:hAnsi="Calibri"/>
          <w:sz w:val="22"/>
          <w:szCs w:val="22"/>
          <w:lang w:eastAsia="en-GB"/>
        </w:rPr>
      </w:pPr>
      <w:r>
        <w:t>7.4.2</w:t>
      </w:r>
      <w:r w:rsidRPr="000D5466">
        <w:rPr>
          <w:rFonts w:ascii="Calibri" w:hAnsi="Calibri"/>
          <w:sz w:val="22"/>
          <w:szCs w:val="22"/>
          <w:lang w:eastAsia="en-GB"/>
        </w:rPr>
        <w:tab/>
      </w:r>
      <w:r>
        <w:t>Relay node procedure for determining relay physical downlink control channel assignment without cross-interleaving</w:t>
      </w:r>
      <w:r>
        <w:tab/>
      </w:r>
      <w:r>
        <w:fldChar w:fldCharType="begin" w:fldLock="1"/>
      </w:r>
      <w:r>
        <w:instrText xml:space="preserve"> PAGEREF _Toc95238761 \h </w:instrText>
      </w:r>
      <w:r>
        <w:fldChar w:fldCharType="separate"/>
      </w:r>
      <w:r>
        <w:t>15</w:t>
      </w:r>
      <w:r>
        <w:fldChar w:fldCharType="end"/>
      </w:r>
    </w:p>
    <w:p w14:paraId="6351C963" w14:textId="535F4D92" w:rsidR="00957BF2" w:rsidRPr="000D5466" w:rsidRDefault="00957BF2">
      <w:pPr>
        <w:pStyle w:val="TOC3"/>
        <w:rPr>
          <w:rFonts w:ascii="Calibri" w:hAnsi="Calibri"/>
          <w:sz w:val="22"/>
          <w:szCs w:val="22"/>
          <w:lang w:eastAsia="en-GB"/>
        </w:rPr>
      </w:pPr>
      <w:r>
        <w:t>7.4.3</w:t>
      </w:r>
      <w:r w:rsidRPr="000D5466">
        <w:rPr>
          <w:rFonts w:ascii="Calibri" w:hAnsi="Calibri"/>
          <w:sz w:val="22"/>
          <w:szCs w:val="22"/>
          <w:lang w:eastAsia="en-GB"/>
        </w:rPr>
        <w:tab/>
      </w:r>
      <w:r>
        <w:t>Relay node procedure for determining relay physical downlink control channel assignment with cross-interleaving</w:t>
      </w:r>
      <w:r>
        <w:tab/>
      </w:r>
      <w:r>
        <w:fldChar w:fldCharType="begin" w:fldLock="1"/>
      </w:r>
      <w:r>
        <w:instrText xml:space="preserve"> PAGEREF _Toc95238762 \h </w:instrText>
      </w:r>
      <w:r>
        <w:fldChar w:fldCharType="separate"/>
      </w:r>
      <w:r>
        <w:t>15</w:t>
      </w:r>
      <w:r>
        <w:fldChar w:fldCharType="end"/>
      </w:r>
    </w:p>
    <w:p w14:paraId="53A7BB9F" w14:textId="5280166F" w:rsidR="00957BF2" w:rsidRPr="000D5466" w:rsidRDefault="00957BF2">
      <w:pPr>
        <w:pStyle w:val="TOC2"/>
        <w:rPr>
          <w:rFonts w:ascii="Calibri" w:hAnsi="Calibri"/>
          <w:sz w:val="22"/>
          <w:szCs w:val="22"/>
          <w:lang w:eastAsia="en-GB"/>
        </w:rPr>
      </w:pPr>
      <w:r>
        <w:t>7.5</w:t>
      </w:r>
      <w:r w:rsidRPr="000D5466">
        <w:rPr>
          <w:rFonts w:ascii="Calibri" w:hAnsi="Calibri"/>
          <w:sz w:val="22"/>
          <w:szCs w:val="22"/>
          <w:lang w:eastAsia="en-GB"/>
        </w:rPr>
        <w:tab/>
      </w:r>
      <w:r>
        <w:t>Relay node procedures for transmitting the physical uplink control channel</w:t>
      </w:r>
      <w:r>
        <w:tab/>
      </w:r>
      <w:r>
        <w:fldChar w:fldCharType="begin" w:fldLock="1"/>
      </w:r>
      <w:r>
        <w:instrText xml:space="preserve"> PAGEREF _Toc95238763 \h </w:instrText>
      </w:r>
      <w:r>
        <w:fldChar w:fldCharType="separate"/>
      </w:r>
      <w:r>
        <w:t>15</w:t>
      </w:r>
      <w:r>
        <w:fldChar w:fldCharType="end"/>
      </w:r>
    </w:p>
    <w:p w14:paraId="64D5A8BD" w14:textId="5869E158" w:rsidR="00957BF2" w:rsidRPr="000D5466" w:rsidRDefault="00957BF2">
      <w:pPr>
        <w:pStyle w:val="TOC3"/>
        <w:rPr>
          <w:rFonts w:ascii="Calibri" w:hAnsi="Calibri"/>
          <w:sz w:val="22"/>
          <w:szCs w:val="22"/>
          <w:lang w:eastAsia="en-GB"/>
        </w:rPr>
      </w:pPr>
      <w:r>
        <w:t>7.5.1</w:t>
      </w:r>
      <w:r w:rsidRPr="000D5466">
        <w:rPr>
          <w:rFonts w:ascii="Calibri" w:hAnsi="Calibri"/>
          <w:sz w:val="22"/>
          <w:szCs w:val="22"/>
          <w:lang w:eastAsia="en-GB"/>
        </w:rPr>
        <w:tab/>
      </w:r>
      <w:r>
        <w:t>Relay node procedure for determining physical uplink control channel assignment</w:t>
      </w:r>
      <w:r>
        <w:tab/>
      </w:r>
      <w:r>
        <w:fldChar w:fldCharType="begin" w:fldLock="1"/>
      </w:r>
      <w:r>
        <w:instrText xml:space="preserve"> PAGEREF _Toc95238764 \h </w:instrText>
      </w:r>
      <w:r>
        <w:fldChar w:fldCharType="separate"/>
      </w:r>
      <w:r>
        <w:t>15</w:t>
      </w:r>
      <w:r>
        <w:fldChar w:fldCharType="end"/>
      </w:r>
    </w:p>
    <w:p w14:paraId="73B73CAA" w14:textId="2337D0F0" w:rsidR="00957BF2" w:rsidRPr="000D5466" w:rsidRDefault="00957BF2">
      <w:pPr>
        <w:pStyle w:val="TOC3"/>
        <w:rPr>
          <w:rFonts w:ascii="Calibri" w:hAnsi="Calibri"/>
          <w:sz w:val="22"/>
          <w:szCs w:val="22"/>
          <w:lang w:eastAsia="en-GB"/>
        </w:rPr>
      </w:pPr>
      <w:r>
        <w:t>7.5.2</w:t>
      </w:r>
      <w:r w:rsidRPr="000D5466">
        <w:rPr>
          <w:rFonts w:ascii="Calibri" w:hAnsi="Calibri"/>
          <w:sz w:val="22"/>
          <w:szCs w:val="22"/>
          <w:lang w:eastAsia="en-GB"/>
        </w:rPr>
        <w:tab/>
      </w:r>
      <w:r>
        <w:t>Relay node HARQ-ACK feedback procedure for frame structure type 2</w:t>
      </w:r>
      <w:r>
        <w:tab/>
      </w:r>
      <w:r>
        <w:fldChar w:fldCharType="begin" w:fldLock="1"/>
      </w:r>
      <w:r>
        <w:instrText xml:space="preserve"> PAGEREF _Toc95238765 \h </w:instrText>
      </w:r>
      <w:r>
        <w:fldChar w:fldCharType="separate"/>
      </w:r>
      <w:r>
        <w:t>16</w:t>
      </w:r>
      <w:r>
        <w:fldChar w:fldCharType="end"/>
      </w:r>
    </w:p>
    <w:p w14:paraId="579F3613" w14:textId="78651AD6" w:rsidR="00957BF2" w:rsidRPr="000D5466" w:rsidRDefault="00957BF2">
      <w:pPr>
        <w:pStyle w:val="TOC8"/>
        <w:rPr>
          <w:rFonts w:ascii="Calibri" w:hAnsi="Calibri"/>
          <w:b w:val="0"/>
          <w:szCs w:val="22"/>
          <w:lang w:eastAsia="en-GB"/>
        </w:rPr>
      </w:pPr>
      <w:r>
        <w:t>Annex A (informative): Change history</w:t>
      </w:r>
      <w:r>
        <w:tab/>
      </w:r>
      <w:r>
        <w:fldChar w:fldCharType="begin" w:fldLock="1"/>
      </w:r>
      <w:r>
        <w:instrText xml:space="preserve"> PAGEREF _Toc95238766 \h </w:instrText>
      </w:r>
      <w:r>
        <w:fldChar w:fldCharType="separate"/>
      </w:r>
      <w:r>
        <w:t>17</w:t>
      </w:r>
      <w:r>
        <w:fldChar w:fldCharType="end"/>
      </w:r>
    </w:p>
    <w:p w14:paraId="0B9E3498" w14:textId="11EA5B89" w:rsidR="00080512" w:rsidRPr="004D3578" w:rsidRDefault="004D3578">
      <w:r w:rsidRPr="004D3578">
        <w:rPr>
          <w:noProof/>
          <w:sz w:val="22"/>
        </w:rPr>
        <w:fldChar w:fldCharType="end"/>
      </w:r>
    </w:p>
    <w:p w14:paraId="747690AD" w14:textId="08B75D6E" w:rsidR="0074026F" w:rsidRPr="007B600E" w:rsidRDefault="00080512" w:rsidP="004E0AE5">
      <w:r w:rsidRPr="004D3578">
        <w:br w:type="page"/>
      </w:r>
    </w:p>
    <w:p w14:paraId="03993004" w14:textId="42350E06" w:rsidR="00080512" w:rsidRDefault="00080512">
      <w:pPr>
        <w:pStyle w:val="Heading1"/>
      </w:pPr>
      <w:bookmarkStart w:id="16" w:name="foreword"/>
      <w:bookmarkStart w:id="17" w:name="_Toc95238734"/>
      <w:bookmarkEnd w:id="16"/>
      <w:r w:rsidRPr="004D3578">
        <w:t>Foreword</w:t>
      </w:r>
      <w:bookmarkEnd w:id="17"/>
    </w:p>
    <w:p w14:paraId="2511FBFA" w14:textId="687AF04F" w:rsidR="00080512" w:rsidRPr="004D3578" w:rsidRDefault="00080512">
      <w:r w:rsidRPr="004E0AE5">
        <w:t xml:space="preserve">This Technical </w:t>
      </w:r>
      <w:bookmarkStart w:id="18" w:name="spectype3"/>
      <w:r w:rsidRPr="004E0AE5">
        <w:t>Specification</w:t>
      </w:r>
      <w:bookmarkEnd w:id="18"/>
      <w:r w:rsidRPr="004E0AE5">
        <w:t xml:space="preserve"> has been produced by the 3</w:t>
      </w:r>
      <w:r w:rsidR="00F04712" w:rsidRPr="004E0AE5">
        <w:t>rd</w:t>
      </w:r>
      <w:r w:rsidRPr="004E0AE5">
        <w:t xml:space="preserve"> Generation Partnership Project (3GPP).</w:t>
      </w:r>
    </w:p>
    <w:p w14:paraId="3DFC7B77"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A194F50" w14:textId="77777777" w:rsidR="00080512" w:rsidRPr="004D3578" w:rsidRDefault="00080512">
      <w:pPr>
        <w:pStyle w:val="B1"/>
      </w:pPr>
      <w:r w:rsidRPr="004D3578">
        <w:t>Version x.y.z</w:t>
      </w:r>
    </w:p>
    <w:p w14:paraId="580463B0" w14:textId="77777777" w:rsidR="00080512" w:rsidRPr="004D3578" w:rsidRDefault="00080512">
      <w:pPr>
        <w:pStyle w:val="B1"/>
      </w:pPr>
      <w:r w:rsidRPr="004D3578">
        <w:t>where:</w:t>
      </w:r>
    </w:p>
    <w:p w14:paraId="3B71368C" w14:textId="77777777" w:rsidR="00080512" w:rsidRPr="004D3578" w:rsidRDefault="00080512">
      <w:pPr>
        <w:pStyle w:val="B2"/>
      </w:pPr>
      <w:r w:rsidRPr="004D3578">
        <w:t>x</w:t>
      </w:r>
      <w:r w:rsidRPr="004D3578">
        <w:tab/>
        <w:t>the first digit:</w:t>
      </w:r>
    </w:p>
    <w:p w14:paraId="01466A03" w14:textId="77777777" w:rsidR="00080512" w:rsidRPr="004D3578" w:rsidRDefault="00080512">
      <w:pPr>
        <w:pStyle w:val="B3"/>
      </w:pPr>
      <w:r w:rsidRPr="004D3578">
        <w:t>1</w:t>
      </w:r>
      <w:r w:rsidRPr="004D3578">
        <w:tab/>
        <w:t>presented to TSG for information;</w:t>
      </w:r>
    </w:p>
    <w:p w14:paraId="055D9DB4" w14:textId="77777777" w:rsidR="00080512" w:rsidRPr="004D3578" w:rsidRDefault="00080512">
      <w:pPr>
        <w:pStyle w:val="B3"/>
      </w:pPr>
      <w:r w:rsidRPr="004D3578">
        <w:t>2</w:t>
      </w:r>
      <w:r w:rsidRPr="004D3578">
        <w:tab/>
        <w:t>presented to TSG for approval;</w:t>
      </w:r>
    </w:p>
    <w:p w14:paraId="7377C719" w14:textId="77777777" w:rsidR="00080512" w:rsidRPr="004D3578" w:rsidRDefault="00080512">
      <w:pPr>
        <w:pStyle w:val="B3"/>
      </w:pPr>
      <w:r w:rsidRPr="004D3578">
        <w:t>3</w:t>
      </w:r>
      <w:r w:rsidRPr="004D3578">
        <w:tab/>
        <w:t>or greater indicates TSG approved document under change control.</w:t>
      </w:r>
    </w:p>
    <w:p w14:paraId="551E0512"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7BB56F35" w14:textId="77777777" w:rsidR="00080512" w:rsidRDefault="00080512">
      <w:pPr>
        <w:pStyle w:val="B2"/>
      </w:pPr>
      <w:r w:rsidRPr="004D3578">
        <w:t>z</w:t>
      </w:r>
      <w:r w:rsidRPr="004D3578">
        <w:tab/>
        <w:t>the third digit is incremented when editorial only changes have been incorporated in the document.</w:t>
      </w:r>
    </w:p>
    <w:p w14:paraId="7300ED02" w14:textId="77777777" w:rsidR="008C384C" w:rsidRDefault="008C384C" w:rsidP="008C384C">
      <w:r>
        <w:t xml:space="preserve">In </w:t>
      </w:r>
      <w:r w:rsidR="0074026F">
        <w:t>the present</w:t>
      </w:r>
      <w:r>
        <w:t xml:space="preserve"> document, modal verbs have the following meanings:</w:t>
      </w:r>
    </w:p>
    <w:p w14:paraId="059166D5" w14:textId="12D38708" w:rsidR="008C384C" w:rsidRDefault="008C384C" w:rsidP="00774DA4">
      <w:pPr>
        <w:pStyle w:val="EX"/>
      </w:pPr>
      <w:r w:rsidRPr="008C384C">
        <w:rPr>
          <w:b/>
        </w:rPr>
        <w:t>shall</w:t>
      </w:r>
      <w:r w:rsidR="00957BF2">
        <w:tab/>
      </w:r>
      <w:r>
        <w:t>indicates a mandatory requirement to do something</w:t>
      </w:r>
    </w:p>
    <w:p w14:paraId="3622ABA8" w14:textId="77777777" w:rsidR="008C384C" w:rsidRDefault="008C384C" w:rsidP="00774DA4">
      <w:pPr>
        <w:pStyle w:val="EX"/>
      </w:pPr>
      <w:r w:rsidRPr="008C384C">
        <w:rPr>
          <w:b/>
        </w:rPr>
        <w:t>shall not</w:t>
      </w:r>
      <w:r>
        <w:tab/>
        <w:t>indicates an interdiction (</w:t>
      </w:r>
      <w:r w:rsidR="001F1132">
        <w:t>prohibition</w:t>
      </w:r>
      <w:r>
        <w:t>) to do something</w:t>
      </w:r>
    </w:p>
    <w:p w14:paraId="6B20214C" w14:textId="77777777" w:rsidR="00BA19ED" w:rsidRPr="004D3578" w:rsidRDefault="00BA19ED" w:rsidP="00A27486">
      <w:r>
        <w:t>The constructions "shall" and "shall not" are confined to the context of normative provisions, and do not appear in Technical Reports.</w:t>
      </w:r>
    </w:p>
    <w:p w14:paraId="4AAA5592"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03A1B0B6" w14:textId="3E58D8FD" w:rsidR="008C384C" w:rsidRDefault="008C384C" w:rsidP="00774DA4">
      <w:pPr>
        <w:pStyle w:val="EX"/>
      </w:pPr>
      <w:r w:rsidRPr="008C384C">
        <w:rPr>
          <w:b/>
        </w:rPr>
        <w:t>should</w:t>
      </w:r>
      <w:r w:rsidR="00957BF2">
        <w:tab/>
      </w:r>
      <w:r>
        <w:t>indicates a recommendation to do something</w:t>
      </w:r>
    </w:p>
    <w:p w14:paraId="6D04F475" w14:textId="77777777" w:rsidR="008C384C" w:rsidRDefault="008C384C" w:rsidP="00774DA4">
      <w:pPr>
        <w:pStyle w:val="EX"/>
      </w:pPr>
      <w:r w:rsidRPr="008C384C">
        <w:rPr>
          <w:b/>
        </w:rPr>
        <w:t>should not</w:t>
      </w:r>
      <w:r>
        <w:tab/>
        <w:t>indicates a recommendation not to do something</w:t>
      </w:r>
    </w:p>
    <w:p w14:paraId="72230B23" w14:textId="398F3D5F" w:rsidR="008C384C" w:rsidRDefault="008C384C" w:rsidP="00774DA4">
      <w:pPr>
        <w:pStyle w:val="EX"/>
      </w:pPr>
      <w:r w:rsidRPr="00774DA4">
        <w:rPr>
          <w:b/>
        </w:rPr>
        <w:t>may</w:t>
      </w:r>
      <w:r w:rsidR="00957BF2">
        <w:tab/>
      </w:r>
      <w:r>
        <w:t>indicates permission to do something</w:t>
      </w:r>
    </w:p>
    <w:p w14:paraId="456F2770" w14:textId="77777777" w:rsidR="008C384C" w:rsidRDefault="008C384C" w:rsidP="00774DA4">
      <w:pPr>
        <w:pStyle w:val="EX"/>
      </w:pPr>
      <w:r w:rsidRPr="00774DA4">
        <w:rPr>
          <w:b/>
        </w:rPr>
        <w:t>need not</w:t>
      </w:r>
      <w:r>
        <w:tab/>
        <w:t>indicates permission not to do something</w:t>
      </w:r>
    </w:p>
    <w:p w14:paraId="5448D8EA"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09B67210" w14:textId="6AA7548B" w:rsidR="008C384C" w:rsidRDefault="008C384C" w:rsidP="00774DA4">
      <w:pPr>
        <w:pStyle w:val="EX"/>
      </w:pPr>
      <w:r w:rsidRPr="00774DA4">
        <w:rPr>
          <w:b/>
        </w:rPr>
        <w:t>can</w:t>
      </w:r>
      <w:r w:rsidR="00957BF2">
        <w:tab/>
      </w:r>
      <w:r>
        <w:t>indicates</w:t>
      </w:r>
      <w:r w:rsidR="00774DA4">
        <w:t xml:space="preserve"> that something is possible</w:t>
      </w:r>
    </w:p>
    <w:p w14:paraId="37427640" w14:textId="69BF9134" w:rsidR="00774DA4" w:rsidRDefault="00774DA4" w:rsidP="00774DA4">
      <w:pPr>
        <w:pStyle w:val="EX"/>
      </w:pPr>
      <w:r w:rsidRPr="00774DA4">
        <w:rPr>
          <w:b/>
        </w:rPr>
        <w:t>cannot</w:t>
      </w:r>
      <w:r w:rsidR="00957BF2">
        <w:tab/>
      </w:r>
      <w:r>
        <w:t>indicates that something is impossible</w:t>
      </w:r>
    </w:p>
    <w:p w14:paraId="0BBF5610" w14:textId="77777777" w:rsidR="00774DA4" w:rsidRDefault="00774DA4" w:rsidP="00A27486">
      <w:r>
        <w:t xml:space="preserve">The constructions "can" and "cannot" </w:t>
      </w:r>
      <w:r w:rsidR="00F9008D">
        <w:t xml:space="preserve">are not </w:t>
      </w:r>
      <w:r>
        <w:t>substitute</w:t>
      </w:r>
      <w:r w:rsidR="003765B8">
        <w:t>s</w:t>
      </w:r>
      <w:r>
        <w:t xml:space="preserve"> for "may" and "need not".</w:t>
      </w:r>
    </w:p>
    <w:p w14:paraId="46554B00" w14:textId="29EB9CC6" w:rsidR="00774DA4" w:rsidRDefault="00774DA4" w:rsidP="00774DA4">
      <w:pPr>
        <w:pStyle w:val="EX"/>
      </w:pPr>
      <w:r w:rsidRPr="00774DA4">
        <w:rPr>
          <w:b/>
        </w:rPr>
        <w:t>will</w:t>
      </w:r>
      <w:r w:rsidR="00957BF2">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512B18C3" w14:textId="08FA2A73" w:rsidR="00774DA4" w:rsidRDefault="00774DA4" w:rsidP="00774DA4">
      <w:pPr>
        <w:pStyle w:val="EX"/>
      </w:pPr>
      <w:r w:rsidRPr="00774DA4">
        <w:rPr>
          <w:b/>
        </w:rPr>
        <w:t>will</w:t>
      </w:r>
      <w:r>
        <w:rPr>
          <w:b/>
        </w:rPr>
        <w:t xml:space="preserve"> not</w:t>
      </w:r>
      <w:r w:rsidR="00957BF2">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7D61E1E7" w14:textId="77777777" w:rsidR="001F1132" w:rsidRDefault="001F1132" w:rsidP="00774DA4">
      <w:pPr>
        <w:pStyle w:val="EX"/>
      </w:pPr>
      <w:r>
        <w:rPr>
          <w:b/>
        </w:rPr>
        <w:lastRenderedPageBreak/>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2F245ECB" w14:textId="77777777" w:rsidR="003765B8" w:rsidRDefault="003765B8" w:rsidP="003765B8">
      <w:pPr>
        <w:pStyle w:val="EX"/>
      </w:pPr>
      <w:r>
        <w:rPr>
          <w:b/>
        </w:rPr>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21555F99" w14:textId="77777777" w:rsidR="001F1132" w:rsidRDefault="001F1132" w:rsidP="001F1132">
      <w:r>
        <w:t>In addition:</w:t>
      </w:r>
    </w:p>
    <w:p w14:paraId="63413FDB"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593B9524"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5DD56516" w14:textId="77777777" w:rsidR="00774DA4" w:rsidRPr="004D3578" w:rsidRDefault="00647114" w:rsidP="00A27486">
      <w:r>
        <w:t>The constructions "is" and "is not" do not indicate requirements.</w:t>
      </w:r>
    </w:p>
    <w:p w14:paraId="548A512E" w14:textId="77777777" w:rsidR="00080512" w:rsidRPr="004D3578" w:rsidRDefault="00080512">
      <w:pPr>
        <w:pStyle w:val="Heading1"/>
      </w:pPr>
      <w:bookmarkStart w:id="19" w:name="introduction"/>
      <w:bookmarkEnd w:id="19"/>
      <w:r w:rsidRPr="004D3578">
        <w:br w:type="page"/>
      </w:r>
      <w:bookmarkStart w:id="20" w:name="scope"/>
      <w:bookmarkStart w:id="21" w:name="_Toc95238735"/>
      <w:bookmarkEnd w:id="20"/>
      <w:r w:rsidRPr="004D3578">
        <w:lastRenderedPageBreak/>
        <w:t>1</w:t>
      </w:r>
      <w:r w:rsidRPr="004D3578">
        <w:tab/>
        <w:t>Scope</w:t>
      </w:r>
      <w:bookmarkEnd w:id="21"/>
    </w:p>
    <w:p w14:paraId="5A58352E" w14:textId="77777777" w:rsidR="004E0AE5" w:rsidRDefault="004E0AE5" w:rsidP="004E0AE5">
      <w:r>
        <w:t xml:space="preserve">The present document describes the characteristics of eNB - relay node transmissions. </w:t>
      </w:r>
    </w:p>
    <w:p w14:paraId="04FD155C" w14:textId="77777777" w:rsidR="004E0AE5" w:rsidRDefault="004E0AE5" w:rsidP="004E0AE5">
      <w:pPr>
        <w:pStyle w:val="Heading1"/>
      </w:pPr>
      <w:bookmarkStart w:id="22" w:name="_Toc296430518"/>
      <w:bookmarkStart w:id="23" w:name="_Toc95238736"/>
      <w:r>
        <w:t>2</w:t>
      </w:r>
      <w:r>
        <w:tab/>
        <w:t>References</w:t>
      </w:r>
      <w:bookmarkEnd w:id="22"/>
      <w:bookmarkEnd w:id="23"/>
    </w:p>
    <w:p w14:paraId="7C291042" w14:textId="77777777" w:rsidR="004E0AE5" w:rsidRDefault="004E0AE5" w:rsidP="004E0AE5">
      <w:r>
        <w:t>The following documents contain provisions which, through reference in this text, constitute provisions of the present document.</w:t>
      </w:r>
    </w:p>
    <w:p w14:paraId="4E61A9C3" w14:textId="77777777" w:rsidR="004E0AE5" w:rsidRDefault="004E0AE5" w:rsidP="004E0AE5">
      <w:pPr>
        <w:pStyle w:val="B1"/>
      </w:pPr>
      <w:r>
        <w:t>-</w:t>
      </w:r>
      <w:r>
        <w:tab/>
        <w:t>References are either specific (identified by date of publication, edition number, version number, etc.) or non</w:t>
      </w:r>
      <w:r>
        <w:noBreakHyphen/>
        <w:t>specific.</w:t>
      </w:r>
    </w:p>
    <w:p w14:paraId="13BA8C5D" w14:textId="77777777" w:rsidR="004E0AE5" w:rsidRDefault="004E0AE5" w:rsidP="004E0AE5">
      <w:pPr>
        <w:pStyle w:val="B1"/>
      </w:pPr>
      <w:r>
        <w:t>-</w:t>
      </w:r>
      <w:r>
        <w:tab/>
        <w:t>For a specific reference, subsequent revisions do not apply.</w:t>
      </w:r>
    </w:p>
    <w:p w14:paraId="76A77C30" w14:textId="77777777" w:rsidR="004E0AE5" w:rsidRDefault="004E0AE5" w:rsidP="004E0AE5">
      <w:pPr>
        <w:pStyle w:val="B1"/>
      </w:pPr>
      <w:r>
        <w:t>-</w:t>
      </w:r>
      <w:r>
        <w:tab/>
        <w:t xml:space="preserve">For a non-specific reference, the latest version applies.  In the case of a reference to a 3GPP document (including a GSM document), a non-specific reference implicitly refers to the latest version of that document </w:t>
      </w:r>
      <w:r>
        <w:rPr>
          <w:i/>
          <w:iCs/>
        </w:rPr>
        <w:t>in the same Release as the present document</w:t>
      </w:r>
      <w:r>
        <w:t>.</w:t>
      </w:r>
    </w:p>
    <w:p w14:paraId="12542451" w14:textId="77777777" w:rsidR="004E0AE5" w:rsidRDefault="004E0AE5" w:rsidP="004E0AE5">
      <w:pPr>
        <w:pStyle w:val="EX"/>
      </w:pPr>
      <w:r>
        <w:t>[1]</w:t>
      </w:r>
      <w:r>
        <w:tab/>
      </w:r>
      <w:r w:rsidRPr="005A623D">
        <w:t>3GPP TR 21.905: "Vocabulary for 3GPP Specifications".</w:t>
      </w:r>
    </w:p>
    <w:p w14:paraId="4101FA0A" w14:textId="77777777" w:rsidR="004E0AE5" w:rsidRPr="00383736" w:rsidRDefault="004E0AE5" w:rsidP="004E0AE5">
      <w:pPr>
        <w:pStyle w:val="EX"/>
      </w:pPr>
      <w:r>
        <w:t>[2]</w:t>
      </w:r>
      <w:r>
        <w:tab/>
        <w:t xml:space="preserve">3GPP TS 36.201: "Evolved Universal Terrestrial Radio Access (E-UTRA); </w:t>
      </w:r>
      <w:r w:rsidRPr="001F2CB3">
        <w:t>LTE physical layer; General description</w:t>
      </w:r>
      <w:r>
        <w:t>".</w:t>
      </w:r>
    </w:p>
    <w:p w14:paraId="03E21778" w14:textId="77777777" w:rsidR="004E0AE5" w:rsidRDefault="004E0AE5" w:rsidP="004E0AE5">
      <w:pPr>
        <w:pStyle w:val="EX"/>
      </w:pPr>
      <w:r>
        <w:t>[3]</w:t>
      </w:r>
      <w:r>
        <w:tab/>
        <w:t xml:space="preserve">3GPP TS 36.211: "Evolved Universal Terrestrial Radio Access (E-UTRA); </w:t>
      </w:r>
      <w:r w:rsidRPr="004534B9">
        <w:t>Ph</w:t>
      </w:r>
      <w:r>
        <w:t>ysical channels and modulation".</w:t>
      </w:r>
    </w:p>
    <w:p w14:paraId="13AB1529" w14:textId="77777777" w:rsidR="004E0AE5" w:rsidRDefault="004E0AE5" w:rsidP="004E0AE5">
      <w:pPr>
        <w:pStyle w:val="EX"/>
      </w:pPr>
      <w:r>
        <w:t>[4]</w:t>
      </w:r>
      <w:r>
        <w:tab/>
        <w:t xml:space="preserve">3GPP TS 36.212: "Evolved Universal Terrestrial Radio Access (E-UTRA); </w:t>
      </w:r>
      <w:r w:rsidRPr="004534B9">
        <w:t>Multiplexing and channel coding</w:t>
      </w:r>
      <w:r>
        <w:t>".</w:t>
      </w:r>
    </w:p>
    <w:p w14:paraId="25579313" w14:textId="77777777" w:rsidR="004E0AE5" w:rsidRDefault="004E0AE5" w:rsidP="004E0AE5">
      <w:pPr>
        <w:pStyle w:val="EX"/>
      </w:pPr>
      <w:r>
        <w:t>[5]</w:t>
      </w:r>
      <w:r>
        <w:tab/>
        <w:t xml:space="preserve">3GPP TS 36.213: "Evolved Universal Terrestrial Radio Access (E-UTRA); </w:t>
      </w:r>
      <w:r w:rsidRPr="00490D7D">
        <w:t>Physical layer procedures</w:t>
      </w:r>
      <w:r>
        <w:t>".</w:t>
      </w:r>
    </w:p>
    <w:p w14:paraId="2BB1F6D4" w14:textId="77777777" w:rsidR="004E0AE5" w:rsidRDefault="004E0AE5" w:rsidP="004E0AE5">
      <w:pPr>
        <w:pStyle w:val="EX"/>
      </w:pPr>
      <w:r>
        <w:t>[6]</w:t>
      </w:r>
      <w:r>
        <w:tab/>
        <w:t xml:space="preserve">3GPP TS 36.214: "Evolved Universal Terrestrial Radio Access (E-UTRA); </w:t>
      </w:r>
      <w:r w:rsidRPr="00490D7D">
        <w:t>Physical layer – Measurements</w:t>
      </w:r>
      <w:r>
        <w:t>".</w:t>
      </w:r>
    </w:p>
    <w:p w14:paraId="6556DBF6" w14:textId="77777777" w:rsidR="004E0AE5" w:rsidRDefault="004E0AE5" w:rsidP="004E0AE5">
      <w:pPr>
        <w:pStyle w:val="Heading1"/>
      </w:pPr>
      <w:bookmarkStart w:id="24" w:name="_Toc296430519"/>
      <w:bookmarkStart w:id="25" w:name="_Toc95238737"/>
      <w:r>
        <w:t>3</w:t>
      </w:r>
      <w:r>
        <w:tab/>
        <w:t>Definitions, symbols and abbreviations</w:t>
      </w:r>
      <w:bookmarkEnd w:id="24"/>
      <w:bookmarkEnd w:id="25"/>
    </w:p>
    <w:p w14:paraId="50414801" w14:textId="77777777" w:rsidR="004E0AE5" w:rsidRDefault="004E0AE5" w:rsidP="004E0AE5">
      <w:pPr>
        <w:pStyle w:val="Heading2"/>
      </w:pPr>
      <w:bookmarkStart w:id="26" w:name="_Toc296430520"/>
      <w:bookmarkStart w:id="27" w:name="_Toc95238738"/>
      <w:r>
        <w:t>3.1</w:t>
      </w:r>
      <w:r>
        <w:tab/>
        <w:t>Definitions</w:t>
      </w:r>
      <w:bookmarkEnd w:id="26"/>
      <w:bookmarkEnd w:id="27"/>
    </w:p>
    <w:p w14:paraId="73742DD2" w14:textId="77777777" w:rsidR="004E0AE5" w:rsidRDefault="004E0AE5" w:rsidP="004E0AE5">
      <w:r>
        <w:t>For the purposes of the present document, the terms and definitions given in TR 21.905 [1] and the following apply. A term defined in the present document takes precedence over the definition of the same term, if any, in TR 21.905 [1].</w:t>
      </w:r>
    </w:p>
    <w:p w14:paraId="4B0EBADD" w14:textId="77777777" w:rsidR="004E0AE5" w:rsidRDefault="004E0AE5" w:rsidP="004E0AE5">
      <w:pPr>
        <w:pStyle w:val="Heading2"/>
      </w:pPr>
      <w:bookmarkStart w:id="28" w:name="_Toc296430521"/>
      <w:bookmarkStart w:id="29" w:name="_Toc95238739"/>
      <w:r>
        <w:t>3.2</w:t>
      </w:r>
      <w:r>
        <w:tab/>
        <w:t>Symbols</w:t>
      </w:r>
      <w:bookmarkEnd w:id="28"/>
      <w:bookmarkEnd w:id="29"/>
    </w:p>
    <w:p w14:paraId="0F238794" w14:textId="77777777" w:rsidR="004E0AE5" w:rsidRDefault="004E0AE5" w:rsidP="004E0AE5">
      <w:pPr>
        <w:keepNext/>
      </w:pPr>
      <w:r>
        <w:t>For the purposes of the present document, the following symbols apply:</w:t>
      </w:r>
    </w:p>
    <w:p w14:paraId="611503B1" w14:textId="77777777" w:rsidR="004E0AE5" w:rsidRDefault="004E0AE5" w:rsidP="004E0AE5">
      <w:pPr>
        <w:pStyle w:val="EW"/>
      </w:pPr>
      <w:r w:rsidRPr="00C12953">
        <w:rPr>
          <w:position w:val="-10"/>
        </w:rPr>
        <w:object w:dxaOrig="300" w:dyaOrig="300" w14:anchorId="6DDADB4F">
          <v:shape id="_x0000_i1027" type="#_x0000_t75" style="width:15.05pt;height:15.05pt" o:ole="">
            <v:imagedata r:id="rId11" o:title=""/>
          </v:shape>
          <o:OLEObject Type="Embed" ProgID="Equation.3" ShapeID="_x0000_i1027" DrawAspect="Content" ObjectID="_1709195698" r:id="rId12"/>
        </w:object>
      </w:r>
      <w:r w:rsidRPr="00C12953">
        <w:tab/>
        <w:t>Subcarrier spacing</w:t>
      </w:r>
      <w:r>
        <w:t xml:space="preserve"> as defined in [3]</w:t>
      </w:r>
    </w:p>
    <w:p w14:paraId="7E3B8FB6" w14:textId="77777777" w:rsidR="004E0AE5" w:rsidRDefault="004E0AE5" w:rsidP="004E0AE5">
      <w:pPr>
        <w:pStyle w:val="EW"/>
      </w:pPr>
      <w:r w:rsidRPr="009373D5">
        <w:rPr>
          <w:position w:val="-6"/>
        </w:rPr>
        <w:object w:dxaOrig="139" w:dyaOrig="240" w14:anchorId="001C50C7">
          <v:shape id="_x0000_i1028" type="#_x0000_t75" style="width:6.7pt;height:11.7pt" o:ole="">
            <v:imagedata r:id="rId13" o:title=""/>
          </v:shape>
          <o:OLEObject Type="Embed" ProgID="Equation.3" ShapeID="_x0000_i1028" DrawAspect="Content" ObjectID="_1709195699" r:id="rId14"/>
        </w:object>
      </w:r>
      <w:r>
        <w:tab/>
        <w:t>R-PDCCH aggregation element index</w:t>
      </w:r>
    </w:p>
    <w:p w14:paraId="4E054755" w14:textId="77777777" w:rsidR="004E0AE5" w:rsidRDefault="004E0AE5" w:rsidP="004E0AE5">
      <w:pPr>
        <w:pStyle w:val="EW"/>
      </w:pPr>
      <w:r w:rsidRPr="00314FE3">
        <w:rPr>
          <w:position w:val="-10"/>
        </w:rPr>
        <w:object w:dxaOrig="180" w:dyaOrig="279" w14:anchorId="59538522">
          <v:shape id="_x0000_i1029" type="#_x0000_t75" style="width:9.2pt;height:14.25pt" o:ole="">
            <v:imagedata r:id="rId15" o:title=""/>
          </v:shape>
          <o:OLEObject Type="Embed" ProgID="Equation.3" ShapeID="_x0000_i1029" DrawAspect="Content" ObjectID="_1709195700" r:id="rId16"/>
        </w:object>
      </w:r>
      <w:r>
        <w:tab/>
        <w:t>Slot index</w:t>
      </w:r>
    </w:p>
    <w:p w14:paraId="3B8E586D" w14:textId="77777777" w:rsidR="004E0AE5" w:rsidRDefault="004E0AE5" w:rsidP="004E0AE5">
      <w:pPr>
        <w:pStyle w:val="EW"/>
      </w:pPr>
      <w:r w:rsidRPr="00CC5E87">
        <w:rPr>
          <w:position w:val="-4"/>
        </w:rPr>
        <w:object w:dxaOrig="240" w:dyaOrig="220" w14:anchorId="742754F2">
          <v:shape id="_x0000_i1030" type="#_x0000_t75" style="width:11.7pt;height:10.9pt" o:ole="">
            <v:imagedata r:id="rId17" o:title=""/>
          </v:shape>
          <o:OLEObject Type="Embed" ProgID="Equation.3" ShapeID="_x0000_i1030" DrawAspect="Content" ObjectID="_1709195701" r:id="rId18"/>
        </w:object>
      </w:r>
      <w:r>
        <w:tab/>
      </w:r>
      <w:r w:rsidRPr="00600209">
        <w:t>PDSCH-to-ACK/NACK timing association set</w:t>
      </w:r>
    </w:p>
    <w:p w14:paraId="5EE3318D" w14:textId="77777777" w:rsidR="004E0AE5" w:rsidRDefault="004E0AE5" w:rsidP="004E0AE5">
      <w:pPr>
        <w:pStyle w:val="EW"/>
      </w:pPr>
      <w:r w:rsidRPr="00546BB4">
        <w:rPr>
          <w:position w:val="-6"/>
        </w:rPr>
        <w:object w:dxaOrig="180" w:dyaOrig="260" w14:anchorId="23F2D036">
          <v:shape id="_x0000_i1031" type="#_x0000_t75" style="width:9.2pt;height:12.55pt" o:ole="">
            <v:imagedata r:id="rId19" o:title=""/>
          </v:shape>
          <o:OLEObject Type="Embed" ProgID="Equation.3" ShapeID="_x0000_i1031" DrawAspect="Content" ObjectID="_1709195702" r:id="rId20"/>
        </w:object>
      </w:r>
      <w:r>
        <w:tab/>
        <w:t>Subcarrier index</w:t>
      </w:r>
    </w:p>
    <w:p w14:paraId="4CF0D3E6" w14:textId="77777777" w:rsidR="004E0AE5" w:rsidRDefault="004E0AE5" w:rsidP="004E0AE5">
      <w:pPr>
        <w:pStyle w:val="EW"/>
      </w:pPr>
      <w:r w:rsidRPr="007A3565">
        <w:rPr>
          <w:position w:val="-4"/>
        </w:rPr>
        <w:object w:dxaOrig="200" w:dyaOrig="180" w14:anchorId="352A6AAE">
          <v:shape id="_x0000_i1032" type="#_x0000_t75" style="width:10.05pt;height:9.2pt" o:ole="">
            <v:imagedata r:id="rId21" o:title=""/>
          </v:shape>
          <o:OLEObject Type="Embed" ProgID="Equation.3" ShapeID="_x0000_i1032" DrawAspect="Content" ObjectID="_1709195703" r:id="rId22"/>
        </w:object>
      </w:r>
      <w:r>
        <w:tab/>
      </w:r>
      <w:r w:rsidRPr="00342580">
        <w:rPr>
          <w:rFonts w:ascii="Symbol" w:hAnsi="Symbol"/>
          <w:i/>
        </w:rPr>
        <w:t></w:t>
      </w:r>
      <w:r>
        <w:t xml:space="preserve">th element of </w:t>
      </w:r>
      <w:r w:rsidRPr="00CC5E87">
        <w:rPr>
          <w:position w:val="-4"/>
        </w:rPr>
        <w:object w:dxaOrig="240" w:dyaOrig="220" w14:anchorId="374B5E7E">
          <v:shape id="_x0000_i1033" type="#_x0000_t75" style="width:11.7pt;height:10.9pt" o:ole="">
            <v:imagedata r:id="rId17" o:title=""/>
          </v:shape>
          <o:OLEObject Type="Embed" ProgID="Equation.3" ShapeID="_x0000_i1033" DrawAspect="Content" ObjectID="_1709195704" r:id="rId23"/>
        </w:object>
      </w:r>
    </w:p>
    <w:p w14:paraId="4DFE0B0D" w14:textId="77777777" w:rsidR="004E0AE5" w:rsidRDefault="004E0AE5" w:rsidP="004E0AE5">
      <w:pPr>
        <w:pStyle w:val="EW"/>
        <w:tabs>
          <w:tab w:val="left" w:pos="2105"/>
        </w:tabs>
      </w:pPr>
      <w:r w:rsidRPr="0029143C">
        <w:rPr>
          <w:position w:val="-4"/>
        </w:rPr>
        <w:object w:dxaOrig="200" w:dyaOrig="220" w14:anchorId="6174D3F9">
          <v:shape id="_x0000_i1034" type="#_x0000_t75" style="width:10.05pt;height:10.9pt" o:ole="">
            <v:imagedata r:id="rId24" o:title=""/>
          </v:shape>
          <o:OLEObject Type="Embed" ProgID="Equation.3" ShapeID="_x0000_i1034" DrawAspect="Content" ObjectID="_1709195705" r:id="rId25"/>
        </w:object>
      </w:r>
      <w:r>
        <w:tab/>
        <w:t>End OFDM symbol index for R-PDCCH</w:t>
      </w:r>
    </w:p>
    <w:p w14:paraId="25FACC2A" w14:textId="77777777" w:rsidR="004E0AE5" w:rsidRDefault="004E0AE5" w:rsidP="004E0AE5">
      <w:pPr>
        <w:pStyle w:val="EW"/>
      </w:pPr>
      <w:r w:rsidRPr="0081084F">
        <w:rPr>
          <w:position w:val="-6"/>
        </w:rPr>
        <w:object w:dxaOrig="139" w:dyaOrig="240" w14:anchorId="59F4ED3E">
          <v:shape id="_x0000_i1035" type="#_x0000_t75" style="width:6.7pt;height:11.7pt" o:ole="">
            <v:imagedata r:id="rId26" o:title=""/>
          </v:shape>
          <o:OLEObject Type="Embed" ProgID="Equation.3" ShapeID="_x0000_i1035" DrawAspect="Content" ObjectID="_1709195706" r:id="rId27"/>
        </w:object>
      </w:r>
      <w:r>
        <w:tab/>
        <w:t>OFDM symbol index</w:t>
      </w:r>
    </w:p>
    <w:p w14:paraId="217723F4" w14:textId="77777777" w:rsidR="004E0AE5" w:rsidRDefault="004E0AE5" w:rsidP="004E0AE5">
      <w:pPr>
        <w:pStyle w:val="EW"/>
      </w:pPr>
      <w:r w:rsidRPr="0081084F">
        <w:rPr>
          <w:position w:val="-6"/>
        </w:rPr>
        <w:object w:dxaOrig="180" w:dyaOrig="260" w14:anchorId="243E520B">
          <v:shape id="_x0000_i1036" type="#_x0000_t75" style="width:9.2pt;height:12.55pt" o:ole="">
            <v:imagedata r:id="rId28" o:title=""/>
          </v:shape>
          <o:OLEObject Type="Embed" ProgID="Equation.3" ShapeID="_x0000_i1036" DrawAspect="Content" ObjectID="_1709195707" r:id="rId29"/>
        </w:object>
      </w:r>
      <w:r>
        <w:tab/>
        <w:t>OFDM symbol index</w:t>
      </w:r>
    </w:p>
    <w:p w14:paraId="72AB000F" w14:textId="77777777" w:rsidR="004E0AE5" w:rsidRDefault="004E0AE5" w:rsidP="004E0AE5">
      <w:pPr>
        <w:pStyle w:val="EW"/>
      </w:pPr>
      <w:r w:rsidRPr="0029143C">
        <w:rPr>
          <w:position w:val="-4"/>
        </w:rPr>
        <w:object w:dxaOrig="200" w:dyaOrig="220" w14:anchorId="05DE46C4">
          <v:shape id="_x0000_i1037" type="#_x0000_t75" style="width:10.05pt;height:10.9pt" o:ole="">
            <v:imagedata r:id="rId30" o:title=""/>
          </v:shape>
          <o:OLEObject Type="Embed" ProgID="Equation.3" ShapeID="_x0000_i1037" DrawAspect="Content" ObjectID="_1709195708" r:id="rId31"/>
        </w:object>
      </w:r>
      <w:r>
        <w:tab/>
        <w:t>Aggregation level of R-PDCCH</w:t>
      </w:r>
    </w:p>
    <w:p w14:paraId="252E3709" w14:textId="77777777" w:rsidR="004E0AE5" w:rsidRDefault="004E0AE5" w:rsidP="004E0AE5">
      <w:pPr>
        <w:pStyle w:val="EW"/>
      </w:pPr>
      <w:r w:rsidRPr="000D1F27">
        <w:rPr>
          <w:position w:val="-6"/>
        </w:rPr>
        <w:object w:dxaOrig="220" w:dyaOrig="200" w14:anchorId="3B4D8DB8">
          <v:shape id="_x0000_i1038" type="#_x0000_t75" style="width:10.9pt;height:10.05pt" o:ole="">
            <v:imagedata r:id="rId32" o:title=""/>
          </v:shape>
          <o:OLEObject Type="Embed" ProgID="Equation.3" ShapeID="_x0000_i1038" DrawAspect="Content" ObjectID="_1709195709" r:id="rId33"/>
        </w:object>
      </w:r>
      <w:r>
        <w:tab/>
        <w:t>R-PDCCH candidate index</w:t>
      </w:r>
    </w:p>
    <w:p w14:paraId="79022A36" w14:textId="77777777" w:rsidR="004E0AE5" w:rsidRDefault="004E0AE5" w:rsidP="004E0AE5">
      <w:pPr>
        <w:pStyle w:val="EW"/>
      </w:pPr>
      <w:r w:rsidRPr="00415E5C">
        <w:rPr>
          <w:position w:val="-4"/>
        </w:rPr>
        <w:object w:dxaOrig="320" w:dyaOrig="260" w14:anchorId="29428E62">
          <v:shape id="_x0000_i1039" type="#_x0000_t75" style="width:13.4pt;height:10.9pt" o:ole="">
            <v:imagedata r:id="rId34" o:title=""/>
          </v:shape>
          <o:OLEObject Type="Embed" ProgID="Equation.3" ShapeID="_x0000_i1039" DrawAspect="Content" ObjectID="_1709195710" r:id="rId35"/>
        </w:object>
      </w:r>
      <w:r>
        <w:tab/>
        <w:t>N</w:t>
      </w:r>
      <w:r w:rsidRPr="00415E5C">
        <w:t xml:space="preserve">umber of elements in the set </w:t>
      </w:r>
      <w:r w:rsidRPr="00415E5C">
        <w:rPr>
          <w:position w:val="-4"/>
        </w:rPr>
        <w:object w:dxaOrig="240" w:dyaOrig="220" w14:anchorId="795D0477">
          <v:shape id="_x0000_i1040" type="#_x0000_t75" style="width:11.7pt;height:10.9pt" o:ole="">
            <v:imagedata r:id="rId36" o:title=""/>
          </v:shape>
          <o:OLEObject Type="Embed" ProgID="Equation.3" ShapeID="_x0000_i1040" DrawAspect="Content" ObjectID="_1709195711" r:id="rId37"/>
        </w:object>
      </w:r>
      <w:r w:rsidRPr="00415E5C">
        <w:t xml:space="preserve"> </w:t>
      </w:r>
      <w:r>
        <w:t xml:space="preserve">for subframe </w:t>
      </w:r>
      <w:r w:rsidRPr="0008430C">
        <w:rPr>
          <w:position w:val="-6"/>
        </w:rPr>
        <w:object w:dxaOrig="180" w:dyaOrig="200" w14:anchorId="00813249">
          <v:shape id="_x0000_i1041" type="#_x0000_t75" style="width:9.2pt;height:10.05pt" o:ole="">
            <v:imagedata r:id="rId38" o:title=""/>
          </v:shape>
          <o:OLEObject Type="Embed" ProgID="Equation.3" ShapeID="_x0000_i1041" DrawAspect="Content" ObjectID="_1709195712" r:id="rId39"/>
        </w:object>
      </w:r>
    </w:p>
    <w:p w14:paraId="631A4091" w14:textId="77777777" w:rsidR="004E0AE5" w:rsidRDefault="004E0AE5" w:rsidP="004E0AE5">
      <w:pPr>
        <w:pStyle w:val="EW"/>
      </w:pPr>
      <w:r w:rsidRPr="009373D5">
        <w:rPr>
          <w:position w:val="-16"/>
        </w:rPr>
        <w:object w:dxaOrig="1020" w:dyaOrig="420" w14:anchorId="7772C11B">
          <v:shape id="_x0000_i1042" type="#_x0000_t75" style="width:51.05pt;height:20.95pt" o:ole="">
            <v:imagedata r:id="rId40" o:title=""/>
          </v:shape>
          <o:OLEObject Type="Embed" ProgID="Equation.3" ShapeID="_x0000_i1042" DrawAspect="Content" ObjectID="_1709195713" r:id="rId41"/>
        </w:object>
      </w:r>
      <w:r>
        <w:tab/>
        <w:t xml:space="preserve">Number of CCEs configured for detecting R-PDCCH in slot </w:t>
      </w:r>
      <w:r>
        <w:rPr>
          <w:i/>
        </w:rPr>
        <w:t>j</w:t>
      </w:r>
    </w:p>
    <w:p w14:paraId="012BEAB3" w14:textId="77777777" w:rsidR="004E0AE5" w:rsidRDefault="004E0AE5" w:rsidP="004E0AE5">
      <w:pPr>
        <w:pStyle w:val="EW"/>
      </w:pPr>
      <w:r w:rsidRPr="00D33ECF">
        <w:rPr>
          <w:position w:val="-10"/>
        </w:rPr>
        <w:object w:dxaOrig="1020" w:dyaOrig="360" w14:anchorId="0867178F">
          <v:shape id="_x0000_i1043" type="#_x0000_t75" style="width:51.05pt;height:18.4pt" o:ole="">
            <v:imagedata r:id="rId42" o:title=""/>
          </v:shape>
          <o:OLEObject Type="Embed" ProgID="Equation.3" ShapeID="_x0000_i1043" DrawAspect="Content" ObjectID="_1709195714" r:id="rId43"/>
        </w:object>
      </w:r>
      <w:r>
        <w:tab/>
        <w:t>Number of VRBs configured for detecting R-PDCCH</w:t>
      </w:r>
    </w:p>
    <w:p w14:paraId="0CD77759" w14:textId="77777777" w:rsidR="004E0AE5" w:rsidRDefault="004E0AE5" w:rsidP="004E0AE5">
      <w:pPr>
        <w:pStyle w:val="EW"/>
      </w:pPr>
      <w:r w:rsidRPr="0008430C">
        <w:rPr>
          <w:position w:val="-6"/>
        </w:rPr>
        <w:object w:dxaOrig="180" w:dyaOrig="200" w14:anchorId="75FF736E">
          <v:shape id="_x0000_i1044" type="#_x0000_t75" style="width:9.2pt;height:10.05pt" o:ole="">
            <v:imagedata r:id="rId44" o:title=""/>
          </v:shape>
          <o:OLEObject Type="Embed" ProgID="Equation.3" ShapeID="_x0000_i1044" DrawAspect="Content" ObjectID="_1709195715" r:id="rId45"/>
        </w:object>
      </w:r>
      <w:r>
        <w:tab/>
        <w:t>Subframe index</w:t>
      </w:r>
    </w:p>
    <w:p w14:paraId="410A4C27" w14:textId="77777777" w:rsidR="004E0AE5" w:rsidRPr="00D34690" w:rsidRDefault="004E0AE5" w:rsidP="004E0AE5">
      <w:pPr>
        <w:pStyle w:val="EW"/>
      </w:pPr>
      <w:r w:rsidRPr="009373D5">
        <w:rPr>
          <w:position w:val="-14"/>
        </w:rPr>
        <w:object w:dxaOrig="300" w:dyaOrig="340" w14:anchorId="63FC42C9">
          <v:shape id="_x0000_i1045" type="#_x0000_t75" style="width:15.05pt;height:17.6pt" o:ole="">
            <v:imagedata r:id="rId46" o:title=""/>
          </v:shape>
          <o:OLEObject Type="Embed" ProgID="Equation.3" ShapeID="_x0000_i1045" DrawAspect="Content" ObjectID="_1709195716" r:id="rId47"/>
        </w:object>
      </w:r>
      <w:r w:rsidRPr="00D34690">
        <w:tab/>
        <w:t>System frame number as defined in [3]</w:t>
      </w:r>
    </w:p>
    <w:p w14:paraId="431849B3" w14:textId="77777777" w:rsidR="004E0AE5" w:rsidRDefault="004E0AE5" w:rsidP="004E0AE5">
      <w:pPr>
        <w:pStyle w:val="EW"/>
      </w:pPr>
      <w:r w:rsidRPr="00DF5D39">
        <w:rPr>
          <w:position w:val="-10"/>
        </w:rPr>
        <w:object w:dxaOrig="480" w:dyaOrig="300" w14:anchorId="5F9B14B9">
          <v:shape id="_x0000_i1046" type="#_x0000_t75" style="width:24.3pt;height:15.05pt" o:ole="">
            <v:imagedata r:id="rId48" o:title=""/>
          </v:shape>
          <o:OLEObject Type="Embed" ProgID="Equation.3" ShapeID="_x0000_i1046" DrawAspect="Content" ObjectID="_1709195717" r:id="rId49"/>
        </w:object>
      </w:r>
      <w:r>
        <w:tab/>
        <w:t>Physical resource block number as defined in [3]</w:t>
      </w:r>
    </w:p>
    <w:p w14:paraId="15D02BCD" w14:textId="77777777" w:rsidR="004E0AE5" w:rsidRDefault="004E0AE5" w:rsidP="004E0AE5">
      <w:pPr>
        <w:pStyle w:val="EW"/>
      </w:pPr>
      <w:r w:rsidRPr="0061231C">
        <w:rPr>
          <w:position w:val="-14"/>
        </w:rPr>
        <w:object w:dxaOrig="800" w:dyaOrig="400" w14:anchorId="5B76F923">
          <v:shape id="_x0000_i1047" type="#_x0000_t75" style="width:39.35pt;height:20.1pt" o:ole="">
            <v:imagedata r:id="rId50" o:title=""/>
          </v:shape>
          <o:OLEObject Type="Embed" ProgID="Equation.3" ShapeID="_x0000_i1047" DrawAspect="Content" ObjectID="_1709195718" r:id="rId51"/>
        </w:object>
      </w:r>
      <w:r>
        <w:tab/>
      </w:r>
      <w:r w:rsidRPr="004156FE">
        <w:t>Resource index for PUCCH formats 1/1a/1b</w:t>
      </w:r>
      <w:r>
        <w:t xml:space="preserve"> for subframe index </w:t>
      </w:r>
      <w:r>
        <w:rPr>
          <w:i/>
        </w:rPr>
        <w:t>i</w:t>
      </w:r>
      <w:r>
        <w:t xml:space="preserve"> as defined in [3]</w:t>
      </w:r>
    </w:p>
    <w:p w14:paraId="6E2D0DCB" w14:textId="77777777" w:rsidR="004E0AE5" w:rsidRDefault="004E0AE5" w:rsidP="004E0AE5">
      <w:pPr>
        <w:pStyle w:val="EW"/>
      </w:pPr>
      <w:r w:rsidRPr="009373D5">
        <w:rPr>
          <w:position w:val="-12"/>
        </w:rPr>
        <w:object w:dxaOrig="720" w:dyaOrig="400" w14:anchorId="7E409E2F">
          <v:shape id="_x0000_i1048" type="#_x0000_t75" style="width:36pt;height:20.1pt" o:ole="">
            <v:imagedata r:id="rId52" o:title=""/>
          </v:shape>
          <o:OLEObject Type="Embed" ProgID="Equation.3" ShapeID="_x0000_i1048" DrawAspect="Content" ObjectID="_1709195719" r:id="rId53"/>
        </w:object>
      </w:r>
      <w:r>
        <w:tab/>
      </w:r>
      <w:r w:rsidRPr="004156FE">
        <w:t>Resource index for PUCCH formats 1/1a/1b</w:t>
      </w:r>
      <w:r>
        <w:t xml:space="preserve"> using antenna port </w:t>
      </w:r>
      <w:r>
        <w:rPr>
          <w:i/>
        </w:rPr>
        <w:t>p</w:t>
      </w:r>
      <w:r>
        <w:t xml:space="preserve"> as defined in [3]</w:t>
      </w:r>
    </w:p>
    <w:p w14:paraId="51771909" w14:textId="77777777" w:rsidR="004E0AE5" w:rsidRDefault="004E0AE5" w:rsidP="004E0AE5">
      <w:pPr>
        <w:pStyle w:val="EW"/>
      </w:pPr>
      <w:r w:rsidRPr="00DB6571">
        <w:rPr>
          <w:position w:val="-12"/>
        </w:rPr>
        <w:object w:dxaOrig="720" w:dyaOrig="380" w14:anchorId="1001758D">
          <v:shape id="_x0000_i1049" type="#_x0000_t75" style="width:36pt;height:18.4pt" o:ole="">
            <v:imagedata r:id="rId54" o:title=""/>
          </v:shape>
          <o:OLEObject Type="Embed" ProgID="Equation.3" ShapeID="_x0000_i1049" DrawAspect="Content" ObjectID="_1709195720" r:id="rId55"/>
        </w:object>
      </w:r>
      <w:r>
        <w:tab/>
        <w:t>Resource index for PUCCH format</w:t>
      </w:r>
      <w:r w:rsidRPr="004156FE">
        <w:t xml:space="preserve"> </w:t>
      </w:r>
      <w:r>
        <w:t xml:space="preserve">3 using antenna port </w:t>
      </w:r>
      <w:r>
        <w:rPr>
          <w:i/>
        </w:rPr>
        <w:t>p</w:t>
      </w:r>
      <w:r>
        <w:t xml:space="preserve"> as defined in [3]</w:t>
      </w:r>
    </w:p>
    <w:p w14:paraId="61084483" w14:textId="77777777" w:rsidR="004E0AE5" w:rsidRPr="00D34690" w:rsidRDefault="004E0AE5" w:rsidP="004E0AE5">
      <w:pPr>
        <w:pStyle w:val="EW"/>
      </w:pPr>
      <w:r w:rsidRPr="009373D5">
        <w:rPr>
          <w:position w:val="-10"/>
        </w:rPr>
        <w:object w:dxaOrig="260" w:dyaOrig="300" w14:anchorId="23075B18">
          <v:shape id="_x0000_i1050" type="#_x0000_t75" style="width:12.55pt;height:15.05pt" o:ole="">
            <v:imagedata r:id="rId56" o:title=""/>
          </v:shape>
          <o:OLEObject Type="Embed" ProgID="Equation.3" ShapeID="_x0000_i1050" DrawAspect="Content" ObjectID="_1709195721" r:id="rId57"/>
        </w:object>
      </w:r>
      <w:r>
        <w:tab/>
      </w:r>
      <w:r w:rsidRPr="00D34690">
        <w:t>Slot number within a radio frame as defined in [3]</w:t>
      </w:r>
    </w:p>
    <w:p w14:paraId="1539320E" w14:textId="77777777" w:rsidR="004E0AE5" w:rsidRDefault="004E0AE5" w:rsidP="004E0AE5">
      <w:pPr>
        <w:pStyle w:val="EW"/>
      </w:pPr>
      <w:r w:rsidRPr="009373D5">
        <w:rPr>
          <w:position w:val="-10"/>
        </w:rPr>
        <w:object w:dxaOrig="540" w:dyaOrig="300" w14:anchorId="6C3E7C63">
          <v:shape id="_x0000_i1051" type="#_x0000_t75" style="width:26.8pt;height:15.05pt" o:ole="">
            <v:imagedata r:id="rId58" o:title=""/>
          </v:shape>
          <o:OLEObject Type="Embed" ProgID="Equation.3" ShapeID="_x0000_i1051" DrawAspect="Content" ObjectID="_1709195722" r:id="rId59"/>
        </w:object>
      </w:r>
      <w:r>
        <w:tab/>
        <w:t>Scrambling identity as defined in [3]</w:t>
      </w:r>
    </w:p>
    <w:p w14:paraId="4E41FC1B" w14:textId="77777777" w:rsidR="004E0AE5" w:rsidRDefault="004E0AE5" w:rsidP="004E0AE5">
      <w:pPr>
        <w:pStyle w:val="EW"/>
      </w:pPr>
      <w:r w:rsidRPr="00DF5D39">
        <w:rPr>
          <w:position w:val="-10"/>
        </w:rPr>
        <w:object w:dxaOrig="520" w:dyaOrig="300" w14:anchorId="3436C58C">
          <v:shape id="_x0000_i1052" type="#_x0000_t75" style="width:25.95pt;height:15.05pt" o:ole="">
            <v:imagedata r:id="rId60" o:title=""/>
          </v:shape>
          <o:OLEObject Type="Embed" ProgID="Equation.3" ShapeID="_x0000_i1052" DrawAspect="Content" ObjectID="_1709195723" r:id="rId61"/>
        </w:object>
      </w:r>
      <w:r>
        <w:tab/>
        <w:t>Virtual resource block number as defined in [3]</w:t>
      </w:r>
    </w:p>
    <w:p w14:paraId="54717A6A" w14:textId="77777777" w:rsidR="004E0AE5" w:rsidRDefault="004E0AE5" w:rsidP="004E0AE5">
      <w:pPr>
        <w:pStyle w:val="EW"/>
      </w:pPr>
      <w:r w:rsidRPr="00A236BD">
        <w:rPr>
          <w:position w:val="-14"/>
        </w:rPr>
        <w:object w:dxaOrig="440" w:dyaOrig="400" w14:anchorId="34454EC5">
          <v:shape id="_x0000_i1053" type="#_x0000_t75" style="width:21.75pt;height:20.1pt" o:ole="">
            <v:imagedata r:id="rId62" o:title=""/>
          </v:shape>
          <o:OLEObject Type="Embed" ProgID="Equation.3" ShapeID="_x0000_i1053" DrawAspect="Content" ObjectID="_1709195724" r:id="rId63"/>
        </w:object>
      </w:r>
      <w:r>
        <w:tab/>
        <w:t xml:space="preserve">Search space for aggregation level </w:t>
      </w:r>
      <w:r w:rsidRPr="002C2CC5">
        <w:rPr>
          <w:rFonts w:ascii="Symbol" w:hAnsi="Symbol"/>
          <w:i/>
        </w:rPr>
        <w:t></w:t>
      </w:r>
      <w:r>
        <w:t xml:space="preserve"> in slot </w:t>
      </w:r>
      <w:r>
        <w:rPr>
          <w:i/>
        </w:rPr>
        <w:t>j</w:t>
      </w:r>
      <w:r>
        <w:t xml:space="preserve"> of subframe </w:t>
      </w:r>
      <w:r>
        <w:rPr>
          <w:i/>
        </w:rPr>
        <w:t>n</w:t>
      </w:r>
    </w:p>
    <w:p w14:paraId="20720FD9" w14:textId="77777777" w:rsidR="004E0AE5" w:rsidRDefault="004E0AE5" w:rsidP="004E0AE5">
      <w:pPr>
        <w:pStyle w:val="EW"/>
      </w:pPr>
      <w:r w:rsidRPr="009373D5">
        <w:rPr>
          <w:position w:val="-10"/>
        </w:rPr>
        <w:object w:dxaOrig="260" w:dyaOrig="300" w14:anchorId="61EBBD45">
          <v:shape id="_x0000_i1054" type="#_x0000_t75" style="width:12.55pt;height:15.05pt" o:ole="">
            <v:imagedata r:id="rId64" o:title=""/>
          </v:shape>
          <o:OLEObject Type="Embed" ProgID="Equation.3" ShapeID="_x0000_i1054" DrawAspect="Content" ObjectID="_1709195725" r:id="rId65"/>
        </w:object>
      </w:r>
      <w:r>
        <w:tab/>
        <w:t xml:space="preserve">Equivalent to </w:t>
      </w:r>
      <w:r w:rsidRPr="009373D5">
        <w:rPr>
          <w:position w:val="-10"/>
        </w:rPr>
        <w:object w:dxaOrig="260" w:dyaOrig="300" w14:anchorId="2BC8FAE0">
          <v:shape id="_x0000_i1055" type="#_x0000_t75" style="width:12.55pt;height:15.05pt" o:ole="">
            <v:imagedata r:id="rId66" o:title=""/>
          </v:shape>
          <o:OLEObject Type="Embed" ProgID="Equation.3" ShapeID="_x0000_i1055" DrawAspect="Content" ObjectID="_1709195726" r:id="rId67"/>
        </w:object>
      </w:r>
      <w:r>
        <w:t xml:space="preserve"> in [5]</w:t>
      </w:r>
    </w:p>
    <w:p w14:paraId="52D6BB6B" w14:textId="77777777" w:rsidR="004E0AE5" w:rsidRDefault="004E0AE5" w:rsidP="004E0AE5">
      <w:pPr>
        <w:pStyle w:val="EW"/>
      </w:pPr>
    </w:p>
    <w:p w14:paraId="12E0CB92" w14:textId="77777777" w:rsidR="004E0AE5" w:rsidRDefault="004E0AE5" w:rsidP="004E0AE5">
      <w:pPr>
        <w:pStyle w:val="Heading2"/>
      </w:pPr>
      <w:bookmarkStart w:id="30" w:name="_Toc296430522"/>
      <w:bookmarkStart w:id="31" w:name="_Toc95238740"/>
      <w:r>
        <w:t>3.3</w:t>
      </w:r>
      <w:r>
        <w:tab/>
        <w:t>Abbreviations</w:t>
      </w:r>
      <w:bookmarkEnd w:id="30"/>
      <w:bookmarkEnd w:id="31"/>
    </w:p>
    <w:p w14:paraId="54EE4F65" w14:textId="77777777" w:rsidR="004E0AE5" w:rsidRDefault="004E0AE5" w:rsidP="004E0AE5">
      <w:pPr>
        <w:keepNext/>
      </w:pPr>
      <w:r>
        <w:t>For the purposes of the present document, the abbreviations given in TR 21.905 [1] and the following apply. An abbreviation defined in the present document takes precedence over the definition of the same abbreviation, if any, in TR 21.905 [1].</w:t>
      </w:r>
    </w:p>
    <w:p w14:paraId="5568A7BD" w14:textId="77777777" w:rsidR="004E0AE5" w:rsidRDefault="004E0AE5" w:rsidP="004E0AE5">
      <w:pPr>
        <w:pStyle w:val="EW"/>
      </w:pPr>
      <w:r>
        <w:t>CCE</w:t>
      </w:r>
      <w:r>
        <w:tab/>
      </w:r>
      <w:r w:rsidRPr="00AE07C5">
        <w:t xml:space="preserve">Control </w:t>
      </w:r>
      <w:r>
        <w:t>C</w:t>
      </w:r>
      <w:r w:rsidRPr="00AE07C5">
        <w:t xml:space="preserve">hannel </w:t>
      </w:r>
      <w:r>
        <w:t>E</w:t>
      </w:r>
      <w:r w:rsidRPr="00AE07C5">
        <w:t>lement</w:t>
      </w:r>
    </w:p>
    <w:p w14:paraId="2AF7D388" w14:textId="77777777" w:rsidR="004E0AE5" w:rsidRDefault="004E0AE5" w:rsidP="004E0AE5">
      <w:pPr>
        <w:pStyle w:val="EW"/>
      </w:pPr>
      <w:r>
        <w:t>CRC</w:t>
      </w:r>
      <w:r>
        <w:tab/>
        <w:t>Cyclic Redundancy Check</w:t>
      </w:r>
    </w:p>
    <w:p w14:paraId="007AC208" w14:textId="77777777" w:rsidR="004E0AE5" w:rsidRDefault="004E0AE5" w:rsidP="004E0AE5">
      <w:pPr>
        <w:pStyle w:val="EW"/>
      </w:pPr>
      <w:r>
        <w:t>CSI-RS</w:t>
      </w:r>
      <w:r>
        <w:tab/>
      </w:r>
      <w:r w:rsidRPr="00AE07C5">
        <w:t>Channel-State Information</w:t>
      </w:r>
      <w:r>
        <w:t xml:space="preserve"> Reference Signals</w:t>
      </w:r>
    </w:p>
    <w:p w14:paraId="0072542C" w14:textId="77777777" w:rsidR="004E0AE5" w:rsidRDefault="004E0AE5" w:rsidP="004E0AE5">
      <w:pPr>
        <w:pStyle w:val="EW"/>
      </w:pPr>
      <w:r>
        <w:t>DCI</w:t>
      </w:r>
      <w:r>
        <w:tab/>
        <w:t>Downlink Control Information</w:t>
      </w:r>
    </w:p>
    <w:p w14:paraId="3D13D65B" w14:textId="77777777" w:rsidR="004E0AE5" w:rsidRDefault="004E0AE5" w:rsidP="004E0AE5">
      <w:pPr>
        <w:pStyle w:val="EW"/>
      </w:pPr>
      <w:r>
        <w:t>eNB</w:t>
      </w:r>
      <w:r>
        <w:tab/>
        <w:t>Evolved Node B</w:t>
      </w:r>
    </w:p>
    <w:p w14:paraId="3D133324" w14:textId="77777777" w:rsidR="004E0AE5" w:rsidRDefault="004E0AE5" w:rsidP="004E0AE5">
      <w:pPr>
        <w:pStyle w:val="EW"/>
      </w:pPr>
      <w:r>
        <w:t>FDD</w:t>
      </w:r>
      <w:r>
        <w:tab/>
        <w:t>Frequency Division Duplex</w:t>
      </w:r>
    </w:p>
    <w:p w14:paraId="249DC1A6" w14:textId="77777777" w:rsidR="004E0AE5" w:rsidRDefault="004E0AE5" w:rsidP="004E0AE5">
      <w:pPr>
        <w:pStyle w:val="EW"/>
      </w:pPr>
      <w:r>
        <w:t>HARQ</w:t>
      </w:r>
      <w:r>
        <w:tab/>
        <w:t>Hybrid Automatic Repeat Request</w:t>
      </w:r>
    </w:p>
    <w:p w14:paraId="531AC16A" w14:textId="77777777" w:rsidR="004E0AE5" w:rsidRDefault="004E0AE5" w:rsidP="004E0AE5">
      <w:pPr>
        <w:pStyle w:val="EW"/>
      </w:pPr>
      <w:r>
        <w:t>LTE</w:t>
      </w:r>
      <w:r>
        <w:tab/>
        <w:t>Long Term Evolution</w:t>
      </w:r>
    </w:p>
    <w:p w14:paraId="447ADD9E" w14:textId="77777777" w:rsidR="004E0AE5" w:rsidRDefault="004E0AE5" w:rsidP="004E0AE5">
      <w:pPr>
        <w:pStyle w:val="EW"/>
      </w:pPr>
      <w:r>
        <w:t>OFDM</w:t>
      </w:r>
      <w:r>
        <w:tab/>
        <w:t>Orthogonal Frequency Division Multiplexing</w:t>
      </w:r>
    </w:p>
    <w:p w14:paraId="3894D5A2" w14:textId="77777777" w:rsidR="004E0AE5" w:rsidRDefault="004E0AE5" w:rsidP="004E0AE5">
      <w:pPr>
        <w:pStyle w:val="EW"/>
      </w:pPr>
      <w:r>
        <w:t>PDSCH</w:t>
      </w:r>
      <w:r>
        <w:tab/>
        <w:t>Physical Downlink Shared Channel</w:t>
      </w:r>
    </w:p>
    <w:p w14:paraId="40D47C85" w14:textId="77777777" w:rsidR="004E0AE5" w:rsidRDefault="004E0AE5" w:rsidP="004E0AE5">
      <w:pPr>
        <w:pStyle w:val="EW"/>
      </w:pPr>
      <w:r>
        <w:t>PDCCH</w:t>
      </w:r>
      <w:r>
        <w:tab/>
        <w:t>Physical Downlink Control Channel</w:t>
      </w:r>
    </w:p>
    <w:p w14:paraId="32B9DDE6" w14:textId="77777777" w:rsidR="004E0AE5" w:rsidRDefault="004E0AE5" w:rsidP="004E0AE5">
      <w:pPr>
        <w:pStyle w:val="EW"/>
      </w:pPr>
      <w:r>
        <w:t>PHICH</w:t>
      </w:r>
      <w:r>
        <w:tab/>
        <w:t>Physical Hybrid ARQ Indicator Channel</w:t>
      </w:r>
    </w:p>
    <w:p w14:paraId="1F828365" w14:textId="77777777" w:rsidR="004E0AE5" w:rsidRDefault="004E0AE5" w:rsidP="004E0AE5">
      <w:pPr>
        <w:pStyle w:val="EW"/>
      </w:pPr>
      <w:r>
        <w:t>PRB</w:t>
      </w:r>
      <w:r>
        <w:tab/>
        <w:t>Physical Resource Block</w:t>
      </w:r>
    </w:p>
    <w:p w14:paraId="6CF76E10" w14:textId="77777777" w:rsidR="004E0AE5" w:rsidRDefault="004E0AE5" w:rsidP="004E0AE5">
      <w:pPr>
        <w:pStyle w:val="EW"/>
      </w:pPr>
      <w:r>
        <w:t>PUCCH</w:t>
      </w:r>
      <w:r>
        <w:tab/>
        <w:t>Physical Uplink Control Channel</w:t>
      </w:r>
    </w:p>
    <w:p w14:paraId="6B465ABD" w14:textId="77777777" w:rsidR="004E0AE5" w:rsidRDefault="004E0AE5" w:rsidP="004E0AE5">
      <w:pPr>
        <w:pStyle w:val="EW"/>
      </w:pPr>
      <w:r>
        <w:t>PUSCH</w:t>
      </w:r>
      <w:r>
        <w:tab/>
        <w:t>Physical Uplink Shared Channel</w:t>
      </w:r>
    </w:p>
    <w:p w14:paraId="0513F97A" w14:textId="77777777" w:rsidR="004E0AE5" w:rsidRDefault="004E0AE5" w:rsidP="004E0AE5">
      <w:pPr>
        <w:pStyle w:val="EW"/>
      </w:pPr>
      <w:r>
        <w:t>RB</w:t>
      </w:r>
      <w:r>
        <w:tab/>
        <w:t>Resource Block</w:t>
      </w:r>
    </w:p>
    <w:p w14:paraId="6A5677B0" w14:textId="77777777" w:rsidR="004E0AE5" w:rsidRDefault="004E0AE5" w:rsidP="004E0AE5">
      <w:pPr>
        <w:pStyle w:val="EW"/>
      </w:pPr>
      <w:r>
        <w:t>RE</w:t>
      </w:r>
      <w:r>
        <w:tab/>
        <w:t>Resource Element</w:t>
      </w:r>
    </w:p>
    <w:p w14:paraId="123A87E3" w14:textId="77777777" w:rsidR="004E0AE5" w:rsidRDefault="004E0AE5" w:rsidP="004E0AE5">
      <w:pPr>
        <w:pStyle w:val="EW"/>
      </w:pPr>
      <w:r>
        <w:t>REG</w:t>
      </w:r>
      <w:r>
        <w:tab/>
        <w:t>Resource Element Group</w:t>
      </w:r>
    </w:p>
    <w:p w14:paraId="6A7BC6FC" w14:textId="77777777" w:rsidR="004E0AE5" w:rsidRDefault="004E0AE5" w:rsidP="004E0AE5">
      <w:pPr>
        <w:pStyle w:val="EW"/>
      </w:pPr>
      <w:r>
        <w:t>RN</w:t>
      </w:r>
      <w:r>
        <w:tab/>
        <w:t>Relay Node</w:t>
      </w:r>
    </w:p>
    <w:p w14:paraId="298DA23E" w14:textId="77777777" w:rsidR="004E0AE5" w:rsidRDefault="004E0AE5" w:rsidP="004E0AE5">
      <w:pPr>
        <w:pStyle w:val="EW"/>
      </w:pPr>
      <w:r>
        <w:t>R-PDCCH</w:t>
      </w:r>
      <w:r>
        <w:tab/>
        <w:t>Relay Physical Downlink Control Channel</w:t>
      </w:r>
    </w:p>
    <w:p w14:paraId="3995DF31" w14:textId="77777777" w:rsidR="004E0AE5" w:rsidRDefault="004E0AE5" w:rsidP="004E0AE5">
      <w:pPr>
        <w:pStyle w:val="EW"/>
      </w:pPr>
      <w:r>
        <w:t>TDD</w:t>
      </w:r>
      <w:r>
        <w:tab/>
        <w:t>Time Division Duplex</w:t>
      </w:r>
    </w:p>
    <w:p w14:paraId="45A03D42" w14:textId="77777777" w:rsidR="004E0AE5" w:rsidRDefault="004E0AE5" w:rsidP="004E0AE5">
      <w:pPr>
        <w:pStyle w:val="EW"/>
      </w:pPr>
      <w:r>
        <w:t>UE</w:t>
      </w:r>
      <w:r>
        <w:tab/>
        <w:t>User Equipment</w:t>
      </w:r>
      <w:r w:rsidRPr="00B6574B">
        <w:t xml:space="preserve"> </w:t>
      </w:r>
    </w:p>
    <w:p w14:paraId="2F5ADA61" w14:textId="77777777" w:rsidR="004E0AE5" w:rsidRDefault="004E0AE5" w:rsidP="004E0AE5">
      <w:pPr>
        <w:pStyle w:val="EW"/>
      </w:pPr>
      <w:r>
        <w:t>VRB</w:t>
      </w:r>
      <w:r>
        <w:tab/>
        <w:t>Virtual Resource Block</w:t>
      </w:r>
    </w:p>
    <w:p w14:paraId="4B788711" w14:textId="77777777" w:rsidR="004E0AE5" w:rsidRDefault="004E0AE5" w:rsidP="004E0AE5">
      <w:pPr>
        <w:pStyle w:val="EW"/>
      </w:pPr>
    </w:p>
    <w:p w14:paraId="69E26A1F" w14:textId="77777777" w:rsidR="004E0AE5" w:rsidRDefault="004E0AE5" w:rsidP="004E0AE5">
      <w:pPr>
        <w:pStyle w:val="Heading1"/>
      </w:pPr>
      <w:bookmarkStart w:id="32" w:name="_Toc296430523"/>
      <w:bookmarkStart w:id="33" w:name="_Toc95238741"/>
      <w:r w:rsidRPr="006150B5">
        <w:rPr>
          <w:rFonts w:hint="eastAsia"/>
        </w:rPr>
        <w:t>4</w:t>
      </w:r>
      <w:r w:rsidRPr="006150B5">
        <w:tab/>
      </w:r>
      <w:r>
        <w:t>General</w:t>
      </w:r>
      <w:bookmarkEnd w:id="32"/>
      <w:bookmarkEnd w:id="33"/>
      <w:r>
        <w:t xml:space="preserve"> </w:t>
      </w:r>
    </w:p>
    <w:p w14:paraId="2E0E0406" w14:textId="77777777" w:rsidR="004E0AE5" w:rsidRDefault="004E0AE5" w:rsidP="004E0AE5">
      <w:r>
        <w:t xml:space="preserve">From a UE perspective a relay node is part of the radio access network and behaves like an eNB. A relay node is wirelessly connected to a donor eNB. </w:t>
      </w:r>
    </w:p>
    <w:p w14:paraId="6ABD2F12" w14:textId="77777777" w:rsidR="004E0AE5" w:rsidRDefault="004E0AE5" w:rsidP="004E0AE5">
      <w:r>
        <w:lastRenderedPageBreak/>
        <w:t>A relay node includes at least two physical layer entities. One entity is used for communication with UEs as described in [3][4][5][6]. Another physical layer entity is used for communication with the donor eNB and it corresponds to UE functionality as described in [3][4][5][6].</w:t>
      </w:r>
      <w:r w:rsidRPr="00234454">
        <w:rPr>
          <w:rFonts w:eastAsia="Malgun Gothic"/>
          <w:lang w:eastAsia="ko-KR"/>
        </w:rPr>
        <w:t xml:space="preserve"> If a</w:t>
      </w:r>
      <w:r>
        <w:rPr>
          <w:rFonts w:eastAsia="Malgun Gothic"/>
          <w:lang w:eastAsia="ko-KR"/>
        </w:rPr>
        <w:t xml:space="preserve"> relay node</w:t>
      </w:r>
      <w:r w:rsidRPr="00234454">
        <w:rPr>
          <w:rFonts w:eastAsia="Malgun Gothic"/>
          <w:lang w:eastAsia="ko-KR"/>
        </w:rPr>
        <w:t xml:space="preserve"> is configured to u</w:t>
      </w:r>
      <w:r>
        <w:rPr>
          <w:rFonts w:eastAsia="Malgun Gothic"/>
          <w:lang w:eastAsia="ko-KR"/>
        </w:rPr>
        <w:t>se relay-specific advancements,</w:t>
      </w:r>
      <w:r w:rsidRPr="00414DA4">
        <w:rPr>
          <w:rFonts w:eastAsia="Malgun Gothic"/>
          <w:lang w:eastAsia="ko-KR"/>
        </w:rPr>
        <w:t xml:space="preserve"> </w:t>
      </w:r>
      <w:r w:rsidRPr="00234454">
        <w:rPr>
          <w:rFonts w:eastAsia="Malgun Gothic"/>
          <w:lang w:eastAsia="ko-KR"/>
        </w:rPr>
        <w:t>the physical layer entity for communication with the donor eNB corresponds to UE functionality as described in [3][4][5][6]</w:t>
      </w:r>
      <w:r>
        <w:t xml:space="preserve"> extended by relay-specific advancements as described in the following. </w:t>
      </w:r>
    </w:p>
    <w:p w14:paraId="76C3BE05" w14:textId="76EBE043" w:rsidR="004E0AE5" w:rsidRDefault="004E0AE5" w:rsidP="004E0AE5">
      <w:pPr>
        <w:pStyle w:val="Heading1"/>
        <w:rPr>
          <w:lang w:eastAsia="ja-JP"/>
        </w:rPr>
      </w:pPr>
      <w:bookmarkStart w:id="34" w:name="_Toc296430524"/>
      <w:bookmarkStart w:id="35" w:name="_Toc95238742"/>
      <w:r>
        <w:rPr>
          <w:lang w:eastAsia="ja-JP"/>
        </w:rPr>
        <w:t>5</w:t>
      </w:r>
      <w:r>
        <w:rPr>
          <w:lang w:eastAsia="ja-JP"/>
        </w:rPr>
        <w:tab/>
      </w:r>
      <w:r w:rsidRPr="007A2E8B">
        <w:rPr>
          <w:lang w:eastAsia="ja-JP"/>
        </w:rPr>
        <w:t xml:space="preserve">Physical </w:t>
      </w:r>
      <w:r w:rsidR="00957BF2">
        <w:rPr>
          <w:lang w:eastAsia="ja-JP"/>
        </w:rPr>
        <w:t>c</w:t>
      </w:r>
      <w:r w:rsidRPr="007A2E8B">
        <w:rPr>
          <w:lang w:eastAsia="ja-JP"/>
        </w:rPr>
        <w:t xml:space="preserve">hannels and </w:t>
      </w:r>
      <w:r w:rsidR="00957BF2">
        <w:rPr>
          <w:lang w:eastAsia="ja-JP"/>
        </w:rPr>
        <w:t>m</w:t>
      </w:r>
      <w:r w:rsidRPr="007A2E8B">
        <w:rPr>
          <w:lang w:eastAsia="ja-JP"/>
        </w:rPr>
        <w:t>odulation</w:t>
      </w:r>
      <w:bookmarkEnd w:id="34"/>
      <w:bookmarkEnd w:id="35"/>
    </w:p>
    <w:p w14:paraId="4E5DC904" w14:textId="77777777" w:rsidR="004E0AE5" w:rsidRPr="002E16CC" w:rsidRDefault="004E0AE5" w:rsidP="004E0AE5">
      <w:pPr>
        <w:pStyle w:val="Heading2"/>
      </w:pPr>
      <w:bookmarkStart w:id="36" w:name="_Toc296430525"/>
      <w:bookmarkStart w:id="37" w:name="_Toc95238743"/>
      <w:r>
        <w:rPr>
          <w:rFonts w:eastAsia="SimSun"/>
        </w:rPr>
        <w:t>5.1</w:t>
      </w:r>
      <w:r w:rsidRPr="002E16CC">
        <w:tab/>
      </w:r>
      <w:r>
        <w:t>General</w:t>
      </w:r>
      <w:bookmarkEnd w:id="36"/>
      <w:bookmarkEnd w:id="37"/>
    </w:p>
    <w:p w14:paraId="7EF57A63" w14:textId="77777777" w:rsidR="004E0AE5" w:rsidRPr="009B558F" w:rsidRDefault="004E0AE5" w:rsidP="004E0AE5">
      <w:pPr>
        <w:rPr>
          <w:lang w:eastAsia="ja-JP"/>
        </w:rPr>
      </w:pPr>
      <w:r>
        <w:rPr>
          <w:lang w:eastAsia="ja-JP"/>
        </w:rPr>
        <w:t>Processing and mapping of physical channels shall be processed according to [3] with the exceptions described within Clause 5.</w:t>
      </w:r>
    </w:p>
    <w:p w14:paraId="2A65234C" w14:textId="77777777" w:rsidR="004E0AE5" w:rsidRPr="002E16CC" w:rsidRDefault="004E0AE5" w:rsidP="004E0AE5">
      <w:pPr>
        <w:pStyle w:val="Heading2"/>
      </w:pPr>
      <w:bookmarkStart w:id="38" w:name="_Toc296430526"/>
      <w:bookmarkStart w:id="39" w:name="_Toc95238744"/>
      <w:r>
        <w:rPr>
          <w:rFonts w:eastAsia="SimSun"/>
        </w:rPr>
        <w:t>5.2</w:t>
      </w:r>
      <w:r w:rsidRPr="002E16CC">
        <w:tab/>
        <w:t xml:space="preserve">Resource partitioning </w:t>
      </w:r>
      <w:r>
        <w:t>and multiplexing for relays</w:t>
      </w:r>
      <w:bookmarkEnd w:id="38"/>
      <w:bookmarkEnd w:id="39"/>
    </w:p>
    <w:p w14:paraId="0507F3DA" w14:textId="77777777" w:rsidR="004E0AE5" w:rsidRDefault="004E0AE5" w:rsidP="004E0AE5">
      <w:r>
        <w:rPr>
          <w:lang w:val="en-US"/>
        </w:rPr>
        <w:t xml:space="preserve">Time-frequency resources shall be set aside for eNB-RN transmissions by time multiplexing eNB-RN and RN-UE transmissions. </w:t>
      </w:r>
      <w:r>
        <w:t xml:space="preserve">Subframes during which eNB-RN transmission may take place are configured by higher layers. Downlink subframes configured for eNB-to-RN transmission shall be configured as MBSFN subframes by the relay node. eNB-to-RN transmissions occur in downlink subframes and RN-to-eNB transmissions occur in uplink subframes. </w:t>
      </w:r>
      <w:r>
        <w:rPr>
          <w:color w:val="000000"/>
        </w:rPr>
        <w:t>For frame structure type 1, eNB-to-RN and RN-to-UE transmissions occur in the downlink frequency band, while RN-to-eNB and UE-to-RN transmissions occur in the uplink frequency band.</w:t>
      </w:r>
    </w:p>
    <w:p w14:paraId="1D22B27C" w14:textId="77777777" w:rsidR="004E0AE5" w:rsidRDefault="004E0AE5" w:rsidP="004E0AE5">
      <w:r>
        <w:t xml:space="preserve">For frame structure type 1, a subframe configured for eNB-to-RN transmission is a subframe satisfying </w:t>
      </w:r>
      <w:r w:rsidRPr="00C92046">
        <w:rPr>
          <w:position w:val="-10"/>
        </w:rPr>
        <w:object w:dxaOrig="2600" w:dyaOrig="300" w14:anchorId="584D320C">
          <v:shape id="_x0000_i1056" type="#_x0000_t75" style="width:129.75pt;height:15.05pt" o:ole="">
            <v:imagedata r:id="rId68" o:title=""/>
          </v:shape>
          <o:OLEObject Type="Embed" ProgID="Equation.3" ShapeID="_x0000_i1056" DrawAspect="Content" ObjectID="_1709195727" r:id="rId69"/>
        </w:object>
      </w:r>
      <w:r>
        <w:t xml:space="preserve"> where </w:t>
      </w:r>
      <w:r w:rsidRPr="000F6A42">
        <w:rPr>
          <w:i/>
        </w:rPr>
        <w:t>n</w:t>
      </w:r>
      <w:r w:rsidRPr="00B94E67">
        <w:rPr>
          <w:vertAlign w:val="subscript"/>
        </w:rPr>
        <w:t>f</w:t>
      </w:r>
      <w:r>
        <w:t xml:space="preserve"> and </w:t>
      </w:r>
      <w:r w:rsidRPr="000F6A42">
        <w:rPr>
          <w:i/>
        </w:rPr>
        <w:t>n</w:t>
      </w:r>
      <w:r w:rsidRPr="00B94E67">
        <w:rPr>
          <w:vertAlign w:val="subscript"/>
        </w:rPr>
        <w:t>s</w:t>
      </w:r>
      <w:r>
        <w:t xml:space="preserve"> refer to donor eNB cell timing, </w:t>
      </w:r>
      <w:r w:rsidRPr="00A654B3">
        <w:rPr>
          <w:rFonts w:eastAsia="Malgun Gothic"/>
          <w:lang w:eastAsia="ko-KR"/>
        </w:rPr>
        <w:t>with the exception that a downlink subframe that cannot be configured as MBSFN subframe in the relay node cell shall not be configured for eNB-to-RN transmission</w:t>
      </w:r>
      <w:r>
        <w:t>.</w:t>
      </w:r>
      <w:r w:rsidRPr="00B6574B">
        <w:t xml:space="preserve"> </w:t>
      </w:r>
      <w:r>
        <w:t xml:space="preserve">The set </w:t>
      </w:r>
      <w:r w:rsidRPr="006B7003">
        <w:rPr>
          <w:color w:val="000000"/>
          <w:position w:val="-10"/>
        </w:rPr>
        <w:object w:dxaOrig="520" w:dyaOrig="300" w14:anchorId="2485EBED">
          <v:shape id="_x0000_i1057" type="#_x0000_t75" style="width:25.95pt;height:15.05pt" o:ole="">
            <v:imagedata r:id="rId70" o:title=""/>
          </v:shape>
          <o:OLEObject Type="Embed" ProgID="Equation.3" ShapeID="_x0000_i1057" DrawAspect="Content" ObjectID="_1709195728" r:id="rId71"/>
        </w:object>
      </w:r>
      <w:r>
        <w:rPr>
          <w:color w:val="000000"/>
        </w:rPr>
        <w:t xml:space="preserve"> is determined as the union of the applicable offset values listed </w:t>
      </w:r>
      <w:r>
        <w:t xml:space="preserve">in Table 5.2-1 with respect to the parameter </w:t>
      </w:r>
      <w:r w:rsidRPr="005E15C1">
        <w:rPr>
          <w:i/>
        </w:rPr>
        <w:t>SubframeConfig</w:t>
      </w:r>
      <w:r>
        <w:rPr>
          <w:i/>
        </w:rPr>
        <w:t>urationFDD</w:t>
      </w:r>
      <w:r>
        <w:t xml:space="preserve">, which is configured by higher layers, and where "x" means that the corresponding bit in the bitmap can be either 0 or 1. A subframe </w:t>
      </w:r>
      <w:r w:rsidRPr="0008430C">
        <w:rPr>
          <w:position w:val="-6"/>
        </w:rPr>
        <w:object w:dxaOrig="180" w:dyaOrig="200" w14:anchorId="40B89659">
          <v:shape id="_x0000_i1058" type="#_x0000_t75" style="width:9.2pt;height:10.05pt" o:ole="">
            <v:imagedata r:id="rId44" o:title=""/>
          </v:shape>
          <o:OLEObject Type="Embed" ProgID="Equation.3" ShapeID="_x0000_i1058" DrawAspect="Content" ObjectID="_1709195729" r:id="rId72"/>
        </w:object>
      </w:r>
      <w:r>
        <w:t xml:space="preserve"> is configured for RN-to-eNB transmission if subframe </w:t>
      </w:r>
      <w:r w:rsidRPr="0008430C">
        <w:rPr>
          <w:position w:val="-6"/>
        </w:rPr>
        <w:object w:dxaOrig="460" w:dyaOrig="240" w14:anchorId="046CB777">
          <v:shape id="_x0000_i1059" type="#_x0000_t75" style="width:23.45pt;height:11.7pt" o:ole="">
            <v:imagedata r:id="rId73" o:title=""/>
          </v:shape>
          <o:OLEObject Type="Embed" ProgID="Equation.3" ShapeID="_x0000_i1059" DrawAspect="Content" ObjectID="_1709195730" r:id="rId74"/>
        </w:object>
      </w:r>
      <w:r>
        <w:t xml:space="preserve"> is configured for eNB-to-RN transmission.</w:t>
      </w:r>
    </w:p>
    <w:p w14:paraId="5726130A" w14:textId="77777777" w:rsidR="004E0AE5" w:rsidRDefault="004E0AE5" w:rsidP="004E0AE5">
      <w:pPr>
        <w:pStyle w:val="TH"/>
      </w:pPr>
      <w:r>
        <w:t>Table 5.2-1: Downlink subframe configuration for eNB-to-RN transmission (frame structure type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2772"/>
      </w:tblGrid>
      <w:tr w:rsidR="004E0AE5" w:rsidRPr="006F0A70" w14:paraId="7335A037" w14:textId="77777777" w:rsidTr="002D0539">
        <w:trPr>
          <w:trHeight w:val="421"/>
          <w:jc w:val="center"/>
        </w:trPr>
        <w:tc>
          <w:tcPr>
            <w:tcW w:w="0" w:type="auto"/>
            <w:shd w:val="clear" w:color="auto" w:fill="auto"/>
          </w:tcPr>
          <w:p w14:paraId="6AB55839" w14:textId="77777777" w:rsidR="004E0AE5" w:rsidRPr="006F0A70" w:rsidRDefault="004E0AE5" w:rsidP="002D0539">
            <w:pPr>
              <w:pStyle w:val="TAH"/>
              <w:rPr>
                <w:i/>
              </w:rPr>
            </w:pPr>
            <w:bookmarkStart w:id="40" w:name="_Hlk276482964"/>
            <w:r w:rsidRPr="006F0A70">
              <w:rPr>
                <w:i/>
              </w:rPr>
              <w:t>SubframeConfigurationFDD</w:t>
            </w:r>
          </w:p>
        </w:tc>
        <w:tc>
          <w:tcPr>
            <w:tcW w:w="0" w:type="auto"/>
            <w:shd w:val="clear" w:color="auto" w:fill="auto"/>
          </w:tcPr>
          <w:p w14:paraId="4A066AA2" w14:textId="77777777" w:rsidR="004E0AE5" w:rsidRPr="006F0A70" w:rsidRDefault="004E0AE5" w:rsidP="002D0539">
            <w:pPr>
              <w:pStyle w:val="TAH"/>
            </w:pPr>
            <w:r w:rsidRPr="006F0A70">
              <w:t xml:space="preserve">Offset value element of </w:t>
            </w:r>
            <w:r w:rsidRPr="006F0A70">
              <w:rPr>
                <w:color w:val="000000"/>
                <w:position w:val="-10"/>
              </w:rPr>
              <w:object w:dxaOrig="520" w:dyaOrig="300" w14:anchorId="59C70F9E">
                <v:shape id="_x0000_i1060" type="#_x0000_t75" style="width:25.95pt;height:15.05pt" o:ole="">
                  <v:imagedata r:id="rId75" o:title=""/>
                </v:shape>
                <o:OLEObject Type="Embed" ProgID="Equation.3" ShapeID="_x0000_i1060" DrawAspect="Content" ObjectID="_1709195731" r:id="rId76"/>
              </w:object>
            </w:r>
          </w:p>
        </w:tc>
      </w:tr>
      <w:bookmarkEnd w:id="40"/>
      <w:tr w:rsidR="004E0AE5" w:rsidRPr="006F0A70" w14:paraId="74633A4F" w14:textId="77777777" w:rsidTr="002D0539">
        <w:trPr>
          <w:jc w:val="center"/>
        </w:trPr>
        <w:tc>
          <w:tcPr>
            <w:tcW w:w="0" w:type="auto"/>
            <w:shd w:val="clear" w:color="auto" w:fill="auto"/>
          </w:tcPr>
          <w:p w14:paraId="6B50563D" w14:textId="77777777" w:rsidR="004E0AE5" w:rsidRPr="006F0A70" w:rsidRDefault="004E0AE5" w:rsidP="002D0539">
            <w:pPr>
              <w:pStyle w:val="TAC"/>
            </w:pPr>
            <w:r w:rsidRPr="006F0A70">
              <w:t>{xxxxxxx1}</w:t>
            </w:r>
          </w:p>
        </w:tc>
        <w:tc>
          <w:tcPr>
            <w:tcW w:w="0" w:type="auto"/>
            <w:shd w:val="clear" w:color="auto" w:fill="auto"/>
          </w:tcPr>
          <w:p w14:paraId="04095089" w14:textId="77777777" w:rsidR="004E0AE5" w:rsidRPr="006F0A70" w:rsidRDefault="004E0AE5" w:rsidP="002D0539">
            <w:pPr>
              <w:pStyle w:val="TAC"/>
            </w:pPr>
            <w:r w:rsidRPr="006F0A70">
              <w:t>7</w:t>
            </w:r>
          </w:p>
        </w:tc>
      </w:tr>
      <w:tr w:rsidR="004E0AE5" w:rsidRPr="006F0A70" w14:paraId="3E751E01" w14:textId="77777777" w:rsidTr="002D0539">
        <w:trPr>
          <w:jc w:val="center"/>
        </w:trPr>
        <w:tc>
          <w:tcPr>
            <w:tcW w:w="0" w:type="auto"/>
            <w:shd w:val="clear" w:color="auto" w:fill="auto"/>
          </w:tcPr>
          <w:p w14:paraId="1DC0DECA" w14:textId="77777777" w:rsidR="004E0AE5" w:rsidRPr="006F0A70" w:rsidRDefault="004E0AE5" w:rsidP="002D0539">
            <w:pPr>
              <w:pStyle w:val="TAC"/>
            </w:pPr>
            <w:r w:rsidRPr="006F0A70">
              <w:t>{xxxxxx1x}</w:t>
            </w:r>
          </w:p>
        </w:tc>
        <w:tc>
          <w:tcPr>
            <w:tcW w:w="0" w:type="auto"/>
            <w:shd w:val="clear" w:color="auto" w:fill="auto"/>
          </w:tcPr>
          <w:p w14:paraId="0B2FA90D" w14:textId="77777777" w:rsidR="004E0AE5" w:rsidRPr="006F0A70" w:rsidRDefault="004E0AE5" w:rsidP="002D0539">
            <w:pPr>
              <w:pStyle w:val="TAC"/>
            </w:pPr>
            <w:r w:rsidRPr="006F0A70">
              <w:t>6</w:t>
            </w:r>
          </w:p>
        </w:tc>
      </w:tr>
      <w:tr w:rsidR="004E0AE5" w:rsidRPr="006F0A70" w14:paraId="5A11EE7D" w14:textId="77777777" w:rsidTr="002D0539">
        <w:trPr>
          <w:jc w:val="center"/>
        </w:trPr>
        <w:tc>
          <w:tcPr>
            <w:tcW w:w="0" w:type="auto"/>
            <w:shd w:val="clear" w:color="auto" w:fill="auto"/>
          </w:tcPr>
          <w:p w14:paraId="2E0CF4BD" w14:textId="77777777" w:rsidR="004E0AE5" w:rsidRPr="006F0A70" w:rsidRDefault="004E0AE5" w:rsidP="002D0539">
            <w:pPr>
              <w:pStyle w:val="TAC"/>
            </w:pPr>
            <w:r w:rsidRPr="006F0A70">
              <w:t>{xxxxx1xx}</w:t>
            </w:r>
          </w:p>
        </w:tc>
        <w:tc>
          <w:tcPr>
            <w:tcW w:w="0" w:type="auto"/>
            <w:shd w:val="clear" w:color="auto" w:fill="auto"/>
          </w:tcPr>
          <w:p w14:paraId="4215D179" w14:textId="77777777" w:rsidR="004E0AE5" w:rsidRPr="006F0A70" w:rsidRDefault="004E0AE5" w:rsidP="002D0539">
            <w:pPr>
              <w:pStyle w:val="TAC"/>
            </w:pPr>
            <w:r w:rsidRPr="006F0A70">
              <w:t>5</w:t>
            </w:r>
          </w:p>
        </w:tc>
      </w:tr>
      <w:tr w:rsidR="004E0AE5" w:rsidRPr="006F0A70" w14:paraId="0131F713" w14:textId="77777777" w:rsidTr="002D0539">
        <w:trPr>
          <w:jc w:val="center"/>
        </w:trPr>
        <w:tc>
          <w:tcPr>
            <w:tcW w:w="0" w:type="auto"/>
            <w:shd w:val="clear" w:color="auto" w:fill="auto"/>
          </w:tcPr>
          <w:p w14:paraId="7CF721F3" w14:textId="77777777" w:rsidR="004E0AE5" w:rsidRPr="006F0A70" w:rsidRDefault="004E0AE5" w:rsidP="002D0539">
            <w:pPr>
              <w:pStyle w:val="TAC"/>
            </w:pPr>
            <w:r w:rsidRPr="006F0A70">
              <w:t>{xxxx1xxx}</w:t>
            </w:r>
          </w:p>
        </w:tc>
        <w:tc>
          <w:tcPr>
            <w:tcW w:w="0" w:type="auto"/>
            <w:shd w:val="clear" w:color="auto" w:fill="auto"/>
          </w:tcPr>
          <w:p w14:paraId="2FDE60BD" w14:textId="77777777" w:rsidR="004E0AE5" w:rsidRPr="006F0A70" w:rsidRDefault="004E0AE5" w:rsidP="002D0539">
            <w:pPr>
              <w:pStyle w:val="TAC"/>
            </w:pPr>
            <w:r w:rsidRPr="006F0A70">
              <w:t>4</w:t>
            </w:r>
          </w:p>
        </w:tc>
      </w:tr>
      <w:tr w:rsidR="004E0AE5" w:rsidRPr="006F0A70" w14:paraId="1429EBBA" w14:textId="77777777" w:rsidTr="002D0539">
        <w:trPr>
          <w:jc w:val="center"/>
        </w:trPr>
        <w:tc>
          <w:tcPr>
            <w:tcW w:w="0" w:type="auto"/>
            <w:shd w:val="clear" w:color="auto" w:fill="auto"/>
          </w:tcPr>
          <w:p w14:paraId="74E04128" w14:textId="77777777" w:rsidR="004E0AE5" w:rsidRPr="006F0A70" w:rsidRDefault="004E0AE5" w:rsidP="002D0539">
            <w:pPr>
              <w:pStyle w:val="TAC"/>
            </w:pPr>
            <w:r w:rsidRPr="006F0A70">
              <w:t>{xxx1xxxx}</w:t>
            </w:r>
          </w:p>
        </w:tc>
        <w:tc>
          <w:tcPr>
            <w:tcW w:w="0" w:type="auto"/>
            <w:shd w:val="clear" w:color="auto" w:fill="auto"/>
          </w:tcPr>
          <w:p w14:paraId="5A3090A5" w14:textId="77777777" w:rsidR="004E0AE5" w:rsidRPr="006F0A70" w:rsidRDefault="004E0AE5" w:rsidP="002D0539">
            <w:pPr>
              <w:pStyle w:val="TAC"/>
            </w:pPr>
            <w:r w:rsidRPr="006F0A70">
              <w:t>3</w:t>
            </w:r>
          </w:p>
        </w:tc>
      </w:tr>
      <w:tr w:rsidR="004E0AE5" w:rsidRPr="006F0A70" w14:paraId="706423FF" w14:textId="77777777" w:rsidTr="002D0539">
        <w:trPr>
          <w:jc w:val="center"/>
        </w:trPr>
        <w:tc>
          <w:tcPr>
            <w:tcW w:w="0" w:type="auto"/>
            <w:shd w:val="clear" w:color="auto" w:fill="auto"/>
          </w:tcPr>
          <w:p w14:paraId="2744F39F" w14:textId="77777777" w:rsidR="004E0AE5" w:rsidRPr="006F0A70" w:rsidRDefault="004E0AE5" w:rsidP="002D0539">
            <w:pPr>
              <w:pStyle w:val="TAC"/>
            </w:pPr>
            <w:r w:rsidRPr="006F0A70">
              <w:t>{xx1xxxxx}</w:t>
            </w:r>
          </w:p>
        </w:tc>
        <w:tc>
          <w:tcPr>
            <w:tcW w:w="0" w:type="auto"/>
            <w:shd w:val="clear" w:color="auto" w:fill="auto"/>
          </w:tcPr>
          <w:p w14:paraId="1B42E551" w14:textId="77777777" w:rsidR="004E0AE5" w:rsidRPr="006F0A70" w:rsidRDefault="004E0AE5" w:rsidP="002D0539">
            <w:pPr>
              <w:pStyle w:val="TAC"/>
            </w:pPr>
            <w:r w:rsidRPr="006F0A70">
              <w:t>2</w:t>
            </w:r>
          </w:p>
        </w:tc>
      </w:tr>
      <w:tr w:rsidR="004E0AE5" w:rsidRPr="006F0A70" w14:paraId="5A7F3705" w14:textId="77777777" w:rsidTr="002D0539">
        <w:trPr>
          <w:jc w:val="center"/>
        </w:trPr>
        <w:tc>
          <w:tcPr>
            <w:tcW w:w="0" w:type="auto"/>
            <w:shd w:val="clear" w:color="auto" w:fill="auto"/>
          </w:tcPr>
          <w:p w14:paraId="4CC5EA18" w14:textId="77777777" w:rsidR="004E0AE5" w:rsidRPr="006F0A70" w:rsidRDefault="004E0AE5" w:rsidP="002D0539">
            <w:pPr>
              <w:pStyle w:val="TAC"/>
            </w:pPr>
            <w:r w:rsidRPr="006F0A70">
              <w:t>{x1xxxxxx}</w:t>
            </w:r>
          </w:p>
        </w:tc>
        <w:tc>
          <w:tcPr>
            <w:tcW w:w="0" w:type="auto"/>
            <w:shd w:val="clear" w:color="auto" w:fill="auto"/>
          </w:tcPr>
          <w:p w14:paraId="5FB26951" w14:textId="77777777" w:rsidR="004E0AE5" w:rsidRPr="006F0A70" w:rsidRDefault="004E0AE5" w:rsidP="002D0539">
            <w:pPr>
              <w:pStyle w:val="TAC"/>
            </w:pPr>
            <w:r w:rsidRPr="006F0A70">
              <w:t>1</w:t>
            </w:r>
          </w:p>
        </w:tc>
      </w:tr>
      <w:tr w:rsidR="004E0AE5" w:rsidRPr="006F0A70" w14:paraId="6D0CCF18" w14:textId="77777777" w:rsidTr="002D0539">
        <w:trPr>
          <w:jc w:val="center"/>
        </w:trPr>
        <w:tc>
          <w:tcPr>
            <w:tcW w:w="0" w:type="auto"/>
            <w:shd w:val="clear" w:color="auto" w:fill="auto"/>
          </w:tcPr>
          <w:p w14:paraId="5D6E988D" w14:textId="77777777" w:rsidR="004E0AE5" w:rsidRPr="006F0A70" w:rsidRDefault="004E0AE5" w:rsidP="002D0539">
            <w:pPr>
              <w:pStyle w:val="TAC"/>
            </w:pPr>
            <w:r w:rsidRPr="006F0A70">
              <w:t>{1xxxxxxx}</w:t>
            </w:r>
          </w:p>
        </w:tc>
        <w:tc>
          <w:tcPr>
            <w:tcW w:w="0" w:type="auto"/>
            <w:shd w:val="clear" w:color="auto" w:fill="auto"/>
          </w:tcPr>
          <w:p w14:paraId="76DF3BFA" w14:textId="77777777" w:rsidR="004E0AE5" w:rsidRPr="006F0A70" w:rsidRDefault="004E0AE5" w:rsidP="002D0539">
            <w:pPr>
              <w:pStyle w:val="TAC"/>
            </w:pPr>
            <w:r w:rsidRPr="006F0A70">
              <w:t>0</w:t>
            </w:r>
          </w:p>
        </w:tc>
      </w:tr>
    </w:tbl>
    <w:p w14:paraId="1F71AD81" w14:textId="77777777" w:rsidR="004E0AE5" w:rsidRDefault="004E0AE5" w:rsidP="004E0AE5"/>
    <w:p w14:paraId="6719E2FC" w14:textId="77777777" w:rsidR="004E0AE5" w:rsidRDefault="004E0AE5" w:rsidP="004E0AE5">
      <w:r>
        <w:t>For frame structure type 2 the subframes that can be configured for eNB-RN transmission are listed in Table 5.2-2 where, for each subframe in a radio frame, "D" denotes the subframe is configured for downlink eNB-to-RN transmissions, "U" denotes the subframe is configured for uplink RN-to-eNB transmissions.</w:t>
      </w:r>
      <w:r w:rsidRPr="00A640EF">
        <w:t xml:space="preserve"> </w:t>
      </w:r>
      <w:r>
        <w:t xml:space="preserve">The parameter </w:t>
      </w:r>
      <w:r w:rsidRPr="005E15C1">
        <w:rPr>
          <w:i/>
        </w:rPr>
        <w:t>SubframeConfig</w:t>
      </w:r>
      <w:r>
        <w:rPr>
          <w:i/>
        </w:rPr>
        <w:t>urationTDD</w:t>
      </w:r>
      <w:r>
        <w:t xml:space="preserve"> is configured by higher layers. </w:t>
      </w:r>
      <w:r w:rsidRPr="00A37AED">
        <w:t xml:space="preserve">Table 5.2-2 indicates the supported uplink-downlink configurations </w:t>
      </w:r>
      <w:r>
        <w:t xml:space="preserve">[3] </w:t>
      </w:r>
      <w:r w:rsidRPr="00A37AED">
        <w:t xml:space="preserve">for the eNB-RN link as a function of </w:t>
      </w:r>
      <w:r w:rsidRPr="00A37AED">
        <w:rPr>
          <w:i/>
        </w:rPr>
        <w:t>SubframeConfigurationTDD</w:t>
      </w:r>
      <w:r>
        <w:t>.</w:t>
      </w:r>
    </w:p>
    <w:p w14:paraId="6725D56E" w14:textId="77777777" w:rsidR="004E0AE5" w:rsidRDefault="004E0AE5" w:rsidP="004E0AE5">
      <w:pPr>
        <w:pStyle w:val="TH"/>
      </w:pPr>
      <w:r>
        <w:lastRenderedPageBreak/>
        <w:t>Table 5.2-2: Supported configurations for eNB-RN transmission (frame structure type 2)</w:t>
      </w:r>
    </w:p>
    <w:tbl>
      <w:tblPr>
        <w:tblW w:w="42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1366"/>
        <w:gridCol w:w="408"/>
        <w:gridCol w:w="452"/>
        <w:gridCol w:w="452"/>
        <w:gridCol w:w="452"/>
        <w:gridCol w:w="452"/>
        <w:gridCol w:w="450"/>
        <w:gridCol w:w="450"/>
        <w:gridCol w:w="450"/>
        <w:gridCol w:w="450"/>
        <w:gridCol w:w="448"/>
      </w:tblGrid>
      <w:tr w:rsidR="004E0AE5" w14:paraId="4AB9367D" w14:textId="77777777" w:rsidTr="002D0539">
        <w:trPr>
          <w:jc w:val="center"/>
        </w:trPr>
        <w:tc>
          <w:tcPr>
            <w:tcW w:w="1541" w:type="pct"/>
            <w:vMerge w:val="restart"/>
            <w:shd w:val="clear" w:color="auto" w:fill="auto"/>
          </w:tcPr>
          <w:p w14:paraId="3179CEC7" w14:textId="77777777" w:rsidR="004E0AE5" w:rsidRPr="006F0A70" w:rsidRDefault="004E0AE5" w:rsidP="002D0539">
            <w:pPr>
              <w:pStyle w:val="TAH"/>
            </w:pPr>
            <w:r w:rsidRPr="006F0A70">
              <w:rPr>
                <w:i/>
              </w:rPr>
              <w:t>SubframeConfigurationTDD</w:t>
            </w:r>
          </w:p>
        </w:tc>
        <w:tc>
          <w:tcPr>
            <w:tcW w:w="811" w:type="pct"/>
            <w:vMerge w:val="restart"/>
            <w:shd w:val="clear" w:color="auto" w:fill="auto"/>
          </w:tcPr>
          <w:p w14:paraId="28FE7EC3" w14:textId="77777777" w:rsidR="004E0AE5" w:rsidRPr="006F0A70" w:rsidRDefault="004E0AE5" w:rsidP="002D0539">
            <w:pPr>
              <w:pStyle w:val="TAH"/>
            </w:pPr>
            <w:r w:rsidRPr="006F0A70">
              <w:t>eNB-RN uplink-downlink configuration</w:t>
            </w:r>
          </w:p>
        </w:tc>
        <w:tc>
          <w:tcPr>
            <w:tcW w:w="2648" w:type="pct"/>
            <w:gridSpan w:val="10"/>
            <w:shd w:val="clear" w:color="auto" w:fill="auto"/>
          </w:tcPr>
          <w:p w14:paraId="4651C9D8" w14:textId="77777777" w:rsidR="004E0AE5" w:rsidRPr="006F0A70" w:rsidRDefault="004E0AE5" w:rsidP="002D0539">
            <w:pPr>
              <w:pStyle w:val="TAH"/>
            </w:pPr>
            <w:r w:rsidRPr="006F0A70">
              <w:t xml:space="preserve">Subframe number </w:t>
            </w:r>
            <w:r w:rsidRPr="006F0A70">
              <w:rPr>
                <w:i/>
              </w:rPr>
              <w:t>n</w:t>
            </w:r>
          </w:p>
        </w:tc>
      </w:tr>
      <w:tr w:rsidR="004E0AE5" w14:paraId="46343A21" w14:textId="77777777" w:rsidTr="002D0539">
        <w:trPr>
          <w:jc w:val="center"/>
        </w:trPr>
        <w:tc>
          <w:tcPr>
            <w:tcW w:w="1541" w:type="pct"/>
            <w:vMerge/>
            <w:shd w:val="clear" w:color="auto" w:fill="auto"/>
          </w:tcPr>
          <w:p w14:paraId="3E6C3D24" w14:textId="77777777" w:rsidR="004E0AE5" w:rsidRPr="006F0A70" w:rsidRDefault="004E0AE5" w:rsidP="002D0539">
            <w:pPr>
              <w:pStyle w:val="TAH"/>
            </w:pPr>
          </w:p>
        </w:tc>
        <w:tc>
          <w:tcPr>
            <w:tcW w:w="811" w:type="pct"/>
            <w:vMerge/>
            <w:shd w:val="clear" w:color="auto" w:fill="auto"/>
          </w:tcPr>
          <w:p w14:paraId="59725ED9" w14:textId="77777777" w:rsidR="004E0AE5" w:rsidRPr="006F0A70" w:rsidRDefault="004E0AE5" w:rsidP="002D0539">
            <w:pPr>
              <w:pStyle w:val="TAH"/>
            </w:pPr>
          </w:p>
        </w:tc>
        <w:tc>
          <w:tcPr>
            <w:tcW w:w="242" w:type="pct"/>
            <w:shd w:val="clear" w:color="auto" w:fill="auto"/>
          </w:tcPr>
          <w:p w14:paraId="13ADA3B2" w14:textId="77777777" w:rsidR="004E0AE5" w:rsidRPr="006F0A70" w:rsidRDefault="004E0AE5" w:rsidP="002D0539">
            <w:pPr>
              <w:pStyle w:val="TAH"/>
            </w:pPr>
            <w:r w:rsidRPr="006F0A70">
              <w:t>0</w:t>
            </w:r>
          </w:p>
        </w:tc>
        <w:tc>
          <w:tcPr>
            <w:tcW w:w="268" w:type="pct"/>
            <w:shd w:val="clear" w:color="auto" w:fill="auto"/>
          </w:tcPr>
          <w:p w14:paraId="076D969E" w14:textId="77777777" w:rsidR="004E0AE5" w:rsidRPr="006F0A70" w:rsidRDefault="004E0AE5" w:rsidP="002D0539">
            <w:pPr>
              <w:pStyle w:val="TAH"/>
            </w:pPr>
            <w:r w:rsidRPr="006F0A70">
              <w:t>1</w:t>
            </w:r>
          </w:p>
        </w:tc>
        <w:tc>
          <w:tcPr>
            <w:tcW w:w="268" w:type="pct"/>
            <w:shd w:val="clear" w:color="auto" w:fill="auto"/>
          </w:tcPr>
          <w:p w14:paraId="1237F2A9" w14:textId="77777777" w:rsidR="004E0AE5" w:rsidRPr="006F0A70" w:rsidRDefault="004E0AE5" w:rsidP="002D0539">
            <w:pPr>
              <w:pStyle w:val="TAH"/>
            </w:pPr>
            <w:r w:rsidRPr="006F0A70">
              <w:t>2</w:t>
            </w:r>
          </w:p>
        </w:tc>
        <w:tc>
          <w:tcPr>
            <w:tcW w:w="268" w:type="pct"/>
            <w:shd w:val="clear" w:color="auto" w:fill="auto"/>
          </w:tcPr>
          <w:p w14:paraId="0764E6E9" w14:textId="77777777" w:rsidR="004E0AE5" w:rsidRPr="006F0A70" w:rsidRDefault="004E0AE5" w:rsidP="002D0539">
            <w:pPr>
              <w:pStyle w:val="TAH"/>
            </w:pPr>
            <w:r w:rsidRPr="006F0A70">
              <w:t>3</w:t>
            </w:r>
          </w:p>
        </w:tc>
        <w:tc>
          <w:tcPr>
            <w:tcW w:w="268" w:type="pct"/>
            <w:shd w:val="clear" w:color="auto" w:fill="auto"/>
          </w:tcPr>
          <w:p w14:paraId="44FB1DE2" w14:textId="77777777" w:rsidR="004E0AE5" w:rsidRPr="006F0A70" w:rsidRDefault="004E0AE5" w:rsidP="002D0539">
            <w:pPr>
              <w:pStyle w:val="TAH"/>
            </w:pPr>
            <w:r w:rsidRPr="006F0A70">
              <w:t>4</w:t>
            </w:r>
          </w:p>
        </w:tc>
        <w:tc>
          <w:tcPr>
            <w:tcW w:w="267" w:type="pct"/>
            <w:shd w:val="clear" w:color="auto" w:fill="auto"/>
          </w:tcPr>
          <w:p w14:paraId="70B64B81" w14:textId="77777777" w:rsidR="004E0AE5" w:rsidRPr="006F0A70" w:rsidRDefault="004E0AE5" w:rsidP="002D0539">
            <w:pPr>
              <w:pStyle w:val="TAH"/>
            </w:pPr>
            <w:r w:rsidRPr="006F0A70">
              <w:t>5</w:t>
            </w:r>
          </w:p>
        </w:tc>
        <w:tc>
          <w:tcPr>
            <w:tcW w:w="267" w:type="pct"/>
            <w:shd w:val="clear" w:color="auto" w:fill="auto"/>
          </w:tcPr>
          <w:p w14:paraId="1C7B7CFD" w14:textId="77777777" w:rsidR="004E0AE5" w:rsidRPr="006F0A70" w:rsidRDefault="004E0AE5" w:rsidP="002D0539">
            <w:pPr>
              <w:pStyle w:val="TAH"/>
            </w:pPr>
            <w:r w:rsidRPr="006F0A70">
              <w:t>6</w:t>
            </w:r>
          </w:p>
        </w:tc>
        <w:tc>
          <w:tcPr>
            <w:tcW w:w="267" w:type="pct"/>
            <w:shd w:val="clear" w:color="auto" w:fill="auto"/>
          </w:tcPr>
          <w:p w14:paraId="4876C9C1" w14:textId="77777777" w:rsidR="004E0AE5" w:rsidRPr="006F0A70" w:rsidRDefault="004E0AE5" w:rsidP="002D0539">
            <w:pPr>
              <w:pStyle w:val="TAH"/>
            </w:pPr>
            <w:r w:rsidRPr="006F0A70">
              <w:t>7</w:t>
            </w:r>
          </w:p>
        </w:tc>
        <w:tc>
          <w:tcPr>
            <w:tcW w:w="267" w:type="pct"/>
            <w:shd w:val="clear" w:color="auto" w:fill="auto"/>
          </w:tcPr>
          <w:p w14:paraId="1026D4C5" w14:textId="77777777" w:rsidR="004E0AE5" w:rsidRPr="006F0A70" w:rsidRDefault="004E0AE5" w:rsidP="002D0539">
            <w:pPr>
              <w:pStyle w:val="TAH"/>
            </w:pPr>
            <w:r w:rsidRPr="006F0A70">
              <w:t>8</w:t>
            </w:r>
          </w:p>
        </w:tc>
        <w:tc>
          <w:tcPr>
            <w:tcW w:w="266" w:type="pct"/>
            <w:shd w:val="clear" w:color="auto" w:fill="auto"/>
          </w:tcPr>
          <w:p w14:paraId="3CBD535F" w14:textId="77777777" w:rsidR="004E0AE5" w:rsidRPr="006F0A70" w:rsidRDefault="004E0AE5" w:rsidP="002D0539">
            <w:pPr>
              <w:pStyle w:val="TAH"/>
            </w:pPr>
            <w:r w:rsidRPr="006F0A70">
              <w:t>9</w:t>
            </w:r>
          </w:p>
        </w:tc>
      </w:tr>
      <w:tr w:rsidR="004E0AE5" w:rsidRPr="006F0A70" w14:paraId="757FBC94" w14:textId="77777777" w:rsidTr="002D0539">
        <w:trPr>
          <w:jc w:val="center"/>
        </w:trPr>
        <w:tc>
          <w:tcPr>
            <w:tcW w:w="1541" w:type="pct"/>
            <w:shd w:val="clear" w:color="auto" w:fill="auto"/>
          </w:tcPr>
          <w:p w14:paraId="5CA6DCED" w14:textId="77777777" w:rsidR="004E0AE5" w:rsidRPr="006F0A70" w:rsidRDefault="004E0AE5" w:rsidP="002D0539">
            <w:pPr>
              <w:pStyle w:val="TAC"/>
            </w:pPr>
            <w:r w:rsidRPr="006F0A70">
              <w:t>0</w:t>
            </w:r>
          </w:p>
        </w:tc>
        <w:tc>
          <w:tcPr>
            <w:tcW w:w="811" w:type="pct"/>
            <w:vMerge w:val="restart"/>
            <w:shd w:val="clear" w:color="auto" w:fill="auto"/>
          </w:tcPr>
          <w:p w14:paraId="0876613E" w14:textId="77777777" w:rsidR="004E0AE5" w:rsidRPr="006F0A70" w:rsidRDefault="004E0AE5" w:rsidP="002D0539">
            <w:pPr>
              <w:pStyle w:val="TAC"/>
            </w:pPr>
            <w:r w:rsidRPr="006F0A70">
              <w:t>1</w:t>
            </w:r>
          </w:p>
        </w:tc>
        <w:tc>
          <w:tcPr>
            <w:tcW w:w="242" w:type="pct"/>
            <w:shd w:val="clear" w:color="auto" w:fill="auto"/>
          </w:tcPr>
          <w:p w14:paraId="407D45A4" w14:textId="77777777" w:rsidR="004E0AE5" w:rsidRPr="006F0A70" w:rsidRDefault="004E0AE5" w:rsidP="002D0539">
            <w:pPr>
              <w:pStyle w:val="TAC"/>
            </w:pPr>
          </w:p>
        </w:tc>
        <w:tc>
          <w:tcPr>
            <w:tcW w:w="268" w:type="pct"/>
            <w:shd w:val="clear" w:color="auto" w:fill="auto"/>
          </w:tcPr>
          <w:p w14:paraId="20E56E4F" w14:textId="77777777" w:rsidR="004E0AE5" w:rsidRPr="006F0A70" w:rsidRDefault="004E0AE5" w:rsidP="002D0539">
            <w:pPr>
              <w:pStyle w:val="TAC"/>
            </w:pPr>
          </w:p>
        </w:tc>
        <w:tc>
          <w:tcPr>
            <w:tcW w:w="268" w:type="pct"/>
            <w:shd w:val="clear" w:color="auto" w:fill="auto"/>
          </w:tcPr>
          <w:p w14:paraId="1CC59C5A" w14:textId="77777777" w:rsidR="004E0AE5" w:rsidRPr="006F0A70" w:rsidRDefault="004E0AE5" w:rsidP="002D0539">
            <w:pPr>
              <w:pStyle w:val="TAC"/>
            </w:pPr>
          </w:p>
        </w:tc>
        <w:tc>
          <w:tcPr>
            <w:tcW w:w="268" w:type="pct"/>
            <w:shd w:val="clear" w:color="auto" w:fill="auto"/>
          </w:tcPr>
          <w:p w14:paraId="640BDF64" w14:textId="77777777" w:rsidR="004E0AE5" w:rsidRPr="006F0A70" w:rsidRDefault="004E0AE5" w:rsidP="002D0539">
            <w:pPr>
              <w:pStyle w:val="TAC"/>
            </w:pPr>
          </w:p>
        </w:tc>
        <w:tc>
          <w:tcPr>
            <w:tcW w:w="268" w:type="pct"/>
            <w:shd w:val="clear" w:color="auto" w:fill="auto"/>
          </w:tcPr>
          <w:p w14:paraId="3685F019" w14:textId="77777777" w:rsidR="004E0AE5" w:rsidRPr="006F0A70" w:rsidRDefault="004E0AE5" w:rsidP="002D0539">
            <w:pPr>
              <w:pStyle w:val="TAC"/>
            </w:pPr>
            <w:r w:rsidRPr="006F0A70">
              <w:t>D</w:t>
            </w:r>
          </w:p>
        </w:tc>
        <w:tc>
          <w:tcPr>
            <w:tcW w:w="267" w:type="pct"/>
            <w:shd w:val="clear" w:color="auto" w:fill="auto"/>
          </w:tcPr>
          <w:p w14:paraId="4B58B0B8" w14:textId="77777777" w:rsidR="004E0AE5" w:rsidRPr="006F0A70" w:rsidRDefault="004E0AE5" w:rsidP="002D0539">
            <w:pPr>
              <w:pStyle w:val="TAC"/>
            </w:pPr>
          </w:p>
        </w:tc>
        <w:tc>
          <w:tcPr>
            <w:tcW w:w="267" w:type="pct"/>
            <w:shd w:val="clear" w:color="auto" w:fill="auto"/>
          </w:tcPr>
          <w:p w14:paraId="2480612E" w14:textId="77777777" w:rsidR="004E0AE5" w:rsidRPr="006F0A70" w:rsidRDefault="004E0AE5" w:rsidP="002D0539">
            <w:pPr>
              <w:pStyle w:val="TAC"/>
            </w:pPr>
          </w:p>
        </w:tc>
        <w:tc>
          <w:tcPr>
            <w:tcW w:w="267" w:type="pct"/>
            <w:shd w:val="clear" w:color="auto" w:fill="auto"/>
          </w:tcPr>
          <w:p w14:paraId="6C1CEF7C" w14:textId="77777777" w:rsidR="004E0AE5" w:rsidRPr="006F0A70" w:rsidRDefault="004E0AE5" w:rsidP="002D0539">
            <w:pPr>
              <w:pStyle w:val="TAC"/>
            </w:pPr>
          </w:p>
        </w:tc>
        <w:tc>
          <w:tcPr>
            <w:tcW w:w="267" w:type="pct"/>
            <w:shd w:val="clear" w:color="auto" w:fill="auto"/>
          </w:tcPr>
          <w:p w14:paraId="2D1C56B8" w14:textId="77777777" w:rsidR="004E0AE5" w:rsidRPr="006F0A70" w:rsidRDefault="004E0AE5" w:rsidP="002D0539">
            <w:pPr>
              <w:pStyle w:val="TAC"/>
            </w:pPr>
            <w:r w:rsidRPr="006F0A70">
              <w:t>U</w:t>
            </w:r>
          </w:p>
        </w:tc>
        <w:tc>
          <w:tcPr>
            <w:tcW w:w="266" w:type="pct"/>
            <w:shd w:val="clear" w:color="auto" w:fill="auto"/>
          </w:tcPr>
          <w:p w14:paraId="33378F43" w14:textId="77777777" w:rsidR="004E0AE5" w:rsidRPr="006F0A70" w:rsidRDefault="004E0AE5" w:rsidP="002D0539">
            <w:pPr>
              <w:pStyle w:val="TAC"/>
            </w:pPr>
          </w:p>
        </w:tc>
      </w:tr>
      <w:tr w:rsidR="004E0AE5" w:rsidRPr="006F0A70" w14:paraId="6827015D" w14:textId="77777777" w:rsidTr="002D0539">
        <w:trPr>
          <w:jc w:val="center"/>
        </w:trPr>
        <w:tc>
          <w:tcPr>
            <w:tcW w:w="1541" w:type="pct"/>
            <w:shd w:val="clear" w:color="auto" w:fill="auto"/>
          </w:tcPr>
          <w:p w14:paraId="40725F4B" w14:textId="77777777" w:rsidR="004E0AE5" w:rsidRPr="006F0A70" w:rsidRDefault="004E0AE5" w:rsidP="002D0539">
            <w:pPr>
              <w:pStyle w:val="TAC"/>
            </w:pPr>
            <w:r w:rsidRPr="006F0A70">
              <w:t>1</w:t>
            </w:r>
          </w:p>
        </w:tc>
        <w:tc>
          <w:tcPr>
            <w:tcW w:w="811" w:type="pct"/>
            <w:vMerge/>
            <w:shd w:val="clear" w:color="auto" w:fill="auto"/>
          </w:tcPr>
          <w:p w14:paraId="7EBE9EE1" w14:textId="77777777" w:rsidR="004E0AE5" w:rsidRPr="006F0A70" w:rsidRDefault="004E0AE5" w:rsidP="002D0539">
            <w:pPr>
              <w:pStyle w:val="TAC"/>
            </w:pPr>
          </w:p>
        </w:tc>
        <w:tc>
          <w:tcPr>
            <w:tcW w:w="242" w:type="pct"/>
            <w:shd w:val="clear" w:color="auto" w:fill="auto"/>
          </w:tcPr>
          <w:p w14:paraId="71E20762" w14:textId="77777777" w:rsidR="004E0AE5" w:rsidRPr="006F0A70" w:rsidRDefault="004E0AE5" w:rsidP="002D0539">
            <w:pPr>
              <w:pStyle w:val="TAC"/>
            </w:pPr>
          </w:p>
        </w:tc>
        <w:tc>
          <w:tcPr>
            <w:tcW w:w="268" w:type="pct"/>
            <w:shd w:val="clear" w:color="auto" w:fill="auto"/>
          </w:tcPr>
          <w:p w14:paraId="07423F4E" w14:textId="77777777" w:rsidR="004E0AE5" w:rsidRPr="006F0A70" w:rsidRDefault="004E0AE5" w:rsidP="002D0539">
            <w:pPr>
              <w:pStyle w:val="TAC"/>
            </w:pPr>
          </w:p>
        </w:tc>
        <w:tc>
          <w:tcPr>
            <w:tcW w:w="268" w:type="pct"/>
            <w:shd w:val="clear" w:color="auto" w:fill="auto"/>
          </w:tcPr>
          <w:p w14:paraId="13833AD4" w14:textId="77777777" w:rsidR="004E0AE5" w:rsidRPr="006F0A70" w:rsidRDefault="004E0AE5" w:rsidP="002D0539">
            <w:pPr>
              <w:pStyle w:val="TAC"/>
            </w:pPr>
          </w:p>
        </w:tc>
        <w:tc>
          <w:tcPr>
            <w:tcW w:w="268" w:type="pct"/>
            <w:shd w:val="clear" w:color="auto" w:fill="auto"/>
          </w:tcPr>
          <w:p w14:paraId="2C747FEE" w14:textId="77777777" w:rsidR="004E0AE5" w:rsidRPr="006F0A70" w:rsidRDefault="004E0AE5" w:rsidP="002D0539">
            <w:pPr>
              <w:pStyle w:val="TAC"/>
            </w:pPr>
            <w:r w:rsidRPr="006F0A70">
              <w:t>U</w:t>
            </w:r>
          </w:p>
        </w:tc>
        <w:tc>
          <w:tcPr>
            <w:tcW w:w="268" w:type="pct"/>
            <w:shd w:val="clear" w:color="auto" w:fill="auto"/>
          </w:tcPr>
          <w:p w14:paraId="0C5C87AF" w14:textId="77777777" w:rsidR="004E0AE5" w:rsidRPr="006F0A70" w:rsidRDefault="004E0AE5" w:rsidP="002D0539">
            <w:pPr>
              <w:pStyle w:val="TAC"/>
            </w:pPr>
          </w:p>
        </w:tc>
        <w:tc>
          <w:tcPr>
            <w:tcW w:w="267" w:type="pct"/>
            <w:shd w:val="clear" w:color="auto" w:fill="auto"/>
          </w:tcPr>
          <w:p w14:paraId="54CDFD38" w14:textId="77777777" w:rsidR="004E0AE5" w:rsidRPr="006F0A70" w:rsidRDefault="004E0AE5" w:rsidP="002D0539">
            <w:pPr>
              <w:pStyle w:val="TAC"/>
            </w:pPr>
          </w:p>
        </w:tc>
        <w:tc>
          <w:tcPr>
            <w:tcW w:w="267" w:type="pct"/>
            <w:shd w:val="clear" w:color="auto" w:fill="auto"/>
          </w:tcPr>
          <w:p w14:paraId="7D783378" w14:textId="77777777" w:rsidR="004E0AE5" w:rsidRPr="006F0A70" w:rsidRDefault="004E0AE5" w:rsidP="002D0539">
            <w:pPr>
              <w:pStyle w:val="TAC"/>
            </w:pPr>
          </w:p>
        </w:tc>
        <w:tc>
          <w:tcPr>
            <w:tcW w:w="267" w:type="pct"/>
            <w:shd w:val="clear" w:color="auto" w:fill="auto"/>
          </w:tcPr>
          <w:p w14:paraId="075B728A" w14:textId="77777777" w:rsidR="004E0AE5" w:rsidRPr="006F0A70" w:rsidRDefault="004E0AE5" w:rsidP="002D0539">
            <w:pPr>
              <w:pStyle w:val="TAC"/>
            </w:pPr>
          </w:p>
        </w:tc>
        <w:tc>
          <w:tcPr>
            <w:tcW w:w="267" w:type="pct"/>
            <w:shd w:val="clear" w:color="auto" w:fill="auto"/>
          </w:tcPr>
          <w:p w14:paraId="5A45D9FE" w14:textId="77777777" w:rsidR="004E0AE5" w:rsidRPr="006F0A70" w:rsidRDefault="004E0AE5" w:rsidP="002D0539">
            <w:pPr>
              <w:pStyle w:val="TAC"/>
            </w:pPr>
          </w:p>
        </w:tc>
        <w:tc>
          <w:tcPr>
            <w:tcW w:w="266" w:type="pct"/>
            <w:shd w:val="clear" w:color="auto" w:fill="auto"/>
          </w:tcPr>
          <w:p w14:paraId="44C8D883" w14:textId="77777777" w:rsidR="004E0AE5" w:rsidRPr="006F0A70" w:rsidRDefault="004E0AE5" w:rsidP="002D0539">
            <w:pPr>
              <w:pStyle w:val="TAC"/>
            </w:pPr>
            <w:r w:rsidRPr="006F0A70">
              <w:t>D</w:t>
            </w:r>
          </w:p>
        </w:tc>
      </w:tr>
      <w:tr w:rsidR="004E0AE5" w:rsidRPr="006F0A70" w14:paraId="2045B506" w14:textId="77777777" w:rsidTr="002D0539">
        <w:trPr>
          <w:jc w:val="center"/>
        </w:trPr>
        <w:tc>
          <w:tcPr>
            <w:tcW w:w="1541" w:type="pct"/>
            <w:shd w:val="clear" w:color="auto" w:fill="auto"/>
          </w:tcPr>
          <w:p w14:paraId="3B6C3C94" w14:textId="77777777" w:rsidR="004E0AE5" w:rsidRPr="006F0A70" w:rsidRDefault="004E0AE5" w:rsidP="002D0539">
            <w:pPr>
              <w:pStyle w:val="TAC"/>
            </w:pPr>
            <w:r w:rsidRPr="006F0A70">
              <w:t>2</w:t>
            </w:r>
          </w:p>
        </w:tc>
        <w:tc>
          <w:tcPr>
            <w:tcW w:w="811" w:type="pct"/>
            <w:vMerge/>
            <w:shd w:val="clear" w:color="auto" w:fill="auto"/>
          </w:tcPr>
          <w:p w14:paraId="425CD3E8" w14:textId="77777777" w:rsidR="004E0AE5" w:rsidRPr="006F0A70" w:rsidRDefault="004E0AE5" w:rsidP="002D0539">
            <w:pPr>
              <w:pStyle w:val="TAC"/>
            </w:pPr>
          </w:p>
        </w:tc>
        <w:tc>
          <w:tcPr>
            <w:tcW w:w="242" w:type="pct"/>
            <w:shd w:val="clear" w:color="auto" w:fill="auto"/>
          </w:tcPr>
          <w:p w14:paraId="7E3A3276" w14:textId="77777777" w:rsidR="004E0AE5" w:rsidRPr="006F0A70" w:rsidRDefault="004E0AE5" w:rsidP="002D0539">
            <w:pPr>
              <w:pStyle w:val="TAC"/>
            </w:pPr>
          </w:p>
        </w:tc>
        <w:tc>
          <w:tcPr>
            <w:tcW w:w="268" w:type="pct"/>
            <w:shd w:val="clear" w:color="auto" w:fill="auto"/>
          </w:tcPr>
          <w:p w14:paraId="19AEC823" w14:textId="77777777" w:rsidR="004E0AE5" w:rsidRPr="006F0A70" w:rsidRDefault="004E0AE5" w:rsidP="002D0539">
            <w:pPr>
              <w:pStyle w:val="TAC"/>
            </w:pPr>
          </w:p>
        </w:tc>
        <w:tc>
          <w:tcPr>
            <w:tcW w:w="268" w:type="pct"/>
            <w:shd w:val="clear" w:color="auto" w:fill="auto"/>
          </w:tcPr>
          <w:p w14:paraId="6140B683" w14:textId="77777777" w:rsidR="004E0AE5" w:rsidRPr="006F0A70" w:rsidRDefault="004E0AE5" w:rsidP="002D0539">
            <w:pPr>
              <w:pStyle w:val="TAC"/>
            </w:pPr>
          </w:p>
        </w:tc>
        <w:tc>
          <w:tcPr>
            <w:tcW w:w="268" w:type="pct"/>
            <w:shd w:val="clear" w:color="auto" w:fill="auto"/>
          </w:tcPr>
          <w:p w14:paraId="0AA6AA97" w14:textId="77777777" w:rsidR="004E0AE5" w:rsidRPr="006F0A70" w:rsidRDefault="004E0AE5" w:rsidP="002D0539">
            <w:pPr>
              <w:pStyle w:val="TAC"/>
            </w:pPr>
          </w:p>
        </w:tc>
        <w:tc>
          <w:tcPr>
            <w:tcW w:w="268" w:type="pct"/>
            <w:shd w:val="clear" w:color="auto" w:fill="auto"/>
          </w:tcPr>
          <w:p w14:paraId="36EB2505" w14:textId="77777777" w:rsidR="004E0AE5" w:rsidRPr="006F0A70" w:rsidRDefault="004E0AE5" w:rsidP="002D0539">
            <w:pPr>
              <w:pStyle w:val="TAC"/>
            </w:pPr>
            <w:r w:rsidRPr="006F0A70">
              <w:t>D</w:t>
            </w:r>
          </w:p>
        </w:tc>
        <w:tc>
          <w:tcPr>
            <w:tcW w:w="267" w:type="pct"/>
            <w:shd w:val="clear" w:color="auto" w:fill="auto"/>
          </w:tcPr>
          <w:p w14:paraId="75F7F333" w14:textId="77777777" w:rsidR="004E0AE5" w:rsidRPr="006F0A70" w:rsidRDefault="004E0AE5" w:rsidP="002D0539">
            <w:pPr>
              <w:pStyle w:val="TAC"/>
            </w:pPr>
          </w:p>
        </w:tc>
        <w:tc>
          <w:tcPr>
            <w:tcW w:w="267" w:type="pct"/>
            <w:shd w:val="clear" w:color="auto" w:fill="auto"/>
          </w:tcPr>
          <w:p w14:paraId="4439E92F" w14:textId="77777777" w:rsidR="004E0AE5" w:rsidRPr="006F0A70" w:rsidRDefault="004E0AE5" w:rsidP="002D0539">
            <w:pPr>
              <w:pStyle w:val="TAC"/>
            </w:pPr>
          </w:p>
        </w:tc>
        <w:tc>
          <w:tcPr>
            <w:tcW w:w="267" w:type="pct"/>
            <w:shd w:val="clear" w:color="auto" w:fill="auto"/>
          </w:tcPr>
          <w:p w14:paraId="7CB37B13" w14:textId="77777777" w:rsidR="004E0AE5" w:rsidRPr="006F0A70" w:rsidRDefault="004E0AE5" w:rsidP="002D0539">
            <w:pPr>
              <w:pStyle w:val="TAC"/>
            </w:pPr>
          </w:p>
        </w:tc>
        <w:tc>
          <w:tcPr>
            <w:tcW w:w="267" w:type="pct"/>
            <w:shd w:val="clear" w:color="auto" w:fill="auto"/>
          </w:tcPr>
          <w:p w14:paraId="0C85814A" w14:textId="77777777" w:rsidR="004E0AE5" w:rsidRPr="006F0A70" w:rsidRDefault="004E0AE5" w:rsidP="002D0539">
            <w:pPr>
              <w:pStyle w:val="TAC"/>
            </w:pPr>
            <w:r w:rsidRPr="006F0A70">
              <w:t>U</w:t>
            </w:r>
          </w:p>
        </w:tc>
        <w:tc>
          <w:tcPr>
            <w:tcW w:w="266" w:type="pct"/>
            <w:shd w:val="clear" w:color="auto" w:fill="auto"/>
          </w:tcPr>
          <w:p w14:paraId="78BDB13F" w14:textId="77777777" w:rsidR="004E0AE5" w:rsidRPr="006F0A70" w:rsidRDefault="004E0AE5" w:rsidP="002D0539">
            <w:pPr>
              <w:pStyle w:val="TAC"/>
            </w:pPr>
            <w:r w:rsidRPr="006F0A70">
              <w:t>D</w:t>
            </w:r>
          </w:p>
        </w:tc>
      </w:tr>
      <w:tr w:rsidR="004E0AE5" w:rsidRPr="006F0A70" w14:paraId="73CC1BBE" w14:textId="77777777" w:rsidTr="002D0539">
        <w:trPr>
          <w:jc w:val="center"/>
        </w:trPr>
        <w:tc>
          <w:tcPr>
            <w:tcW w:w="1541" w:type="pct"/>
            <w:shd w:val="clear" w:color="auto" w:fill="auto"/>
          </w:tcPr>
          <w:p w14:paraId="2D3E79D4" w14:textId="77777777" w:rsidR="004E0AE5" w:rsidRPr="006F0A70" w:rsidRDefault="004E0AE5" w:rsidP="002D0539">
            <w:pPr>
              <w:pStyle w:val="TAC"/>
            </w:pPr>
            <w:r w:rsidRPr="006F0A70">
              <w:t>3</w:t>
            </w:r>
          </w:p>
        </w:tc>
        <w:tc>
          <w:tcPr>
            <w:tcW w:w="811" w:type="pct"/>
            <w:vMerge/>
            <w:shd w:val="clear" w:color="auto" w:fill="auto"/>
          </w:tcPr>
          <w:p w14:paraId="50D47AE7" w14:textId="77777777" w:rsidR="004E0AE5" w:rsidRPr="006F0A70" w:rsidRDefault="004E0AE5" w:rsidP="002D0539">
            <w:pPr>
              <w:pStyle w:val="TAC"/>
            </w:pPr>
          </w:p>
        </w:tc>
        <w:tc>
          <w:tcPr>
            <w:tcW w:w="242" w:type="pct"/>
            <w:shd w:val="clear" w:color="auto" w:fill="auto"/>
          </w:tcPr>
          <w:p w14:paraId="027BD54D" w14:textId="77777777" w:rsidR="004E0AE5" w:rsidRPr="006F0A70" w:rsidRDefault="004E0AE5" w:rsidP="002D0539">
            <w:pPr>
              <w:pStyle w:val="TAC"/>
            </w:pPr>
          </w:p>
        </w:tc>
        <w:tc>
          <w:tcPr>
            <w:tcW w:w="268" w:type="pct"/>
            <w:shd w:val="clear" w:color="auto" w:fill="auto"/>
          </w:tcPr>
          <w:p w14:paraId="63B2953B" w14:textId="77777777" w:rsidR="004E0AE5" w:rsidRPr="006F0A70" w:rsidRDefault="004E0AE5" w:rsidP="002D0539">
            <w:pPr>
              <w:pStyle w:val="TAC"/>
            </w:pPr>
          </w:p>
        </w:tc>
        <w:tc>
          <w:tcPr>
            <w:tcW w:w="268" w:type="pct"/>
            <w:shd w:val="clear" w:color="auto" w:fill="auto"/>
          </w:tcPr>
          <w:p w14:paraId="5513E35C" w14:textId="77777777" w:rsidR="004E0AE5" w:rsidRPr="006F0A70" w:rsidRDefault="004E0AE5" w:rsidP="002D0539">
            <w:pPr>
              <w:pStyle w:val="TAC"/>
            </w:pPr>
          </w:p>
        </w:tc>
        <w:tc>
          <w:tcPr>
            <w:tcW w:w="268" w:type="pct"/>
            <w:shd w:val="clear" w:color="auto" w:fill="auto"/>
          </w:tcPr>
          <w:p w14:paraId="7706129D" w14:textId="77777777" w:rsidR="004E0AE5" w:rsidRPr="006F0A70" w:rsidRDefault="004E0AE5" w:rsidP="002D0539">
            <w:pPr>
              <w:pStyle w:val="TAC"/>
            </w:pPr>
            <w:r w:rsidRPr="006F0A70">
              <w:t>U</w:t>
            </w:r>
          </w:p>
        </w:tc>
        <w:tc>
          <w:tcPr>
            <w:tcW w:w="268" w:type="pct"/>
            <w:shd w:val="clear" w:color="auto" w:fill="auto"/>
          </w:tcPr>
          <w:p w14:paraId="3F051B34" w14:textId="77777777" w:rsidR="004E0AE5" w:rsidRPr="006F0A70" w:rsidRDefault="004E0AE5" w:rsidP="002D0539">
            <w:pPr>
              <w:pStyle w:val="TAC"/>
            </w:pPr>
            <w:r w:rsidRPr="006F0A70">
              <w:t>D</w:t>
            </w:r>
          </w:p>
        </w:tc>
        <w:tc>
          <w:tcPr>
            <w:tcW w:w="267" w:type="pct"/>
            <w:shd w:val="clear" w:color="auto" w:fill="auto"/>
          </w:tcPr>
          <w:p w14:paraId="41F171A2" w14:textId="77777777" w:rsidR="004E0AE5" w:rsidRPr="006F0A70" w:rsidRDefault="004E0AE5" w:rsidP="002D0539">
            <w:pPr>
              <w:pStyle w:val="TAC"/>
            </w:pPr>
          </w:p>
        </w:tc>
        <w:tc>
          <w:tcPr>
            <w:tcW w:w="267" w:type="pct"/>
            <w:shd w:val="clear" w:color="auto" w:fill="auto"/>
          </w:tcPr>
          <w:p w14:paraId="66A12239" w14:textId="77777777" w:rsidR="004E0AE5" w:rsidRPr="006F0A70" w:rsidRDefault="004E0AE5" w:rsidP="002D0539">
            <w:pPr>
              <w:pStyle w:val="TAC"/>
            </w:pPr>
          </w:p>
        </w:tc>
        <w:tc>
          <w:tcPr>
            <w:tcW w:w="267" w:type="pct"/>
            <w:shd w:val="clear" w:color="auto" w:fill="auto"/>
          </w:tcPr>
          <w:p w14:paraId="4EAAE4C2" w14:textId="77777777" w:rsidR="004E0AE5" w:rsidRPr="006F0A70" w:rsidRDefault="004E0AE5" w:rsidP="002D0539">
            <w:pPr>
              <w:pStyle w:val="TAC"/>
            </w:pPr>
          </w:p>
        </w:tc>
        <w:tc>
          <w:tcPr>
            <w:tcW w:w="267" w:type="pct"/>
            <w:shd w:val="clear" w:color="auto" w:fill="auto"/>
          </w:tcPr>
          <w:p w14:paraId="0D16D094" w14:textId="77777777" w:rsidR="004E0AE5" w:rsidRPr="006F0A70" w:rsidRDefault="004E0AE5" w:rsidP="002D0539">
            <w:pPr>
              <w:pStyle w:val="TAC"/>
            </w:pPr>
          </w:p>
        </w:tc>
        <w:tc>
          <w:tcPr>
            <w:tcW w:w="266" w:type="pct"/>
            <w:shd w:val="clear" w:color="auto" w:fill="auto"/>
          </w:tcPr>
          <w:p w14:paraId="3F4C7909" w14:textId="77777777" w:rsidR="004E0AE5" w:rsidRPr="006F0A70" w:rsidRDefault="004E0AE5" w:rsidP="002D0539">
            <w:pPr>
              <w:pStyle w:val="TAC"/>
            </w:pPr>
            <w:r w:rsidRPr="006F0A70">
              <w:t>D</w:t>
            </w:r>
          </w:p>
        </w:tc>
      </w:tr>
      <w:tr w:rsidR="004E0AE5" w:rsidRPr="006F0A70" w14:paraId="6593D0DB" w14:textId="77777777" w:rsidTr="002D0539">
        <w:trPr>
          <w:jc w:val="center"/>
        </w:trPr>
        <w:tc>
          <w:tcPr>
            <w:tcW w:w="1541" w:type="pct"/>
            <w:shd w:val="clear" w:color="auto" w:fill="auto"/>
          </w:tcPr>
          <w:p w14:paraId="7851412E" w14:textId="77777777" w:rsidR="004E0AE5" w:rsidRPr="006F0A70" w:rsidRDefault="004E0AE5" w:rsidP="002D0539">
            <w:pPr>
              <w:pStyle w:val="TAC"/>
            </w:pPr>
            <w:r w:rsidRPr="006F0A70">
              <w:t>4</w:t>
            </w:r>
          </w:p>
        </w:tc>
        <w:tc>
          <w:tcPr>
            <w:tcW w:w="811" w:type="pct"/>
            <w:vMerge/>
            <w:shd w:val="clear" w:color="auto" w:fill="auto"/>
          </w:tcPr>
          <w:p w14:paraId="603E76F9" w14:textId="77777777" w:rsidR="004E0AE5" w:rsidRPr="006F0A70" w:rsidRDefault="004E0AE5" w:rsidP="002D0539">
            <w:pPr>
              <w:pStyle w:val="TAC"/>
            </w:pPr>
          </w:p>
        </w:tc>
        <w:tc>
          <w:tcPr>
            <w:tcW w:w="242" w:type="pct"/>
            <w:shd w:val="clear" w:color="auto" w:fill="auto"/>
          </w:tcPr>
          <w:p w14:paraId="576712A3" w14:textId="77777777" w:rsidR="004E0AE5" w:rsidRPr="006F0A70" w:rsidRDefault="004E0AE5" w:rsidP="002D0539">
            <w:pPr>
              <w:pStyle w:val="TAC"/>
            </w:pPr>
          </w:p>
        </w:tc>
        <w:tc>
          <w:tcPr>
            <w:tcW w:w="268" w:type="pct"/>
            <w:shd w:val="clear" w:color="auto" w:fill="auto"/>
          </w:tcPr>
          <w:p w14:paraId="2842CB70" w14:textId="77777777" w:rsidR="004E0AE5" w:rsidRPr="006F0A70" w:rsidRDefault="004E0AE5" w:rsidP="002D0539">
            <w:pPr>
              <w:pStyle w:val="TAC"/>
            </w:pPr>
          </w:p>
        </w:tc>
        <w:tc>
          <w:tcPr>
            <w:tcW w:w="268" w:type="pct"/>
            <w:shd w:val="clear" w:color="auto" w:fill="auto"/>
          </w:tcPr>
          <w:p w14:paraId="25834176" w14:textId="77777777" w:rsidR="004E0AE5" w:rsidRPr="006F0A70" w:rsidRDefault="004E0AE5" w:rsidP="002D0539">
            <w:pPr>
              <w:pStyle w:val="TAC"/>
            </w:pPr>
          </w:p>
        </w:tc>
        <w:tc>
          <w:tcPr>
            <w:tcW w:w="268" w:type="pct"/>
            <w:shd w:val="clear" w:color="auto" w:fill="auto"/>
          </w:tcPr>
          <w:p w14:paraId="37730111" w14:textId="77777777" w:rsidR="004E0AE5" w:rsidRPr="006F0A70" w:rsidRDefault="004E0AE5" w:rsidP="002D0539">
            <w:pPr>
              <w:pStyle w:val="TAC"/>
            </w:pPr>
            <w:r w:rsidRPr="006F0A70">
              <w:t>U</w:t>
            </w:r>
          </w:p>
        </w:tc>
        <w:tc>
          <w:tcPr>
            <w:tcW w:w="268" w:type="pct"/>
            <w:shd w:val="clear" w:color="auto" w:fill="auto"/>
          </w:tcPr>
          <w:p w14:paraId="51FCC1AA" w14:textId="77777777" w:rsidR="004E0AE5" w:rsidRPr="006F0A70" w:rsidRDefault="004E0AE5" w:rsidP="002D0539">
            <w:pPr>
              <w:pStyle w:val="TAC"/>
            </w:pPr>
            <w:r w:rsidRPr="006F0A70">
              <w:t>D</w:t>
            </w:r>
          </w:p>
        </w:tc>
        <w:tc>
          <w:tcPr>
            <w:tcW w:w="267" w:type="pct"/>
            <w:shd w:val="clear" w:color="auto" w:fill="auto"/>
          </w:tcPr>
          <w:p w14:paraId="689E8473" w14:textId="77777777" w:rsidR="004E0AE5" w:rsidRPr="006F0A70" w:rsidRDefault="004E0AE5" w:rsidP="002D0539">
            <w:pPr>
              <w:pStyle w:val="TAC"/>
            </w:pPr>
          </w:p>
        </w:tc>
        <w:tc>
          <w:tcPr>
            <w:tcW w:w="267" w:type="pct"/>
            <w:shd w:val="clear" w:color="auto" w:fill="auto"/>
          </w:tcPr>
          <w:p w14:paraId="244C2CFC" w14:textId="77777777" w:rsidR="004E0AE5" w:rsidRPr="006F0A70" w:rsidRDefault="004E0AE5" w:rsidP="002D0539">
            <w:pPr>
              <w:pStyle w:val="TAC"/>
            </w:pPr>
          </w:p>
        </w:tc>
        <w:tc>
          <w:tcPr>
            <w:tcW w:w="267" w:type="pct"/>
            <w:shd w:val="clear" w:color="auto" w:fill="auto"/>
          </w:tcPr>
          <w:p w14:paraId="19668708" w14:textId="77777777" w:rsidR="004E0AE5" w:rsidRPr="006F0A70" w:rsidRDefault="004E0AE5" w:rsidP="002D0539">
            <w:pPr>
              <w:pStyle w:val="TAC"/>
            </w:pPr>
          </w:p>
        </w:tc>
        <w:tc>
          <w:tcPr>
            <w:tcW w:w="267" w:type="pct"/>
            <w:shd w:val="clear" w:color="auto" w:fill="auto"/>
          </w:tcPr>
          <w:p w14:paraId="0D56FC53" w14:textId="77777777" w:rsidR="004E0AE5" w:rsidRPr="006F0A70" w:rsidRDefault="004E0AE5" w:rsidP="002D0539">
            <w:pPr>
              <w:pStyle w:val="TAC"/>
            </w:pPr>
            <w:r w:rsidRPr="006F0A70">
              <w:t>U</w:t>
            </w:r>
          </w:p>
        </w:tc>
        <w:tc>
          <w:tcPr>
            <w:tcW w:w="266" w:type="pct"/>
            <w:shd w:val="clear" w:color="auto" w:fill="auto"/>
          </w:tcPr>
          <w:p w14:paraId="5D1ABB64" w14:textId="77777777" w:rsidR="004E0AE5" w:rsidRPr="006F0A70" w:rsidRDefault="004E0AE5" w:rsidP="002D0539">
            <w:pPr>
              <w:pStyle w:val="TAC"/>
            </w:pPr>
            <w:r w:rsidRPr="006F0A70">
              <w:t>D</w:t>
            </w:r>
          </w:p>
        </w:tc>
      </w:tr>
      <w:tr w:rsidR="004E0AE5" w:rsidRPr="006F0A70" w14:paraId="6321721C" w14:textId="77777777" w:rsidTr="002D0539">
        <w:trPr>
          <w:jc w:val="center"/>
        </w:trPr>
        <w:tc>
          <w:tcPr>
            <w:tcW w:w="1541" w:type="pct"/>
            <w:shd w:val="clear" w:color="auto" w:fill="auto"/>
          </w:tcPr>
          <w:p w14:paraId="72C0401E" w14:textId="77777777" w:rsidR="004E0AE5" w:rsidRPr="006F0A70" w:rsidRDefault="004E0AE5" w:rsidP="002D0539">
            <w:pPr>
              <w:pStyle w:val="TAC"/>
            </w:pPr>
            <w:r w:rsidRPr="006F0A70">
              <w:t>5</w:t>
            </w:r>
          </w:p>
        </w:tc>
        <w:tc>
          <w:tcPr>
            <w:tcW w:w="811" w:type="pct"/>
            <w:vMerge w:val="restart"/>
            <w:shd w:val="clear" w:color="auto" w:fill="auto"/>
          </w:tcPr>
          <w:p w14:paraId="5468A194" w14:textId="77777777" w:rsidR="004E0AE5" w:rsidRPr="006F0A70" w:rsidRDefault="004E0AE5" w:rsidP="002D0539">
            <w:pPr>
              <w:pStyle w:val="TAC"/>
            </w:pPr>
            <w:r w:rsidRPr="006F0A70">
              <w:t>2</w:t>
            </w:r>
          </w:p>
        </w:tc>
        <w:tc>
          <w:tcPr>
            <w:tcW w:w="242" w:type="pct"/>
            <w:shd w:val="clear" w:color="auto" w:fill="auto"/>
          </w:tcPr>
          <w:p w14:paraId="4D0B8D25" w14:textId="77777777" w:rsidR="004E0AE5" w:rsidRPr="006F0A70" w:rsidRDefault="004E0AE5" w:rsidP="002D0539">
            <w:pPr>
              <w:pStyle w:val="TAC"/>
            </w:pPr>
          </w:p>
        </w:tc>
        <w:tc>
          <w:tcPr>
            <w:tcW w:w="268" w:type="pct"/>
            <w:shd w:val="clear" w:color="auto" w:fill="auto"/>
          </w:tcPr>
          <w:p w14:paraId="4F32B13D" w14:textId="77777777" w:rsidR="004E0AE5" w:rsidRPr="006F0A70" w:rsidRDefault="004E0AE5" w:rsidP="002D0539">
            <w:pPr>
              <w:pStyle w:val="TAC"/>
            </w:pPr>
          </w:p>
        </w:tc>
        <w:tc>
          <w:tcPr>
            <w:tcW w:w="268" w:type="pct"/>
            <w:shd w:val="clear" w:color="auto" w:fill="auto"/>
          </w:tcPr>
          <w:p w14:paraId="66C6411B" w14:textId="77777777" w:rsidR="004E0AE5" w:rsidRPr="006F0A70" w:rsidRDefault="004E0AE5" w:rsidP="002D0539">
            <w:pPr>
              <w:pStyle w:val="TAC"/>
            </w:pPr>
            <w:r w:rsidRPr="006F0A70">
              <w:t>U</w:t>
            </w:r>
          </w:p>
        </w:tc>
        <w:tc>
          <w:tcPr>
            <w:tcW w:w="268" w:type="pct"/>
            <w:shd w:val="clear" w:color="auto" w:fill="auto"/>
          </w:tcPr>
          <w:p w14:paraId="5EBCA1BE" w14:textId="77777777" w:rsidR="004E0AE5" w:rsidRPr="006F0A70" w:rsidRDefault="004E0AE5" w:rsidP="002D0539">
            <w:pPr>
              <w:pStyle w:val="TAC"/>
            </w:pPr>
          </w:p>
        </w:tc>
        <w:tc>
          <w:tcPr>
            <w:tcW w:w="268" w:type="pct"/>
            <w:shd w:val="clear" w:color="auto" w:fill="auto"/>
          </w:tcPr>
          <w:p w14:paraId="0595D64F" w14:textId="77777777" w:rsidR="004E0AE5" w:rsidRPr="006F0A70" w:rsidRDefault="004E0AE5" w:rsidP="002D0539">
            <w:pPr>
              <w:pStyle w:val="TAC"/>
            </w:pPr>
          </w:p>
        </w:tc>
        <w:tc>
          <w:tcPr>
            <w:tcW w:w="267" w:type="pct"/>
            <w:shd w:val="clear" w:color="auto" w:fill="auto"/>
          </w:tcPr>
          <w:p w14:paraId="604B57D5" w14:textId="77777777" w:rsidR="004E0AE5" w:rsidRPr="006F0A70" w:rsidRDefault="004E0AE5" w:rsidP="002D0539">
            <w:pPr>
              <w:pStyle w:val="TAC"/>
            </w:pPr>
          </w:p>
        </w:tc>
        <w:tc>
          <w:tcPr>
            <w:tcW w:w="267" w:type="pct"/>
            <w:shd w:val="clear" w:color="auto" w:fill="auto"/>
          </w:tcPr>
          <w:p w14:paraId="45757CFE" w14:textId="77777777" w:rsidR="004E0AE5" w:rsidRPr="006F0A70" w:rsidRDefault="004E0AE5" w:rsidP="002D0539">
            <w:pPr>
              <w:pStyle w:val="TAC"/>
            </w:pPr>
          </w:p>
        </w:tc>
        <w:tc>
          <w:tcPr>
            <w:tcW w:w="267" w:type="pct"/>
            <w:shd w:val="clear" w:color="auto" w:fill="auto"/>
          </w:tcPr>
          <w:p w14:paraId="4748E45B" w14:textId="77777777" w:rsidR="004E0AE5" w:rsidRPr="006F0A70" w:rsidRDefault="004E0AE5" w:rsidP="002D0539">
            <w:pPr>
              <w:pStyle w:val="TAC"/>
            </w:pPr>
          </w:p>
        </w:tc>
        <w:tc>
          <w:tcPr>
            <w:tcW w:w="267" w:type="pct"/>
            <w:shd w:val="clear" w:color="auto" w:fill="auto"/>
          </w:tcPr>
          <w:p w14:paraId="526D46DB" w14:textId="77777777" w:rsidR="004E0AE5" w:rsidRPr="006F0A70" w:rsidRDefault="004E0AE5" w:rsidP="002D0539">
            <w:pPr>
              <w:pStyle w:val="TAC"/>
            </w:pPr>
            <w:r w:rsidRPr="006F0A70">
              <w:t>D</w:t>
            </w:r>
          </w:p>
        </w:tc>
        <w:tc>
          <w:tcPr>
            <w:tcW w:w="266" w:type="pct"/>
            <w:shd w:val="clear" w:color="auto" w:fill="auto"/>
          </w:tcPr>
          <w:p w14:paraId="45442A8E" w14:textId="77777777" w:rsidR="004E0AE5" w:rsidRPr="006F0A70" w:rsidRDefault="004E0AE5" w:rsidP="002D0539">
            <w:pPr>
              <w:pStyle w:val="TAC"/>
            </w:pPr>
          </w:p>
        </w:tc>
      </w:tr>
      <w:tr w:rsidR="004E0AE5" w:rsidRPr="006F0A70" w14:paraId="1BF976B3" w14:textId="77777777" w:rsidTr="002D0539">
        <w:trPr>
          <w:jc w:val="center"/>
        </w:trPr>
        <w:tc>
          <w:tcPr>
            <w:tcW w:w="1541" w:type="pct"/>
            <w:shd w:val="clear" w:color="auto" w:fill="auto"/>
          </w:tcPr>
          <w:p w14:paraId="152384ED" w14:textId="77777777" w:rsidR="004E0AE5" w:rsidRPr="006F0A70" w:rsidRDefault="004E0AE5" w:rsidP="002D0539">
            <w:pPr>
              <w:pStyle w:val="TAC"/>
            </w:pPr>
            <w:r w:rsidRPr="006F0A70">
              <w:t>6</w:t>
            </w:r>
          </w:p>
        </w:tc>
        <w:tc>
          <w:tcPr>
            <w:tcW w:w="811" w:type="pct"/>
            <w:vMerge/>
            <w:shd w:val="clear" w:color="auto" w:fill="auto"/>
          </w:tcPr>
          <w:p w14:paraId="0EAF2907" w14:textId="77777777" w:rsidR="004E0AE5" w:rsidRPr="006F0A70" w:rsidRDefault="004E0AE5" w:rsidP="002D0539">
            <w:pPr>
              <w:pStyle w:val="TAC"/>
            </w:pPr>
          </w:p>
        </w:tc>
        <w:tc>
          <w:tcPr>
            <w:tcW w:w="242" w:type="pct"/>
            <w:shd w:val="clear" w:color="auto" w:fill="auto"/>
          </w:tcPr>
          <w:p w14:paraId="70C5BC78" w14:textId="77777777" w:rsidR="004E0AE5" w:rsidRPr="006F0A70" w:rsidRDefault="004E0AE5" w:rsidP="002D0539">
            <w:pPr>
              <w:pStyle w:val="TAC"/>
            </w:pPr>
          </w:p>
        </w:tc>
        <w:tc>
          <w:tcPr>
            <w:tcW w:w="268" w:type="pct"/>
            <w:shd w:val="clear" w:color="auto" w:fill="auto"/>
          </w:tcPr>
          <w:p w14:paraId="6CDC3A02" w14:textId="77777777" w:rsidR="004E0AE5" w:rsidRPr="006F0A70" w:rsidRDefault="004E0AE5" w:rsidP="002D0539">
            <w:pPr>
              <w:pStyle w:val="TAC"/>
            </w:pPr>
          </w:p>
        </w:tc>
        <w:tc>
          <w:tcPr>
            <w:tcW w:w="268" w:type="pct"/>
            <w:shd w:val="clear" w:color="auto" w:fill="auto"/>
          </w:tcPr>
          <w:p w14:paraId="57AA46A7" w14:textId="77777777" w:rsidR="004E0AE5" w:rsidRPr="006F0A70" w:rsidRDefault="004E0AE5" w:rsidP="002D0539">
            <w:pPr>
              <w:pStyle w:val="TAC"/>
            </w:pPr>
          </w:p>
        </w:tc>
        <w:tc>
          <w:tcPr>
            <w:tcW w:w="268" w:type="pct"/>
            <w:shd w:val="clear" w:color="auto" w:fill="auto"/>
          </w:tcPr>
          <w:p w14:paraId="3A654C1C" w14:textId="77777777" w:rsidR="004E0AE5" w:rsidRPr="006F0A70" w:rsidRDefault="004E0AE5" w:rsidP="002D0539">
            <w:pPr>
              <w:pStyle w:val="TAC"/>
            </w:pPr>
            <w:r w:rsidRPr="006F0A70">
              <w:t>D</w:t>
            </w:r>
          </w:p>
        </w:tc>
        <w:tc>
          <w:tcPr>
            <w:tcW w:w="268" w:type="pct"/>
            <w:shd w:val="clear" w:color="auto" w:fill="auto"/>
          </w:tcPr>
          <w:p w14:paraId="5B25A709" w14:textId="77777777" w:rsidR="004E0AE5" w:rsidRPr="006F0A70" w:rsidRDefault="004E0AE5" w:rsidP="002D0539">
            <w:pPr>
              <w:pStyle w:val="TAC"/>
            </w:pPr>
          </w:p>
        </w:tc>
        <w:tc>
          <w:tcPr>
            <w:tcW w:w="267" w:type="pct"/>
            <w:shd w:val="clear" w:color="auto" w:fill="auto"/>
          </w:tcPr>
          <w:p w14:paraId="4E85EE71" w14:textId="77777777" w:rsidR="004E0AE5" w:rsidRPr="006F0A70" w:rsidRDefault="004E0AE5" w:rsidP="002D0539">
            <w:pPr>
              <w:pStyle w:val="TAC"/>
            </w:pPr>
          </w:p>
        </w:tc>
        <w:tc>
          <w:tcPr>
            <w:tcW w:w="267" w:type="pct"/>
            <w:shd w:val="clear" w:color="auto" w:fill="auto"/>
          </w:tcPr>
          <w:p w14:paraId="03194DA8" w14:textId="77777777" w:rsidR="004E0AE5" w:rsidRPr="006F0A70" w:rsidRDefault="004E0AE5" w:rsidP="002D0539">
            <w:pPr>
              <w:pStyle w:val="TAC"/>
            </w:pPr>
          </w:p>
        </w:tc>
        <w:tc>
          <w:tcPr>
            <w:tcW w:w="267" w:type="pct"/>
            <w:shd w:val="clear" w:color="auto" w:fill="auto"/>
          </w:tcPr>
          <w:p w14:paraId="7CC4C905" w14:textId="77777777" w:rsidR="004E0AE5" w:rsidRPr="006F0A70" w:rsidRDefault="004E0AE5" w:rsidP="002D0539">
            <w:pPr>
              <w:pStyle w:val="TAC"/>
            </w:pPr>
            <w:r w:rsidRPr="006F0A70">
              <w:t>U</w:t>
            </w:r>
          </w:p>
        </w:tc>
        <w:tc>
          <w:tcPr>
            <w:tcW w:w="267" w:type="pct"/>
            <w:shd w:val="clear" w:color="auto" w:fill="auto"/>
          </w:tcPr>
          <w:p w14:paraId="2460BE5B" w14:textId="77777777" w:rsidR="004E0AE5" w:rsidRPr="006F0A70" w:rsidRDefault="004E0AE5" w:rsidP="002D0539">
            <w:pPr>
              <w:pStyle w:val="TAC"/>
            </w:pPr>
          </w:p>
        </w:tc>
        <w:tc>
          <w:tcPr>
            <w:tcW w:w="266" w:type="pct"/>
            <w:shd w:val="clear" w:color="auto" w:fill="auto"/>
          </w:tcPr>
          <w:p w14:paraId="2E736514" w14:textId="77777777" w:rsidR="004E0AE5" w:rsidRPr="006F0A70" w:rsidRDefault="004E0AE5" w:rsidP="002D0539">
            <w:pPr>
              <w:pStyle w:val="TAC"/>
            </w:pPr>
          </w:p>
        </w:tc>
      </w:tr>
      <w:tr w:rsidR="004E0AE5" w:rsidRPr="006F0A70" w14:paraId="2617EA5C" w14:textId="77777777" w:rsidTr="002D0539">
        <w:trPr>
          <w:jc w:val="center"/>
        </w:trPr>
        <w:tc>
          <w:tcPr>
            <w:tcW w:w="1541" w:type="pct"/>
            <w:shd w:val="clear" w:color="auto" w:fill="auto"/>
          </w:tcPr>
          <w:p w14:paraId="4C4B80FA" w14:textId="77777777" w:rsidR="004E0AE5" w:rsidRPr="006F0A70" w:rsidRDefault="004E0AE5" w:rsidP="002D0539">
            <w:pPr>
              <w:pStyle w:val="TAC"/>
            </w:pPr>
            <w:r w:rsidRPr="006F0A70">
              <w:t>7</w:t>
            </w:r>
          </w:p>
        </w:tc>
        <w:tc>
          <w:tcPr>
            <w:tcW w:w="811" w:type="pct"/>
            <w:vMerge/>
            <w:shd w:val="clear" w:color="auto" w:fill="auto"/>
          </w:tcPr>
          <w:p w14:paraId="079FC965" w14:textId="77777777" w:rsidR="004E0AE5" w:rsidRPr="006F0A70" w:rsidRDefault="004E0AE5" w:rsidP="002D0539">
            <w:pPr>
              <w:pStyle w:val="TAC"/>
            </w:pPr>
          </w:p>
        </w:tc>
        <w:tc>
          <w:tcPr>
            <w:tcW w:w="242" w:type="pct"/>
            <w:shd w:val="clear" w:color="auto" w:fill="auto"/>
          </w:tcPr>
          <w:p w14:paraId="17FDE19D" w14:textId="77777777" w:rsidR="004E0AE5" w:rsidRPr="006F0A70" w:rsidRDefault="004E0AE5" w:rsidP="002D0539">
            <w:pPr>
              <w:pStyle w:val="TAC"/>
            </w:pPr>
          </w:p>
        </w:tc>
        <w:tc>
          <w:tcPr>
            <w:tcW w:w="268" w:type="pct"/>
            <w:shd w:val="clear" w:color="auto" w:fill="auto"/>
          </w:tcPr>
          <w:p w14:paraId="01C5072D" w14:textId="77777777" w:rsidR="004E0AE5" w:rsidRPr="006F0A70" w:rsidRDefault="004E0AE5" w:rsidP="002D0539">
            <w:pPr>
              <w:pStyle w:val="TAC"/>
            </w:pPr>
          </w:p>
        </w:tc>
        <w:tc>
          <w:tcPr>
            <w:tcW w:w="268" w:type="pct"/>
            <w:shd w:val="clear" w:color="auto" w:fill="auto"/>
          </w:tcPr>
          <w:p w14:paraId="7EB0F33B" w14:textId="77777777" w:rsidR="004E0AE5" w:rsidRPr="006F0A70" w:rsidRDefault="004E0AE5" w:rsidP="002D0539">
            <w:pPr>
              <w:pStyle w:val="TAC"/>
            </w:pPr>
            <w:r w:rsidRPr="006F0A70">
              <w:t>U</w:t>
            </w:r>
          </w:p>
        </w:tc>
        <w:tc>
          <w:tcPr>
            <w:tcW w:w="268" w:type="pct"/>
            <w:shd w:val="clear" w:color="auto" w:fill="auto"/>
          </w:tcPr>
          <w:p w14:paraId="65700CE1" w14:textId="77777777" w:rsidR="004E0AE5" w:rsidRPr="006F0A70" w:rsidRDefault="004E0AE5" w:rsidP="002D0539">
            <w:pPr>
              <w:pStyle w:val="TAC"/>
            </w:pPr>
          </w:p>
        </w:tc>
        <w:tc>
          <w:tcPr>
            <w:tcW w:w="268" w:type="pct"/>
            <w:shd w:val="clear" w:color="auto" w:fill="auto"/>
          </w:tcPr>
          <w:p w14:paraId="16AAFA9E" w14:textId="77777777" w:rsidR="004E0AE5" w:rsidRPr="006F0A70" w:rsidRDefault="004E0AE5" w:rsidP="002D0539">
            <w:pPr>
              <w:pStyle w:val="TAC"/>
            </w:pPr>
            <w:r w:rsidRPr="006F0A70">
              <w:t>D</w:t>
            </w:r>
          </w:p>
        </w:tc>
        <w:tc>
          <w:tcPr>
            <w:tcW w:w="267" w:type="pct"/>
            <w:shd w:val="clear" w:color="auto" w:fill="auto"/>
          </w:tcPr>
          <w:p w14:paraId="385D41F0" w14:textId="77777777" w:rsidR="004E0AE5" w:rsidRPr="006F0A70" w:rsidRDefault="004E0AE5" w:rsidP="002D0539">
            <w:pPr>
              <w:pStyle w:val="TAC"/>
            </w:pPr>
          </w:p>
        </w:tc>
        <w:tc>
          <w:tcPr>
            <w:tcW w:w="267" w:type="pct"/>
            <w:shd w:val="clear" w:color="auto" w:fill="auto"/>
          </w:tcPr>
          <w:p w14:paraId="6CB7530D" w14:textId="77777777" w:rsidR="004E0AE5" w:rsidRPr="006F0A70" w:rsidRDefault="004E0AE5" w:rsidP="002D0539">
            <w:pPr>
              <w:pStyle w:val="TAC"/>
            </w:pPr>
          </w:p>
        </w:tc>
        <w:tc>
          <w:tcPr>
            <w:tcW w:w="267" w:type="pct"/>
            <w:shd w:val="clear" w:color="auto" w:fill="auto"/>
          </w:tcPr>
          <w:p w14:paraId="4FFA02C6" w14:textId="77777777" w:rsidR="004E0AE5" w:rsidRPr="006F0A70" w:rsidRDefault="004E0AE5" w:rsidP="002D0539">
            <w:pPr>
              <w:pStyle w:val="TAC"/>
            </w:pPr>
          </w:p>
        </w:tc>
        <w:tc>
          <w:tcPr>
            <w:tcW w:w="267" w:type="pct"/>
            <w:shd w:val="clear" w:color="auto" w:fill="auto"/>
          </w:tcPr>
          <w:p w14:paraId="454932E2" w14:textId="77777777" w:rsidR="004E0AE5" w:rsidRPr="006F0A70" w:rsidRDefault="004E0AE5" w:rsidP="002D0539">
            <w:pPr>
              <w:pStyle w:val="TAC"/>
            </w:pPr>
            <w:r w:rsidRPr="006F0A70">
              <w:t>D</w:t>
            </w:r>
          </w:p>
        </w:tc>
        <w:tc>
          <w:tcPr>
            <w:tcW w:w="266" w:type="pct"/>
            <w:shd w:val="clear" w:color="auto" w:fill="auto"/>
          </w:tcPr>
          <w:p w14:paraId="2431D07C" w14:textId="77777777" w:rsidR="004E0AE5" w:rsidRPr="006F0A70" w:rsidRDefault="004E0AE5" w:rsidP="002D0539">
            <w:pPr>
              <w:pStyle w:val="TAC"/>
            </w:pPr>
          </w:p>
        </w:tc>
      </w:tr>
      <w:tr w:rsidR="004E0AE5" w:rsidRPr="006F0A70" w14:paraId="0F0360B9" w14:textId="77777777" w:rsidTr="002D0539">
        <w:trPr>
          <w:jc w:val="center"/>
        </w:trPr>
        <w:tc>
          <w:tcPr>
            <w:tcW w:w="1541" w:type="pct"/>
            <w:shd w:val="clear" w:color="auto" w:fill="auto"/>
          </w:tcPr>
          <w:p w14:paraId="7E867F92" w14:textId="77777777" w:rsidR="004E0AE5" w:rsidRPr="006F0A70" w:rsidRDefault="004E0AE5" w:rsidP="002D0539">
            <w:pPr>
              <w:pStyle w:val="TAC"/>
            </w:pPr>
            <w:r w:rsidRPr="006F0A70">
              <w:t>8</w:t>
            </w:r>
          </w:p>
        </w:tc>
        <w:tc>
          <w:tcPr>
            <w:tcW w:w="811" w:type="pct"/>
            <w:vMerge/>
            <w:shd w:val="clear" w:color="auto" w:fill="auto"/>
          </w:tcPr>
          <w:p w14:paraId="08D8EE11" w14:textId="77777777" w:rsidR="004E0AE5" w:rsidRPr="006F0A70" w:rsidRDefault="004E0AE5" w:rsidP="002D0539">
            <w:pPr>
              <w:pStyle w:val="TAC"/>
            </w:pPr>
          </w:p>
        </w:tc>
        <w:tc>
          <w:tcPr>
            <w:tcW w:w="242" w:type="pct"/>
            <w:shd w:val="clear" w:color="auto" w:fill="auto"/>
          </w:tcPr>
          <w:p w14:paraId="0531B68E" w14:textId="77777777" w:rsidR="004E0AE5" w:rsidRPr="006F0A70" w:rsidRDefault="004E0AE5" w:rsidP="002D0539">
            <w:pPr>
              <w:pStyle w:val="TAC"/>
            </w:pPr>
          </w:p>
        </w:tc>
        <w:tc>
          <w:tcPr>
            <w:tcW w:w="268" w:type="pct"/>
            <w:shd w:val="clear" w:color="auto" w:fill="auto"/>
          </w:tcPr>
          <w:p w14:paraId="5F3517C9" w14:textId="77777777" w:rsidR="004E0AE5" w:rsidRPr="006F0A70" w:rsidRDefault="004E0AE5" w:rsidP="002D0539">
            <w:pPr>
              <w:pStyle w:val="TAC"/>
            </w:pPr>
          </w:p>
        </w:tc>
        <w:tc>
          <w:tcPr>
            <w:tcW w:w="268" w:type="pct"/>
            <w:shd w:val="clear" w:color="auto" w:fill="auto"/>
          </w:tcPr>
          <w:p w14:paraId="12DE6EB0" w14:textId="77777777" w:rsidR="004E0AE5" w:rsidRPr="006F0A70" w:rsidRDefault="004E0AE5" w:rsidP="002D0539">
            <w:pPr>
              <w:pStyle w:val="TAC"/>
            </w:pPr>
          </w:p>
        </w:tc>
        <w:tc>
          <w:tcPr>
            <w:tcW w:w="268" w:type="pct"/>
            <w:shd w:val="clear" w:color="auto" w:fill="auto"/>
          </w:tcPr>
          <w:p w14:paraId="7A49024B" w14:textId="77777777" w:rsidR="004E0AE5" w:rsidRPr="006F0A70" w:rsidRDefault="004E0AE5" w:rsidP="002D0539">
            <w:pPr>
              <w:pStyle w:val="TAC"/>
            </w:pPr>
            <w:r w:rsidRPr="006F0A70">
              <w:t>D</w:t>
            </w:r>
          </w:p>
        </w:tc>
        <w:tc>
          <w:tcPr>
            <w:tcW w:w="268" w:type="pct"/>
            <w:shd w:val="clear" w:color="auto" w:fill="auto"/>
          </w:tcPr>
          <w:p w14:paraId="5DE9E577" w14:textId="77777777" w:rsidR="004E0AE5" w:rsidRPr="006F0A70" w:rsidRDefault="004E0AE5" w:rsidP="002D0539">
            <w:pPr>
              <w:pStyle w:val="TAC"/>
            </w:pPr>
          </w:p>
        </w:tc>
        <w:tc>
          <w:tcPr>
            <w:tcW w:w="267" w:type="pct"/>
            <w:shd w:val="clear" w:color="auto" w:fill="auto"/>
          </w:tcPr>
          <w:p w14:paraId="7114E78F" w14:textId="77777777" w:rsidR="004E0AE5" w:rsidRPr="006F0A70" w:rsidRDefault="004E0AE5" w:rsidP="002D0539">
            <w:pPr>
              <w:pStyle w:val="TAC"/>
            </w:pPr>
          </w:p>
        </w:tc>
        <w:tc>
          <w:tcPr>
            <w:tcW w:w="267" w:type="pct"/>
            <w:shd w:val="clear" w:color="auto" w:fill="auto"/>
          </w:tcPr>
          <w:p w14:paraId="4A045747" w14:textId="77777777" w:rsidR="004E0AE5" w:rsidRPr="006F0A70" w:rsidRDefault="004E0AE5" w:rsidP="002D0539">
            <w:pPr>
              <w:pStyle w:val="TAC"/>
            </w:pPr>
          </w:p>
        </w:tc>
        <w:tc>
          <w:tcPr>
            <w:tcW w:w="267" w:type="pct"/>
            <w:shd w:val="clear" w:color="auto" w:fill="auto"/>
          </w:tcPr>
          <w:p w14:paraId="2395223A" w14:textId="77777777" w:rsidR="004E0AE5" w:rsidRPr="006F0A70" w:rsidRDefault="004E0AE5" w:rsidP="002D0539">
            <w:pPr>
              <w:pStyle w:val="TAC"/>
            </w:pPr>
            <w:r w:rsidRPr="006F0A70">
              <w:t>U</w:t>
            </w:r>
          </w:p>
        </w:tc>
        <w:tc>
          <w:tcPr>
            <w:tcW w:w="267" w:type="pct"/>
            <w:shd w:val="clear" w:color="auto" w:fill="auto"/>
          </w:tcPr>
          <w:p w14:paraId="2B4EBFF9" w14:textId="77777777" w:rsidR="004E0AE5" w:rsidRPr="006F0A70" w:rsidRDefault="004E0AE5" w:rsidP="002D0539">
            <w:pPr>
              <w:pStyle w:val="TAC"/>
            </w:pPr>
          </w:p>
        </w:tc>
        <w:tc>
          <w:tcPr>
            <w:tcW w:w="266" w:type="pct"/>
            <w:shd w:val="clear" w:color="auto" w:fill="auto"/>
          </w:tcPr>
          <w:p w14:paraId="07277014" w14:textId="77777777" w:rsidR="004E0AE5" w:rsidRPr="006F0A70" w:rsidRDefault="004E0AE5" w:rsidP="002D0539">
            <w:pPr>
              <w:pStyle w:val="TAC"/>
            </w:pPr>
            <w:r w:rsidRPr="006F0A70">
              <w:t>D</w:t>
            </w:r>
          </w:p>
        </w:tc>
      </w:tr>
      <w:tr w:rsidR="004E0AE5" w:rsidRPr="006F0A70" w14:paraId="2C6A6516" w14:textId="77777777" w:rsidTr="002D0539">
        <w:trPr>
          <w:jc w:val="center"/>
        </w:trPr>
        <w:tc>
          <w:tcPr>
            <w:tcW w:w="1541" w:type="pct"/>
            <w:shd w:val="clear" w:color="auto" w:fill="auto"/>
          </w:tcPr>
          <w:p w14:paraId="0FA24831" w14:textId="77777777" w:rsidR="004E0AE5" w:rsidRPr="006F0A70" w:rsidRDefault="004E0AE5" w:rsidP="002D0539">
            <w:pPr>
              <w:pStyle w:val="TAC"/>
            </w:pPr>
            <w:r w:rsidRPr="006F0A70">
              <w:t>9</w:t>
            </w:r>
          </w:p>
        </w:tc>
        <w:tc>
          <w:tcPr>
            <w:tcW w:w="811" w:type="pct"/>
            <w:vMerge/>
            <w:shd w:val="clear" w:color="auto" w:fill="auto"/>
          </w:tcPr>
          <w:p w14:paraId="5FB82F01" w14:textId="77777777" w:rsidR="004E0AE5" w:rsidRPr="006F0A70" w:rsidRDefault="004E0AE5" w:rsidP="002D0539">
            <w:pPr>
              <w:pStyle w:val="TAC"/>
            </w:pPr>
          </w:p>
        </w:tc>
        <w:tc>
          <w:tcPr>
            <w:tcW w:w="242" w:type="pct"/>
            <w:shd w:val="clear" w:color="auto" w:fill="auto"/>
          </w:tcPr>
          <w:p w14:paraId="37F023D6" w14:textId="77777777" w:rsidR="004E0AE5" w:rsidRPr="006F0A70" w:rsidRDefault="004E0AE5" w:rsidP="002D0539">
            <w:pPr>
              <w:pStyle w:val="TAC"/>
            </w:pPr>
          </w:p>
        </w:tc>
        <w:tc>
          <w:tcPr>
            <w:tcW w:w="268" w:type="pct"/>
            <w:shd w:val="clear" w:color="auto" w:fill="auto"/>
          </w:tcPr>
          <w:p w14:paraId="129BA6DB" w14:textId="77777777" w:rsidR="004E0AE5" w:rsidRPr="006F0A70" w:rsidRDefault="004E0AE5" w:rsidP="002D0539">
            <w:pPr>
              <w:pStyle w:val="TAC"/>
            </w:pPr>
          </w:p>
        </w:tc>
        <w:tc>
          <w:tcPr>
            <w:tcW w:w="268" w:type="pct"/>
            <w:shd w:val="clear" w:color="auto" w:fill="auto"/>
          </w:tcPr>
          <w:p w14:paraId="785CD86D" w14:textId="77777777" w:rsidR="004E0AE5" w:rsidRPr="006F0A70" w:rsidRDefault="004E0AE5" w:rsidP="002D0539">
            <w:pPr>
              <w:pStyle w:val="TAC"/>
            </w:pPr>
            <w:r w:rsidRPr="006F0A70">
              <w:t>U</w:t>
            </w:r>
          </w:p>
        </w:tc>
        <w:tc>
          <w:tcPr>
            <w:tcW w:w="268" w:type="pct"/>
            <w:shd w:val="clear" w:color="auto" w:fill="auto"/>
          </w:tcPr>
          <w:p w14:paraId="1CE7C8A2" w14:textId="77777777" w:rsidR="004E0AE5" w:rsidRPr="006F0A70" w:rsidRDefault="004E0AE5" w:rsidP="002D0539">
            <w:pPr>
              <w:pStyle w:val="TAC"/>
            </w:pPr>
            <w:r w:rsidRPr="006F0A70">
              <w:t>D</w:t>
            </w:r>
          </w:p>
        </w:tc>
        <w:tc>
          <w:tcPr>
            <w:tcW w:w="268" w:type="pct"/>
            <w:shd w:val="clear" w:color="auto" w:fill="auto"/>
          </w:tcPr>
          <w:p w14:paraId="0308AC39" w14:textId="77777777" w:rsidR="004E0AE5" w:rsidRPr="006F0A70" w:rsidRDefault="004E0AE5" w:rsidP="002D0539">
            <w:pPr>
              <w:pStyle w:val="TAC"/>
            </w:pPr>
            <w:r w:rsidRPr="006F0A70">
              <w:t>D</w:t>
            </w:r>
          </w:p>
        </w:tc>
        <w:tc>
          <w:tcPr>
            <w:tcW w:w="267" w:type="pct"/>
            <w:shd w:val="clear" w:color="auto" w:fill="auto"/>
          </w:tcPr>
          <w:p w14:paraId="7EC3B11D" w14:textId="77777777" w:rsidR="004E0AE5" w:rsidRPr="006F0A70" w:rsidRDefault="004E0AE5" w:rsidP="002D0539">
            <w:pPr>
              <w:pStyle w:val="TAC"/>
            </w:pPr>
          </w:p>
        </w:tc>
        <w:tc>
          <w:tcPr>
            <w:tcW w:w="267" w:type="pct"/>
            <w:shd w:val="clear" w:color="auto" w:fill="auto"/>
          </w:tcPr>
          <w:p w14:paraId="346E9E66" w14:textId="77777777" w:rsidR="004E0AE5" w:rsidRPr="006F0A70" w:rsidRDefault="004E0AE5" w:rsidP="002D0539">
            <w:pPr>
              <w:pStyle w:val="TAC"/>
            </w:pPr>
          </w:p>
        </w:tc>
        <w:tc>
          <w:tcPr>
            <w:tcW w:w="267" w:type="pct"/>
            <w:shd w:val="clear" w:color="auto" w:fill="auto"/>
          </w:tcPr>
          <w:p w14:paraId="12BF7903" w14:textId="77777777" w:rsidR="004E0AE5" w:rsidRPr="006F0A70" w:rsidRDefault="004E0AE5" w:rsidP="002D0539">
            <w:pPr>
              <w:pStyle w:val="TAC"/>
            </w:pPr>
          </w:p>
        </w:tc>
        <w:tc>
          <w:tcPr>
            <w:tcW w:w="267" w:type="pct"/>
            <w:shd w:val="clear" w:color="auto" w:fill="auto"/>
          </w:tcPr>
          <w:p w14:paraId="56922647" w14:textId="77777777" w:rsidR="004E0AE5" w:rsidRPr="006F0A70" w:rsidRDefault="004E0AE5" w:rsidP="002D0539">
            <w:pPr>
              <w:pStyle w:val="TAC"/>
            </w:pPr>
            <w:r w:rsidRPr="006F0A70">
              <w:t>D</w:t>
            </w:r>
          </w:p>
        </w:tc>
        <w:tc>
          <w:tcPr>
            <w:tcW w:w="266" w:type="pct"/>
            <w:shd w:val="clear" w:color="auto" w:fill="auto"/>
          </w:tcPr>
          <w:p w14:paraId="3FD368DB" w14:textId="77777777" w:rsidR="004E0AE5" w:rsidRPr="006F0A70" w:rsidRDefault="004E0AE5" w:rsidP="002D0539">
            <w:pPr>
              <w:pStyle w:val="TAC"/>
            </w:pPr>
          </w:p>
        </w:tc>
      </w:tr>
      <w:tr w:rsidR="004E0AE5" w:rsidRPr="006F0A70" w14:paraId="5637AACA" w14:textId="77777777" w:rsidTr="002D0539">
        <w:trPr>
          <w:jc w:val="center"/>
        </w:trPr>
        <w:tc>
          <w:tcPr>
            <w:tcW w:w="1541" w:type="pct"/>
            <w:shd w:val="clear" w:color="auto" w:fill="auto"/>
          </w:tcPr>
          <w:p w14:paraId="08B4DA6E" w14:textId="77777777" w:rsidR="004E0AE5" w:rsidRPr="006F0A70" w:rsidRDefault="004E0AE5" w:rsidP="002D0539">
            <w:pPr>
              <w:pStyle w:val="TAC"/>
            </w:pPr>
            <w:r w:rsidRPr="006F0A70">
              <w:t>10</w:t>
            </w:r>
          </w:p>
        </w:tc>
        <w:tc>
          <w:tcPr>
            <w:tcW w:w="811" w:type="pct"/>
            <w:vMerge/>
            <w:shd w:val="clear" w:color="auto" w:fill="auto"/>
          </w:tcPr>
          <w:p w14:paraId="1D2C74D8" w14:textId="77777777" w:rsidR="004E0AE5" w:rsidRPr="006F0A70" w:rsidRDefault="004E0AE5" w:rsidP="002D0539">
            <w:pPr>
              <w:pStyle w:val="TAC"/>
            </w:pPr>
          </w:p>
        </w:tc>
        <w:tc>
          <w:tcPr>
            <w:tcW w:w="242" w:type="pct"/>
            <w:shd w:val="clear" w:color="auto" w:fill="auto"/>
          </w:tcPr>
          <w:p w14:paraId="4D8B55DD" w14:textId="77777777" w:rsidR="004E0AE5" w:rsidRPr="006F0A70" w:rsidRDefault="004E0AE5" w:rsidP="002D0539">
            <w:pPr>
              <w:pStyle w:val="TAC"/>
            </w:pPr>
          </w:p>
        </w:tc>
        <w:tc>
          <w:tcPr>
            <w:tcW w:w="268" w:type="pct"/>
            <w:shd w:val="clear" w:color="auto" w:fill="auto"/>
          </w:tcPr>
          <w:p w14:paraId="7569DF7D" w14:textId="77777777" w:rsidR="004E0AE5" w:rsidRPr="006F0A70" w:rsidRDefault="004E0AE5" w:rsidP="002D0539">
            <w:pPr>
              <w:pStyle w:val="TAC"/>
            </w:pPr>
          </w:p>
        </w:tc>
        <w:tc>
          <w:tcPr>
            <w:tcW w:w="268" w:type="pct"/>
            <w:shd w:val="clear" w:color="auto" w:fill="auto"/>
          </w:tcPr>
          <w:p w14:paraId="79AFC74D" w14:textId="77777777" w:rsidR="004E0AE5" w:rsidRPr="006F0A70" w:rsidRDefault="004E0AE5" w:rsidP="002D0539">
            <w:pPr>
              <w:pStyle w:val="TAC"/>
            </w:pPr>
          </w:p>
        </w:tc>
        <w:tc>
          <w:tcPr>
            <w:tcW w:w="268" w:type="pct"/>
            <w:shd w:val="clear" w:color="auto" w:fill="auto"/>
          </w:tcPr>
          <w:p w14:paraId="677DCFC7" w14:textId="77777777" w:rsidR="004E0AE5" w:rsidRPr="006F0A70" w:rsidRDefault="004E0AE5" w:rsidP="002D0539">
            <w:pPr>
              <w:pStyle w:val="TAC"/>
            </w:pPr>
            <w:r w:rsidRPr="006F0A70">
              <w:t>D</w:t>
            </w:r>
          </w:p>
        </w:tc>
        <w:tc>
          <w:tcPr>
            <w:tcW w:w="268" w:type="pct"/>
            <w:shd w:val="clear" w:color="auto" w:fill="auto"/>
          </w:tcPr>
          <w:p w14:paraId="6098FA67" w14:textId="77777777" w:rsidR="004E0AE5" w:rsidRPr="006F0A70" w:rsidRDefault="004E0AE5" w:rsidP="002D0539">
            <w:pPr>
              <w:pStyle w:val="TAC"/>
            </w:pPr>
          </w:p>
        </w:tc>
        <w:tc>
          <w:tcPr>
            <w:tcW w:w="267" w:type="pct"/>
            <w:shd w:val="clear" w:color="auto" w:fill="auto"/>
          </w:tcPr>
          <w:p w14:paraId="67CB3DF2" w14:textId="77777777" w:rsidR="004E0AE5" w:rsidRPr="006F0A70" w:rsidRDefault="004E0AE5" w:rsidP="002D0539">
            <w:pPr>
              <w:pStyle w:val="TAC"/>
            </w:pPr>
          </w:p>
        </w:tc>
        <w:tc>
          <w:tcPr>
            <w:tcW w:w="267" w:type="pct"/>
            <w:shd w:val="clear" w:color="auto" w:fill="auto"/>
          </w:tcPr>
          <w:p w14:paraId="7B1468C4" w14:textId="77777777" w:rsidR="004E0AE5" w:rsidRPr="006F0A70" w:rsidRDefault="004E0AE5" w:rsidP="002D0539">
            <w:pPr>
              <w:pStyle w:val="TAC"/>
            </w:pPr>
          </w:p>
        </w:tc>
        <w:tc>
          <w:tcPr>
            <w:tcW w:w="267" w:type="pct"/>
            <w:shd w:val="clear" w:color="auto" w:fill="auto"/>
          </w:tcPr>
          <w:p w14:paraId="59043112" w14:textId="77777777" w:rsidR="004E0AE5" w:rsidRPr="006F0A70" w:rsidRDefault="004E0AE5" w:rsidP="002D0539">
            <w:pPr>
              <w:pStyle w:val="TAC"/>
            </w:pPr>
            <w:r w:rsidRPr="006F0A70">
              <w:t>U</w:t>
            </w:r>
          </w:p>
        </w:tc>
        <w:tc>
          <w:tcPr>
            <w:tcW w:w="267" w:type="pct"/>
            <w:shd w:val="clear" w:color="auto" w:fill="auto"/>
          </w:tcPr>
          <w:p w14:paraId="10DB61C6" w14:textId="77777777" w:rsidR="004E0AE5" w:rsidRPr="006F0A70" w:rsidRDefault="004E0AE5" w:rsidP="002D0539">
            <w:pPr>
              <w:pStyle w:val="TAC"/>
            </w:pPr>
            <w:r w:rsidRPr="006F0A70">
              <w:t>D</w:t>
            </w:r>
          </w:p>
        </w:tc>
        <w:tc>
          <w:tcPr>
            <w:tcW w:w="266" w:type="pct"/>
            <w:shd w:val="clear" w:color="auto" w:fill="auto"/>
          </w:tcPr>
          <w:p w14:paraId="4B42A16D" w14:textId="77777777" w:rsidR="004E0AE5" w:rsidRPr="006F0A70" w:rsidRDefault="004E0AE5" w:rsidP="002D0539">
            <w:pPr>
              <w:pStyle w:val="TAC"/>
            </w:pPr>
            <w:r w:rsidRPr="006F0A70">
              <w:t>D</w:t>
            </w:r>
          </w:p>
        </w:tc>
      </w:tr>
      <w:tr w:rsidR="004E0AE5" w:rsidRPr="006F0A70" w14:paraId="688ECF63" w14:textId="77777777" w:rsidTr="002D0539">
        <w:trPr>
          <w:jc w:val="center"/>
        </w:trPr>
        <w:tc>
          <w:tcPr>
            <w:tcW w:w="1541" w:type="pct"/>
            <w:shd w:val="clear" w:color="auto" w:fill="auto"/>
          </w:tcPr>
          <w:p w14:paraId="309FD935" w14:textId="77777777" w:rsidR="004E0AE5" w:rsidRPr="006F0A70" w:rsidRDefault="004E0AE5" w:rsidP="002D0539">
            <w:pPr>
              <w:pStyle w:val="TAC"/>
            </w:pPr>
            <w:r w:rsidRPr="006F0A70">
              <w:t>11</w:t>
            </w:r>
          </w:p>
        </w:tc>
        <w:tc>
          <w:tcPr>
            <w:tcW w:w="811" w:type="pct"/>
            <w:vMerge w:val="restart"/>
            <w:shd w:val="clear" w:color="auto" w:fill="auto"/>
          </w:tcPr>
          <w:p w14:paraId="7F5C8737" w14:textId="77777777" w:rsidR="004E0AE5" w:rsidRPr="006F0A70" w:rsidRDefault="004E0AE5" w:rsidP="002D0539">
            <w:pPr>
              <w:pStyle w:val="TAC"/>
            </w:pPr>
            <w:r w:rsidRPr="006F0A70">
              <w:t>3</w:t>
            </w:r>
          </w:p>
        </w:tc>
        <w:tc>
          <w:tcPr>
            <w:tcW w:w="242" w:type="pct"/>
            <w:shd w:val="clear" w:color="auto" w:fill="auto"/>
          </w:tcPr>
          <w:p w14:paraId="1BBC3554" w14:textId="77777777" w:rsidR="004E0AE5" w:rsidRPr="006F0A70" w:rsidRDefault="004E0AE5" w:rsidP="002D0539">
            <w:pPr>
              <w:pStyle w:val="TAC"/>
            </w:pPr>
          </w:p>
        </w:tc>
        <w:tc>
          <w:tcPr>
            <w:tcW w:w="268" w:type="pct"/>
            <w:shd w:val="clear" w:color="auto" w:fill="auto"/>
          </w:tcPr>
          <w:p w14:paraId="1E56A42B" w14:textId="77777777" w:rsidR="004E0AE5" w:rsidRPr="006F0A70" w:rsidRDefault="004E0AE5" w:rsidP="002D0539">
            <w:pPr>
              <w:pStyle w:val="TAC"/>
            </w:pPr>
          </w:p>
        </w:tc>
        <w:tc>
          <w:tcPr>
            <w:tcW w:w="268" w:type="pct"/>
            <w:shd w:val="clear" w:color="auto" w:fill="auto"/>
          </w:tcPr>
          <w:p w14:paraId="7CE4D87D" w14:textId="77777777" w:rsidR="004E0AE5" w:rsidRPr="006F0A70" w:rsidRDefault="004E0AE5" w:rsidP="002D0539">
            <w:pPr>
              <w:pStyle w:val="TAC"/>
            </w:pPr>
          </w:p>
        </w:tc>
        <w:tc>
          <w:tcPr>
            <w:tcW w:w="268" w:type="pct"/>
            <w:shd w:val="clear" w:color="auto" w:fill="auto"/>
          </w:tcPr>
          <w:p w14:paraId="72522F90" w14:textId="77777777" w:rsidR="004E0AE5" w:rsidRPr="006F0A70" w:rsidRDefault="004E0AE5" w:rsidP="002D0539">
            <w:pPr>
              <w:pStyle w:val="TAC"/>
            </w:pPr>
            <w:r w:rsidRPr="006F0A70">
              <w:t>U</w:t>
            </w:r>
          </w:p>
        </w:tc>
        <w:tc>
          <w:tcPr>
            <w:tcW w:w="268" w:type="pct"/>
            <w:shd w:val="clear" w:color="auto" w:fill="auto"/>
          </w:tcPr>
          <w:p w14:paraId="55F7A6C4" w14:textId="77777777" w:rsidR="004E0AE5" w:rsidRPr="006F0A70" w:rsidRDefault="004E0AE5" w:rsidP="002D0539">
            <w:pPr>
              <w:pStyle w:val="TAC"/>
            </w:pPr>
          </w:p>
        </w:tc>
        <w:tc>
          <w:tcPr>
            <w:tcW w:w="267" w:type="pct"/>
            <w:shd w:val="clear" w:color="auto" w:fill="auto"/>
          </w:tcPr>
          <w:p w14:paraId="18C585FF" w14:textId="77777777" w:rsidR="004E0AE5" w:rsidRPr="006F0A70" w:rsidRDefault="004E0AE5" w:rsidP="002D0539">
            <w:pPr>
              <w:pStyle w:val="TAC"/>
            </w:pPr>
          </w:p>
        </w:tc>
        <w:tc>
          <w:tcPr>
            <w:tcW w:w="267" w:type="pct"/>
            <w:shd w:val="clear" w:color="auto" w:fill="auto"/>
          </w:tcPr>
          <w:p w14:paraId="6CB2447A" w14:textId="77777777" w:rsidR="004E0AE5" w:rsidRPr="006F0A70" w:rsidRDefault="004E0AE5" w:rsidP="002D0539">
            <w:pPr>
              <w:pStyle w:val="TAC"/>
            </w:pPr>
          </w:p>
        </w:tc>
        <w:tc>
          <w:tcPr>
            <w:tcW w:w="267" w:type="pct"/>
            <w:shd w:val="clear" w:color="auto" w:fill="auto"/>
          </w:tcPr>
          <w:p w14:paraId="0DF9E90B" w14:textId="77777777" w:rsidR="004E0AE5" w:rsidRPr="006F0A70" w:rsidRDefault="004E0AE5" w:rsidP="002D0539">
            <w:pPr>
              <w:pStyle w:val="TAC"/>
            </w:pPr>
            <w:r w:rsidRPr="006F0A70">
              <w:t>D</w:t>
            </w:r>
          </w:p>
        </w:tc>
        <w:tc>
          <w:tcPr>
            <w:tcW w:w="267" w:type="pct"/>
            <w:shd w:val="clear" w:color="auto" w:fill="auto"/>
          </w:tcPr>
          <w:p w14:paraId="476E140D" w14:textId="77777777" w:rsidR="004E0AE5" w:rsidRPr="006F0A70" w:rsidRDefault="004E0AE5" w:rsidP="002D0539">
            <w:pPr>
              <w:pStyle w:val="TAC"/>
            </w:pPr>
          </w:p>
        </w:tc>
        <w:tc>
          <w:tcPr>
            <w:tcW w:w="266" w:type="pct"/>
            <w:shd w:val="clear" w:color="auto" w:fill="auto"/>
          </w:tcPr>
          <w:p w14:paraId="65041462" w14:textId="77777777" w:rsidR="004E0AE5" w:rsidRPr="006F0A70" w:rsidRDefault="004E0AE5" w:rsidP="002D0539">
            <w:pPr>
              <w:pStyle w:val="TAC"/>
            </w:pPr>
            <w:r w:rsidRPr="006F0A70">
              <w:t>D</w:t>
            </w:r>
          </w:p>
        </w:tc>
      </w:tr>
      <w:tr w:rsidR="004E0AE5" w:rsidRPr="006F0A70" w14:paraId="3B706621" w14:textId="77777777" w:rsidTr="002D0539">
        <w:trPr>
          <w:jc w:val="center"/>
        </w:trPr>
        <w:tc>
          <w:tcPr>
            <w:tcW w:w="1541" w:type="pct"/>
            <w:shd w:val="clear" w:color="auto" w:fill="auto"/>
          </w:tcPr>
          <w:p w14:paraId="49B6F65C" w14:textId="77777777" w:rsidR="004E0AE5" w:rsidRPr="006F0A70" w:rsidRDefault="004E0AE5" w:rsidP="002D0539">
            <w:pPr>
              <w:pStyle w:val="TAC"/>
            </w:pPr>
            <w:r w:rsidRPr="006F0A70">
              <w:t>12</w:t>
            </w:r>
          </w:p>
        </w:tc>
        <w:tc>
          <w:tcPr>
            <w:tcW w:w="811" w:type="pct"/>
            <w:vMerge/>
            <w:shd w:val="clear" w:color="auto" w:fill="auto"/>
          </w:tcPr>
          <w:p w14:paraId="0B1608C2" w14:textId="77777777" w:rsidR="004E0AE5" w:rsidRPr="006F0A70" w:rsidRDefault="004E0AE5" w:rsidP="002D0539">
            <w:pPr>
              <w:pStyle w:val="TAC"/>
            </w:pPr>
          </w:p>
        </w:tc>
        <w:tc>
          <w:tcPr>
            <w:tcW w:w="242" w:type="pct"/>
            <w:shd w:val="clear" w:color="auto" w:fill="auto"/>
          </w:tcPr>
          <w:p w14:paraId="675AAC14" w14:textId="77777777" w:rsidR="004E0AE5" w:rsidRPr="006F0A70" w:rsidRDefault="004E0AE5" w:rsidP="002D0539">
            <w:pPr>
              <w:pStyle w:val="TAC"/>
            </w:pPr>
          </w:p>
        </w:tc>
        <w:tc>
          <w:tcPr>
            <w:tcW w:w="268" w:type="pct"/>
            <w:shd w:val="clear" w:color="auto" w:fill="auto"/>
          </w:tcPr>
          <w:p w14:paraId="1C885E8C" w14:textId="77777777" w:rsidR="004E0AE5" w:rsidRPr="006F0A70" w:rsidRDefault="004E0AE5" w:rsidP="002D0539">
            <w:pPr>
              <w:pStyle w:val="TAC"/>
            </w:pPr>
          </w:p>
        </w:tc>
        <w:tc>
          <w:tcPr>
            <w:tcW w:w="268" w:type="pct"/>
            <w:shd w:val="clear" w:color="auto" w:fill="auto"/>
          </w:tcPr>
          <w:p w14:paraId="369FEE30" w14:textId="77777777" w:rsidR="004E0AE5" w:rsidRPr="006F0A70" w:rsidRDefault="004E0AE5" w:rsidP="002D0539">
            <w:pPr>
              <w:pStyle w:val="TAC"/>
            </w:pPr>
          </w:p>
        </w:tc>
        <w:tc>
          <w:tcPr>
            <w:tcW w:w="268" w:type="pct"/>
            <w:shd w:val="clear" w:color="auto" w:fill="auto"/>
          </w:tcPr>
          <w:p w14:paraId="30816C4C" w14:textId="77777777" w:rsidR="004E0AE5" w:rsidRPr="006F0A70" w:rsidRDefault="004E0AE5" w:rsidP="002D0539">
            <w:pPr>
              <w:pStyle w:val="TAC"/>
            </w:pPr>
            <w:r w:rsidRPr="006F0A70">
              <w:t>U</w:t>
            </w:r>
          </w:p>
        </w:tc>
        <w:tc>
          <w:tcPr>
            <w:tcW w:w="268" w:type="pct"/>
            <w:shd w:val="clear" w:color="auto" w:fill="auto"/>
          </w:tcPr>
          <w:p w14:paraId="702476AC" w14:textId="77777777" w:rsidR="004E0AE5" w:rsidRPr="006F0A70" w:rsidRDefault="004E0AE5" w:rsidP="002D0539">
            <w:pPr>
              <w:pStyle w:val="TAC"/>
            </w:pPr>
          </w:p>
        </w:tc>
        <w:tc>
          <w:tcPr>
            <w:tcW w:w="267" w:type="pct"/>
            <w:shd w:val="clear" w:color="auto" w:fill="auto"/>
          </w:tcPr>
          <w:p w14:paraId="41E9A73C" w14:textId="77777777" w:rsidR="004E0AE5" w:rsidRPr="006F0A70" w:rsidRDefault="004E0AE5" w:rsidP="002D0539">
            <w:pPr>
              <w:pStyle w:val="TAC"/>
            </w:pPr>
          </w:p>
        </w:tc>
        <w:tc>
          <w:tcPr>
            <w:tcW w:w="267" w:type="pct"/>
            <w:shd w:val="clear" w:color="auto" w:fill="auto"/>
          </w:tcPr>
          <w:p w14:paraId="3BC1814A" w14:textId="77777777" w:rsidR="004E0AE5" w:rsidRPr="006F0A70" w:rsidRDefault="004E0AE5" w:rsidP="002D0539">
            <w:pPr>
              <w:pStyle w:val="TAC"/>
            </w:pPr>
          </w:p>
        </w:tc>
        <w:tc>
          <w:tcPr>
            <w:tcW w:w="267" w:type="pct"/>
            <w:shd w:val="clear" w:color="auto" w:fill="auto"/>
          </w:tcPr>
          <w:p w14:paraId="0989BB38" w14:textId="77777777" w:rsidR="004E0AE5" w:rsidRPr="006F0A70" w:rsidRDefault="004E0AE5" w:rsidP="002D0539">
            <w:pPr>
              <w:pStyle w:val="TAC"/>
            </w:pPr>
            <w:r w:rsidRPr="006F0A70">
              <w:t>D</w:t>
            </w:r>
          </w:p>
        </w:tc>
        <w:tc>
          <w:tcPr>
            <w:tcW w:w="267" w:type="pct"/>
            <w:shd w:val="clear" w:color="auto" w:fill="auto"/>
          </w:tcPr>
          <w:p w14:paraId="03E003D4" w14:textId="77777777" w:rsidR="004E0AE5" w:rsidRPr="006F0A70" w:rsidRDefault="004E0AE5" w:rsidP="002D0539">
            <w:pPr>
              <w:pStyle w:val="TAC"/>
            </w:pPr>
            <w:r w:rsidRPr="006F0A70">
              <w:t>D</w:t>
            </w:r>
          </w:p>
        </w:tc>
        <w:tc>
          <w:tcPr>
            <w:tcW w:w="266" w:type="pct"/>
            <w:shd w:val="clear" w:color="auto" w:fill="auto"/>
          </w:tcPr>
          <w:p w14:paraId="43FF7D22" w14:textId="77777777" w:rsidR="004E0AE5" w:rsidRPr="006F0A70" w:rsidRDefault="004E0AE5" w:rsidP="002D0539">
            <w:pPr>
              <w:pStyle w:val="TAC"/>
            </w:pPr>
            <w:r w:rsidRPr="006F0A70">
              <w:t>D</w:t>
            </w:r>
          </w:p>
        </w:tc>
      </w:tr>
      <w:tr w:rsidR="004E0AE5" w:rsidRPr="006F0A70" w14:paraId="3E930750" w14:textId="77777777" w:rsidTr="002D0539">
        <w:trPr>
          <w:jc w:val="center"/>
        </w:trPr>
        <w:tc>
          <w:tcPr>
            <w:tcW w:w="1541" w:type="pct"/>
            <w:shd w:val="clear" w:color="auto" w:fill="auto"/>
          </w:tcPr>
          <w:p w14:paraId="620AE597" w14:textId="77777777" w:rsidR="004E0AE5" w:rsidRPr="006F0A70" w:rsidRDefault="004E0AE5" w:rsidP="002D0539">
            <w:pPr>
              <w:pStyle w:val="TAC"/>
            </w:pPr>
            <w:r w:rsidRPr="006F0A70">
              <w:t>13</w:t>
            </w:r>
          </w:p>
        </w:tc>
        <w:tc>
          <w:tcPr>
            <w:tcW w:w="811" w:type="pct"/>
            <w:vMerge w:val="restart"/>
            <w:shd w:val="clear" w:color="auto" w:fill="auto"/>
          </w:tcPr>
          <w:p w14:paraId="5716B762" w14:textId="77777777" w:rsidR="004E0AE5" w:rsidRPr="006F0A70" w:rsidRDefault="004E0AE5" w:rsidP="002D0539">
            <w:pPr>
              <w:pStyle w:val="TAC"/>
            </w:pPr>
            <w:r w:rsidRPr="006F0A70">
              <w:t>4</w:t>
            </w:r>
          </w:p>
        </w:tc>
        <w:tc>
          <w:tcPr>
            <w:tcW w:w="242" w:type="pct"/>
            <w:shd w:val="clear" w:color="auto" w:fill="auto"/>
          </w:tcPr>
          <w:p w14:paraId="1D86092A" w14:textId="77777777" w:rsidR="004E0AE5" w:rsidRPr="006F0A70" w:rsidRDefault="004E0AE5" w:rsidP="002D0539">
            <w:pPr>
              <w:pStyle w:val="TAC"/>
            </w:pPr>
          </w:p>
        </w:tc>
        <w:tc>
          <w:tcPr>
            <w:tcW w:w="268" w:type="pct"/>
            <w:shd w:val="clear" w:color="auto" w:fill="auto"/>
          </w:tcPr>
          <w:p w14:paraId="3A1A4C93" w14:textId="77777777" w:rsidR="004E0AE5" w:rsidRPr="006F0A70" w:rsidRDefault="004E0AE5" w:rsidP="002D0539">
            <w:pPr>
              <w:pStyle w:val="TAC"/>
            </w:pPr>
          </w:p>
        </w:tc>
        <w:tc>
          <w:tcPr>
            <w:tcW w:w="268" w:type="pct"/>
            <w:shd w:val="clear" w:color="auto" w:fill="auto"/>
          </w:tcPr>
          <w:p w14:paraId="1DF885B6" w14:textId="77777777" w:rsidR="004E0AE5" w:rsidRPr="006F0A70" w:rsidRDefault="004E0AE5" w:rsidP="002D0539">
            <w:pPr>
              <w:pStyle w:val="TAC"/>
            </w:pPr>
          </w:p>
        </w:tc>
        <w:tc>
          <w:tcPr>
            <w:tcW w:w="268" w:type="pct"/>
            <w:shd w:val="clear" w:color="auto" w:fill="auto"/>
          </w:tcPr>
          <w:p w14:paraId="622E5694" w14:textId="77777777" w:rsidR="004E0AE5" w:rsidRPr="006F0A70" w:rsidRDefault="004E0AE5" w:rsidP="002D0539">
            <w:pPr>
              <w:pStyle w:val="TAC"/>
            </w:pPr>
            <w:r w:rsidRPr="006F0A70">
              <w:t>U</w:t>
            </w:r>
          </w:p>
        </w:tc>
        <w:tc>
          <w:tcPr>
            <w:tcW w:w="268" w:type="pct"/>
            <w:shd w:val="clear" w:color="auto" w:fill="auto"/>
          </w:tcPr>
          <w:p w14:paraId="26BC6633" w14:textId="77777777" w:rsidR="004E0AE5" w:rsidRPr="006F0A70" w:rsidRDefault="004E0AE5" w:rsidP="002D0539">
            <w:pPr>
              <w:pStyle w:val="TAC"/>
            </w:pPr>
          </w:p>
        </w:tc>
        <w:tc>
          <w:tcPr>
            <w:tcW w:w="267" w:type="pct"/>
            <w:shd w:val="clear" w:color="auto" w:fill="auto"/>
          </w:tcPr>
          <w:p w14:paraId="24A984BA" w14:textId="77777777" w:rsidR="004E0AE5" w:rsidRPr="006F0A70" w:rsidRDefault="004E0AE5" w:rsidP="002D0539">
            <w:pPr>
              <w:pStyle w:val="TAC"/>
            </w:pPr>
          </w:p>
        </w:tc>
        <w:tc>
          <w:tcPr>
            <w:tcW w:w="267" w:type="pct"/>
            <w:shd w:val="clear" w:color="auto" w:fill="auto"/>
          </w:tcPr>
          <w:p w14:paraId="16559104" w14:textId="77777777" w:rsidR="004E0AE5" w:rsidRPr="006F0A70" w:rsidRDefault="004E0AE5" w:rsidP="002D0539">
            <w:pPr>
              <w:pStyle w:val="TAC"/>
            </w:pPr>
          </w:p>
        </w:tc>
        <w:tc>
          <w:tcPr>
            <w:tcW w:w="267" w:type="pct"/>
            <w:shd w:val="clear" w:color="auto" w:fill="auto"/>
          </w:tcPr>
          <w:p w14:paraId="6BA8F7D4" w14:textId="77777777" w:rsidR="004E0AE5" w:rsidRPr="006F0A70" w:rsidRDefault="004E0AE5" w:rsidP="002D0539">
            <w:pPr>
              <w:pStyle w:val="TAC"/>
            </w:pPr>
          </w:p>
        </w:tc>
        <w:tc>
          <w:tcPr>
            <w:tcW w:w="267" w:type="pct"/>
            <w:shd w:val="clear" w:color="auto" w:fill="auto"/>
          </w:tcPr>
          <w:p w14:paraId="4C3874C1" w14:textId="77777777" w:rsidR="004E0AE5" w:rsidRPr="006F0A70" w:rsidRDefault="004E0AE5" w:rsidP="002D0539">
            <w:pPr>
              <w:pStyle w:val="TAC"/>
            </w:pPr>
          </w:p>
        </w:tc>
        <w:tc>
          <w:tcPr>
            <w:tcW w:w="266" w:type="pct"/>
            <w:shd w:val="clear" w:color="auto" w:fill="auto"/>
          </w:tcPr>
          <w:p w14:paraId="2CE3E9F4" w14:textId="77777777" w:rsidR="004E0AE5" w:rsidRPr="006F0A70" w:rsidRDefault="004E0AE5" w:rsidP="002D0539">
            <w:pPr>
              <w:pStyle w:val="TAC"/>
            </w:pPr>
            <w:r w:rsidRPr="006F0A70">
              <w:t>D</w:t>
            </w:r>
          </w:p>
        </w:tc>
      </w:tr>
      <w:tr w:rsidR="004E0AE5" w:rsidRPr="006F0A70" w14:paraId="06F4D120" w14:textId="77777777" w:rsidTr="002D0539">
        <w:trPr>
          <w:jc w:val="center"/>
        </w:trPr>
        <w:tc>
          <w:tcPr>
            <w:tcW w:w="1541" w:type="pct"/>
            <w:shd w:val="clear" w:color="auto" w:fill="auto"/>
          </w:tcPr>
          <w:p w14:paraId="298C6174" w14:textId="77777777" w:rsidR="004E0AE5" w:rsidRPr="006F0A70" w:rsidRDefault="004E0AE5" w:rsidP="002D0539">
            <w:pPr>
              <w:pStyle w:val="TAC"/>
            </w:pPr>
            <w:r w:rsidRPr="006F0A70">
              <w:t>14</w:t>
            </w:r>
          </w:p>
        </w:tc>
        <w:tc>
          <w:tcPr>
            <w:tcW w:w="811" w:type="pct"/>
            <w:vMerge/>
            <w:shd w:val="clear" w:color="auto" w:fill="auto"/>
          </w:tcPr>
          <w:p w14:paraId="09836D5F" w14:textId="77777777" w:rsidR="004E0AE5" w:rsidRPr="006F0A70" w:rsidRDefault="004E0AE5" w:rsidP="002D0539">
            <w:pPr>
              <w:pStyle w:val="TAC"/>
            </w:pPr>
          </w:p>
        </w:tc>
        <w:tc>
          <w:tcPr>
            <w:tcW w:w="242" w:type="pct"/>
            <w:shd w:val="clear" w:color="auto" w:fill="auto"/>
          </w:tcPr>
          <w:p w14:paraId="12077AE7" w14:textId="77777777" w:rsidR="004E0AE5" w:rsidRPr="006F0A70" w:rsidRDefault="004E0AE5" w:rsidP="002D0539">
            <w:pPr>
              <w:pStyle w:val="TAC"/>
            </w:pPr>
          </w:p>
        </w:tc>
        <w:tc>
          <w:tcPr>
            <w:tcW w:w="268" w:type="pct"/>
            <w:shd w:val="clear" w:color="auto" w:fill="auto"/>
          </w:tcPr>
          <w:p w14:paraId="4402BBE5" w14:textId="77777777" w:rsidR="004E0AE5" w:rsidRPr="006F0A70" w:rsidRDefault="004E0AE5" w:rsidP="002D0539">
            <w:pPr>
              <w:pStyle w:val="TAC"/>
            </w:pPr>
          </w:p>
        </w:tc>
        <w:tc>
          <w:tcPr>
            <w:tcW w:w="268" w:type="pct"/>
            <w:shd w:val="clear" w:color="auto" w:fill="auto"/>
          </w:tcPr>
          <w:p w14:paraId="37EF2113" w14:textId="77777777" w:rsidR="004E0AE5" w:rsidRPr="006F0A70" w:rsidRDefault="004E0AE5" w:rsidP="002D0539">
            <w:pPr>
              <w:pStyle w:val="TAC"/>
            </w:pPr>
          </w:p>
        </w:tc>
        <w:tc>
          <w:tcPr>
            <w:tcW w:w="268" w:type="pct"/>
            <w:shd w:val="clear" w:color="auto" w:fill="auto"/>
          </w:tcPr>
          <w:p w14:paraId="6BD4AA6B" w14:textId="77777777" w:rsidR="004E0AE5" w:rsidRPr="006F0A70" w:rsidRDefault="004E0AE5" w:rsidP="002D0539">
            <w:pPr>
              <w:pStyle w:val="TAC"/>
            </w:pPr>
            <w:r w:rsidRPr="006F0A70">
              <w:t>U</w:t>
            </w:r>
          </w:p>
        </w:tc>
        <w:tc>
          <w:tcPr>
            <w:tcW w:w="268" w:type="pct"/>
            <w:shd w:val="clear" w:color="auto" w:fill="auto"/>
          </w:tcPr>
          <w:p w14:paraId="589AC6E0" w14:textId="77777777" w:rsidR="004E0AE5" w:rsidRPr="006F0A70" w:rsidRDefault="004E0AE5" w:rsidP="002D0539">
            <w:pPr>
              <w:pStyle w:val="TAC"/>
            </w:pPr>
          </w:p>
        </w:tc>
        <w:tc>
          <w:tcPr>
            <w:tcW w:w="267" w:type="pct"/>
            <w:shd w:val="clear" w:color="auto" w:fill="auto"/>
          </w:tcPr>
          <w:p w14:paraId="44CC70E4" w14:textId="77777777" w:rsidR="004E0AE5" w:rsidRPr="006F0A70" w:rsidRDefault="004E0AE5" w:rsidP="002D0539">
            <w:pPr>
              <w:pStyle w:val="TAC"/>
            </w:pPr>
          </w:p>
        </w:tc>
        <w:tc>
          <w:tcPr>
            <w:tcW w:w="267" w:type="pct"/>
            <w:shd w:val="clear" w:color="auto" w:fill="auto"/>
          </w:tcPr>
          <w:p w14:paraId="7213BBC8" w14:textId="77777777" w:rsidR="004E0AE5" w:rsidRPr="006F0A70" w:rsidRDefault="004E0AE5" w:rsidP="002D0539">
            <w:pPr>
              <w:pStyle w:val="TAC"/>
            </w:pPr>
          </w:p>
        </w:tc>
        <w:tc>
          <w:tcPr>
            <w:tcW w:w="267" w:type="pct"/>
            <w:shd w:val="clear" w:color="auto" w:fill="auto"/>
          </w:tcPr>
          <w:p w14:paraId="7A17E981" w14:textId="77777777" w:rsidR="004E0AE5" w:rsidRPr="006F0A70" w:rsidRDefault="004E0AE5" w:rsidP="002D0539">
            <w:pPr>
              <w:pStyle w:val="TAC"/>
            </w:pPr>
            <w:r w:rsidRPr="006F0A70">
              <w:t>D</w:t>
            </w:r>
          </w:p>
        </w:tc>
        <w:tc>
          <w:tcPr>
            <w:tcW w:w="267" w:type="pct"/>
            <w:shd w:val="clear" w:color="auto" w:fill="auto"/>
          </w:tcPr>
          <w:p w14:paraId="0265F1D4" w14:textId="77777777" w:rsidR="004E0AE5" w:rsidRPr="006F0A70" w:rsidRDefault="004E0AE5" w:rsidP="002D0539">
            <w:pPr>
              <w:pStyle w:val="TAC"/>
            </w:pPr>
          </w:p>
        </w:tc>
        <w:tc>
          <w:tcPr>
            <w:tcW w:w="266" w:type="pct"/>
            <w:shd w:val="clear" w:color="auto" w:fill="auto"/>
          </w:tcPr>
          <w:p w14:paraId="1BFAFE27" w14:textId="77777777" w:rsidR="004E0AE5" w:rsidRPr="006F0A70" w:rsidRDefault="004E0AE5" w:rsidP="002D0539">
            <w:pPr>
              <w:pStyle w:val="TAC"/>
            </w:pPr>
            <w:r w:rsidRPr="006F0A70">
              <w:t>D</w:t>
            </w:r>
          </w:p>
        </w:tc>
      </w:tr>
      <w:tr w:rsidR="004E0AE5" w:rsidRPr="006F0A70" w14:paraId="290875FF" w14:textId="77777777" w:rsidTr="002D0539">
        <w:trPr>
          <w:jc w:val="center"/>
        </w:trPr>
        <w:tc>
          <w:tcPr>
            <w:tcW w:w="1541" w:type="pct"/>
            <w:shd w:val="clear" w:color="auto" w:fill="auto"/>
          </w:tcPr>
          <w:p w14:paraId="79077085" w14:textId="77777777" w:rsidR="004E0AE5" w:rsidRPr="006F0A70" w:rsidRDefault="004E0AE5" w:rsidP="002D0539">
            <w:pPr>
              <w:pStyle w:val="TAC"/>
            </w:pPr>
            <w:r w:rsidRPr="006F0A70">
              <w:t>15</w:t>
            </w:r>
          </w:p>
        </w:tc>
        <w:tc>
          <w:tcPr>
            <w:tcW w:w="811" w:type="pct"/>
            <w:vMerge/>
            <w:shd w:val="clear" w:color="auto" w:fill="auto"/>
          </w:tcPr>
          <w:p w14:paraId="2D748B7D" w14:textId="77777777" w:rsidR="004E0AE5" w:rsidRPr="006F0A70" w:rsidRDefault="004E0AE5" w:rsidP="002D0539">
            <w:pPr>
              <w:pStyle w:val="TAC"/>
            </w:pPr>
          </w:p>
        </w:tc>
        <w:tc>
          <w:tcPr>
            <w:tcW w:w="242" w:type="pct"/>
            <w:shd w:val="clear" w:color="auto" w:fill="auto"/>
          </w:tcPr>
          <w:p w14:paraId="6B1806E9" w14:textId="77777777" w:rsidR="004E0AE5" w:rsidRPr="006F0A70" w:rsidRDefault="004E0AE5" w:rsidP="002D0539">
            <w:pPr>
              <w:pStyle w:val="TAC"/>
            </w:pPr>
          </w:p>
        </w:tc>
        <w:tc>
          <w:tcPr>
            <w:tcW w:w="268" w:type="pct"/>
            <w:shd w:val="clear" w:color="auto" w:fill="auto"/>
          </w:tcPr>
          <w:p w14:paraId="13CE03F2" w14:textId="77777777" w:rsidR="004E0AE5" w:rsidRPr="006F0A70" w:rsidRDefault="004E0AE5" w:rsidP="002D0539">
            <w:pPr>
              <w:pStyle w:val="TAC"/>
            </w:pPr>
          </w:p>
        </w:tc>
        <w:tc>
          <w:tcPr>
            <w:tcW w:w="268" w:type="pct"/>
            <w:shd w:val="clear" w:color="auto" w:fill="auto"/>
          </w:tcPr>
          <w:p w14:paraId="617A1296" w14:textId="77777777" w:rsidR="004E0AE5" w:rsidRPr="006F0A70" w:rsidRDefault="004E0AE5" w:rsidP="002D0539">
            <w:pPr>
              <w:pStyle w:val="TAC"/>
            </w:pPr>
          </w:p>
        </w:tc>
        <w:tc>
          <w:tcPr>
            <w:tcW w:w="268" w:type="pct"/>
            <w:shd w:val="clear" w:color="auto" w:fill="auto"/>
          </w:tcPr>
          <w:p w14:paraId="2327DCC3" w14:textId="77777777" w:rsidR="004E0AE5" w:rsidRPr="006F0A70" w:rsidRDefault="004E0AE5" w:rsidP="002D0539">
            <w:pPr>
              <w:pStyle w:val="TAC"/>
            </w:pPr>
            <w:r w:rsidRPr="006F0A70">
              <w:t>U</w:t>
            </w:r>
          </w:p>
        </w:tc>
        <w:tc>
          <w:tcPr>
            <w:tcW w:w="268" w:type="pct"/>
            <w:shd w:val="clear" w:color="auto" w:fill="auto"/>
          </w:tcPr>
          <w:p w14:paraId="4B4CD744" w14:textId="77777777" w:rsidR="004E0AE5" w:rsidRPr="006F0A70" w:rsidRDefault="004E0AE5" w:rsidP="002D0539">
            <w:pPr>
              <w:pStyle w:val="TAC"/>
            </w:pPr>
          </w:p>
        </w:tc>
        <w:tc>
          <w:tcPr>
            <w:tcW w:w="267" w:type="pct"/>
            <w:shd w:val="clear" w:color="auto" w:fill="auto"/>
          </w:tcPr>
          <w:p w14:paraId="5DEB2EE8" w14:textId="77777777" w:rsidR="004E0AE5" w:rsidRPr="006F0A70" w:rsidRDefault="004E0AE5" w:rsidP="002D0539">
            <w:pPr>
              <w:pStyle w:val="TAC"/>
            </w:pPr>
          </w:p>
        </w:tc>
        <w:tc>
          <w:tcPr>
            <w:tcW w:w="267" w:type="pct"/>
            <w:shd w:val="clear" w:color="auto" w:fill="auto"/>
          </w:tcPr>
          <w:p w14:paraId="22736701" w14:textId="77777777" w:rsidR="004E0AE5" w:rsidRPr="006F0A70" w:rsidRDefault="004E0AE5" w:rsidP="002D0539">
            <w:pPr>
              <w:pStyle w:val="TAC"/>
            </w:pPr>
          </w:p>
        </w:tc>
        <w:tc>
          <w:tcPr>
            <w:tcW w:w="267" w:type="pct"/>
            <w:shd w:val="clear" w:color="auto" w:fill="auto"/>
          </w:tcPr>
          <w:p w14:paraId="40435A58" w14:textId="77777777" w:rsidR="004E0AE5" w:rsidRPr="006F0A70" w:rsidRDefault="004E0AE5" w:rsidP="002D0539">
            <w:pPr>
              <w:pStyle w:val="TAC"/>
            </w:pPr>
          </w:p>
        </w:tc>
        <w:tc>
          <w:tcPr>
            <w:tcW w:w="267" w:type="pct"/>
            <w:shd w:val="clear" w:color="auto" w:fill="auto"/>
          </w:tcPr>
          <w:p w14:paraId="72EDB8A8" w14:textId="77777777" w:rsidR="004E0AE5" w:rsidRPr="006F0A70" w:rsidRDefault="004E0AE5" w:rsidP="002D0539">
            <w:pPr>
              <w:pStyle w:val="TAC"/>
            </w:pPr>
            <w:r w:rsidRPr="006F0A70">
              <w:t>D</w:t>
            </w:r>
          </w:p>
        </w:tc>
        <w:tc>
          <w:tcPr>
            <w:tcW w:w="266" w:type="pct"/>
            <w:shd w:val="clear" w:color="auto" w:fill="auto"/>
          </w:tcPr>
          <w:p w14:paraId="24D20B4E" w14:textId="77777777" w:rsidR="004E0AE5" w:rsidRPr="006F0A70" w:rsidRDefault="004E0AE5" w:rsidP="002D0539">
            <w:pPr>
              <w:pStyle w:val="TAC"/>
            </w:pPr>
            <w:r w:rsidRPr="006F0A70">
              <w:t>D</w:t>
            </w:r>
          </w:p>
        </w:tc>
      </w:tr>
      <w:tr w:rsidR="004E0AE5" w:rsidRPr="006F0A70" w14:paraId="2DE921F1" w14:textId="77777777" w:rsidTr="002D0539">
        <w:trPr>
          <w:jc w:val="center"/>
        </w:trPr>
        <w:tc>
          <w:tcPr>
            <w:tcW w:w="1541" w:type="pct"/>
            <w:shd w:val="clear" w:color="auto" w:fill="auto"/>
          </w:tcPr>
          <w:p w14:paraId="44A37621" w14:textId="77777777" w:rsidR="004E0AE5" w:rsidRPr="006F0A70" w:rsidRDefault="004E0AE5" w:rsidP="002D0539">
            <w:pPr>
              <w:pStyle w:val="TAC"/>
            </w:pPr>
            <w:r w:rsidRPr="006F0A70">
              <w:t>16</w:t>
            </w:r>
          </w:p>
        </w:tc>
        <w:tc>
          <w:tcPr>
            <w:tcW w:w="811" w:type="pct"/>
            <w:vMerge/>
            <w:shd w:val="clear" w:color="auto" w:fill="auto"/>
          </w:tcPr>
          <w:p w14:paraId="4DF79632" w14:textId="77777777" w:rsidR="004E0AE5" w:rsidRPr="006F0A70" w:rsidRDefault="004E0AE5" w:rsidP="002D0539">
            <w:pPr>
              <w:pStyle w:val="TAC"/>
            </w:pPr>
          </w:p>
        </w:tc>
        <w:tc>
          <w:tcPr>
            <w:tcW w:w="242" w:type="pct"/>
            <w:shd w:val="clear" w:color="auto" w:fill="auto"/>
          </w:tcPr>
          <w:p w14:paraId="2E49DD92" w14:textId="77777777" w:rsidR="004E0AE5" w:rsidRPr="006F0A70" w:rsidRDefault="004E0AE5" w:rsidP="002D0539">
            <w:pPr>
              <w:pStyle w:val="TAC"/>
            </w:pPr>
          </w:p>
        </w:tc>
        <w:tc>
          <w:tcPr>
            <w:tcW w:w="268" w:type="pct"/>
            <w:shd w:val="clear" w:color="auto" w:fill="auto"/>
          </w:tcPr>
          <w:p w14:paraId="62C608F9" w14:textId="77777777" w:rsidR="004E0AE5" w:rsidRPr="006F0A70" w:rsidRDefault="004E0AE5" w:rsidP="002D0539">
            <w:pPr>
              <w:pStyle w:val="TAC"/>
            </w:pPr>
          </w:p>
        </w:tc>
        <w:tc>
          <w:tcPr>
            <w:tcW w:w="268" w:type="pct"/>
            <w:shd w:val="clear" w:color="auto" w:fill="auto"/>
          </w:tcPr>
          <w:p w14:paraId="6253179D" w14:textId="77777777" w:rsidR="004E0AE5" w:rsidRPr="006F0A70" w:rsidRDefault="004E0AE5" w:rsidP="002D0539">
            <w:pPr>
              <w:pStyle w:val="TAC"/>
            </w:pPr>
          </w:p>
        </w:tc>
        <w:tc>
          <w:tcPr>
            <w:tcW w:w="268" w:type="pct"/>
            <w:shd w:val="clear" w:color="auto" w:fill="auto"/>
          </w:tcPr>
          <w:p w14:paraId="28BDD61A" w14:textId="77777777" w:rsidR="004E0AE5" w:rsidRPr="006F0A70" w:rsidRDefault="004E0AE5" w:rsidP="002D0539">
            <w:pPr>
              <w:pStyle w:val="TAC"/>
            </w:pPr>
            <w:r w:rsidRPr="006F0A70">
              <w:t>U</w:t>
            </w:r>
          </w:p>
        </w:tc>
        <w:tc>
          <w:tcPr>
            <w:tcW w:w="268" w:type="pct"/>
            <w:shd w:val="clear" w:color="auto" w:fill="auto"/>
          </w:tcPr>
          <w:p w14:paraId="15CB64C9" w14:textId="77777777" w:rsidR="004E0AE5" w:rsidRPr="006F0A70" w:rsidRDefault="004E0AE5" w:rsidP="002D0539">
            <w:pPr>
              <w:pStyle w:val="TAC"/>
            </w:pPr>
          </w:p>
        </w:tc>
        <w:tc>
          <w:tcPr>
            <w:tcW w:w="267" w:type="pct"/>
            <w:shd w:val="clear" w:color="auto" w:fill="auto"/>
          </w:tcPr>
          <w:p w14:paraId="36E6357B" w14:textId="77777777" w:rsidR="004E0AE5" w:rsidRPr="006F0A70" w:rsidRDefault="004E0AE5" w:rsidP="002D0539">
            <w:pPr>
              <w:pStyle w:val="TAC"/>
            </w:pPr>
          </w:p>
        </w:tc>
        <w:tc>
          <w:tcPr>
            <w:tcW w:w="267" w:type="pct"/>
            <w:shd w:val="clear" w:color="auto" w:fill="auto"/>
          </w:tcPr>
          <w:p w14:paraId="389E8DF2" w14:textId="77777777" w:rsidR="004E0AE5" w:rsidRPr="006F0A70" w:rsidRDefault="004E0AE5" w:rsidP="002D0539">
            <w:pPr>
              <w:pStyle w:val="TAC"/>
            </w:pPr>
          </w:p>
        </w:tc>
        <w:tc>
          <w:tcPr>
            <w:tcW w:w="267" w:type="pct"/>
            <w:shd w:val="clear" w:color="auto" w:fill="auto"/>
          </w:tcPr>
          <w:p w14:paraId="35B843B9" w14:textId="77777777" w:rsidR="004E0AE5" w:rsidRPr="006F0A70" w:rsidRDefault="004E0AE5" w:rsidP="002D0539">
            <w:pPr>
              <w:pStyle w:val="TAC"/>
            </w:pPr>
            <w:r w:rsidRPr="006F0A70">
              <w:t>D</w:t>
            </w:r>
          </w:p>
        </w:tc>
        <w:tc>
          <w:tcPr>
            <w:tcW w:w="267" w:type="pct"/>
            <w:shd w:val="clear" w:color="auto" w:fill="auto"/>
          </w:tcPr>
          <w:p w14:paraId="790ADCA1" w14:textId="77777777" w:rsidR="004E0AE5" w:rsidRPr="006F0A70" w:rsidRDefault="004E0AE5" w:rsidP="002D0539">
            <w:pPr>
              <w:pStyle w:val="TAC"/>
            </w:pPr>
            <w:r w:rsidRPr="006F0A70">
              <w:t>D</w:t>
            </w:r>
          </w:p>
        </w:tc>
        <w:tc>
          <w:tcPr>
            <w:tcW w:w="266" w:type="pct"/>
            <w:shd w:val="clear" w:color="auto" w:fill="auto"/>
          </w:tcPr>
          <w:p w14:paraId="30BF172F" w14:textId="77777777" w:rsidR="004E0AE5" w:rsidRPr="006F0A70" w:rsidRDefault="004E0AE5" w:rsidP="002D0539">
            <w:pPr>
              <w:pStyle w:val="TAC"/>
            </w:pPr>
            <w:r w:rsidRPr="006F0A70">
              <w:t>D</w:t>
            </w:r>
          </w:p>
        </w:tc>
      </w:tr>
      <w:tr w:rsidR="004E0AE5" w:rsidRPr="006F0A70" w14:paraId="02CF7385" w14:textId="77777777" w:rsidTr="002D0539">
        <w:trPr>
          <w:jc w:val="center"/>
        </w:trPr>
        <w:tc>
          <w:tcPr>
            <w:tcW w:w="1541" w:type="pct"/>
            <w:shd w:val="clear" w:color="auto" w:fill="auto"/>
          </w:tcPr>
          <w:p w14:paraId="63C7F968" w14:textId="77777777" w:rsidR="004E0AE5" w:rsidRPr="006F0A70" w:rsidRDefault="004E0AE5" w:rsidP="002D0539">
            <w:pPr>
              <w:pStyle w:val="TAC"/>
            </w:pPr>
            <w:r w:rsidRPr="006F0A70">
              <w:t>17</w:t>
            </w:r>
          </w:p>
        </w:tc>
        <w:tc>
          <w:tcPr>
            <w:tcW w:w="811" w:type="pct"/>
            <w:vMerge/>
            <w:shd w:val="clear" w:color="auto" w:fill="auto"/>
          </w:tcPr>
          <w:p w14:paraId="09B80957" w14:textId="77777777" w:rsidR="004E0AE5" w:rsidRPr="006F0A70" w:rsidRDefault="004E0AE5" w:rsidP="002D0539">
            <w:pPr>
              <w:pStyle w:val="TAC"/>
            </w:pPr>
          </w:p>
        </w:tc>
        <w:tc>
          <w:tcPr>
            <w:tcW w:w="242" w:type="pct"/>
            <w:shd w:val="clear" w:color="auto" w:fill="auto"/>
          </w:tcPr>
          <w:p w14:paraId="744AFA10" w14:textId="77777777" w:rsidR="004E0AE5" w:rsidRPr="006F0A70" w:rsidRDefault="004E0AE5" w:rsidP="002D0539">
            <w:pPr>
              <w:pStyle w:val="TAC"/>
            </w:pPr>
          </w:p>
        </w:tc>
        <w:tc>
          <w:tcPr>
            <w:tcW w:w="268" w:type="pct"/>
            <w:shd w:val="clear" w:color="auto" w:fill="auto"/>
          </w:tcPr>
          <w:p w14:paraId="7B681F23" w14:textId="77777777" w:rsidR="004E0AE5" w:rsidRPr="006F0A70" w:rsidRDefault="004E0AE5" w:rsidP="002D0539">
            <w:pPr>
              <w:pStyle w:val="TAC"/>
            </w:pPr>
          </w:p>
        </w:tc>
        <w:tc>
          <w:tcPr>
            <w:tcW w:w="268" w:type="pct"/>
            <w:shd w:val="clear" w:color="auto" w:fill="auto"/>
          </w:tcPr>
          <w:p w14:paraId="647F6E22" w14:textId="77777777" w:rsidR="004E0AE5" w:rsidRPr="006F0A70" w:rsidRDefault="004E0AE5" w:rsidP="002D0539">
            <w:pPr>
              <w:pStyle w:val="TAC"/>
            </w:pPr>
          </w:p>
        </w:tc>
        <w:tc>
          <w:tcPr>
            <w:tcW w:w="268" w:type="pct"/>
            <w:shd w:val="clear" w:color="auto" w:fill="auto"/>
          </w:tcPr>
          <w:p w14:paraId="07B10843" w14:textId="77777777" w:rsidR="004E0AE5" w:rsidRPr="006F0A70" w:rsidRDefault="004E0AE5" w:rsidP="002D0539">
            <w:pPr>
              <w:pStyle w:val="TAC"/>
            </w:pPr>
            <w:r w:rsidRPr="006F0A70">
              <w:t>U</w:t>
            </w:r>
          </w:p>
        </w:tc>
        <w:tc>
          <w:tcPr>
            <w:tcW w:w="268" w:type="pct"/>
            <w:shd w:val="clear" w:color="auto" w:fill="auto"/>
          </w:tcPr>
          <w:p w14:paraId="2D96BA1F" w14:textId="77777777" w:rsidR="004E0AE5" w:rsidRPr="006F0A70" w:rsidRDefault="004E0AE5" w:rsidP="002D0539">
            <w:pPr>
              <w:pStyle w:val="TAC"/>
            </w:pPr>
            <w:r w:rsidRPr="006F0A70">
              <w:t>D</w:t>
            </w:r>
          </w:p>
        </w:tc>
        <w:tc>
          <w:tcPr>
            <w:tcW w:w="267" w:type="pct"/>
            <w:shd w:val="clear" w:color="auto" w:fill="auto"/>
          </w:tcPr>
          <w:p w14:paraId="0A6F118E" w14:textId="77777777" w:rsidR="004E0AE5" w:rsidRPr="006F0A70" w:rsidRDefault="004E0AE5" w:rsidP="002D0539">
            <w:pPr>
              <w:pStyle w:val="TAC"/>
            </w:pPr>
          </w:p>
        </w:tc>
        <w:tc>
          <w:tcPr>
            <w:tcW w:w="267" w:type="pct"/>
            <w:shd w:val="clear" w:color="auto" w:fill="auto"/>
          </w:tcPr>
          <w:p w14:paraId="62012357" w14:textId="77777777" w:rsidR="004E0AE5" w:rsidRPr="006F0A70" w:rsidRDefault="004E0AE5" w:rsidP="002D0539">
            <w:pPr>
              <w:pStyle w:val="TAC"/>
            </w:pPr>
          </w:p>
        </w:tc>
        <w:tc>
          <w:tcPr>
            <w:tcW w:w="267" w:type="pct"/>
            <w:shd w:val="clear" w:color="auto" w:fill="auto"/>
          </w:tcPr>
          <w:p w14:paraId="60B5A7A1" w14:textId="77777777" w:rsidR="004E0AE5" w:rsidRPr="006F0A70" w:rsidRDefault="004E0AE5" w:rsidP="002D0539">
            <w:pPr>
              <w:pStyle w:val="TAC"/>
            </w:pPr>
            <w:r w:rsidRPr="006F0A70">
              <w:t>D</w:t>
            </w:r>
          </w:p>
        </w:tc>
        <w:tc>
          <w:tcPr>
            <w:tcW w:w="267" w:type="pct"/>
            <w:shd w:val="clear" w:color="auto" w:fill="auto"/>
          </w:tcPr>
          <w:p w14:paraId="33ECC253" w14:textId="77777777" w:rsidR="004E0AE5" w:rsidRPr="006F0A70" w:rsidRDefault="004E0AE5" w:rsidP="002D0539">
            <w:pPr>
              <w:pStyle w:val="TAC"/>
            </w:pPr>
            <w:r w:rsidRPr="006F0A70">
              <w:t>D</w:t>
            </w:r>
          </w:p>
        </w:tc>
        <w:tc>
          <w:tcPr>
            <w:tcW w:w="266" w:type="pct"/>
            <w:shd w:val="clear" w:color="auto" w:fill="auto"/>
          </w:tcPr>
          <w:p w14:paraId="1CE7C724" w14:textId="77777777" w:rsidR="004E0AE5" w:rsidRPr="006F0A70" w:rsidRDefault="004E0AE5" w:rsidP="002D0539">
            <w:pPr>
              <w:pStyle w:val="TAC"/>
            </w:pPr>
            <w:r w:rsidRPr="006F0A70">
              <w:t>D</w:t>
            </w:r>
          </w:p>
        </w:tc>
      </w:tr>
      <w:tr w:rsidR="004E0AE5" w:rsidRPr="006F0A70" w14:paraId="3FF0E978" w14:textId="77777777" w:rsidTr="002D0539">
        <w:trPr>
          <w:jc w:val="center"/>
        </w:trPr>
        <w:tc>
          <w:tcPr>
            <w:tcW w:w="1541" w:type="pct"/>
            <w:shd w:val="clear" w:color="auto" w:fill="auto"/>
          </w:tcPr>
          <w:p w14:paraId="6B8F54B6" w14:textId="77777777" w:rsidR="004E0AE5" w:rsidRPr="006F0A70" w:rsidRDefault="004E0AE5" w:rsidP="002D0539">
            <w:pPr>
              <w:pStyle w:val="TAC"/>
            </w:pPr>
            <w:r w:rsidRPr="006F0A70">
              <w:t>18</w:t>
            </w:r>
          </w:p>
        </w:tc>
        <w:tc>
          <w:tcPr>
            <w:tcW w:w="811" w:type="pct"/>
            <w:shd w:val="clear" w:color="auto" w:fill="auto"/>
          </w:tcPr>
          <w:p w14:paraId="74B1A814" w14:textId="77777777" w:rsidR="004E0AE5" w:rsidRPr="006F0A70" w:rsidRDefault="004E0AE5" w:rsidP="002D0539">
            <w:pPr>
              <w:pStyle w:val="TAC"/>
            </w:pPr>
            <w:r w:rsidRPr="006F0A70">
              <w:t>6</w:t>
            </w:r>
          </w:p>
        </w:tc>
        <w:tc>
          <w:tcPr>
            <w:tcW w:w="242" w:type="pct"/>
            <w:shd w:val="clear" w:color="auto" w:fill="auto"/>
          </w:tcPr>
          <w:p w14:paraId="5E89EFA4" w14:textId="77777777" w:rsidR="004E0AE5" w:rsidRPr="006F0A70" w:rsidRDefault="004E0AE5" w:rsidP="002D0539">
            <w:pPr>
              <w:pStyle w:val="TAC"/>
            </w:pPr>
          </w:p>
        </w:tc>
        <w:tc>
          <w:tcPr>
            <w:tcW w:w="268" w:type="pct"/>
            <w:shd w:val="clear" w:color="auto" w:fill="auto"/>
          </w:tcPr>
          <w:p w14:paraId="6CBB4177" w14:textId="77777777" w:rsidR="004E0AE5" w:rsidRPr="006F0A70" w:rsidRDefault="004E0AE5" w:rsidP="002D0539">
            <w:pPr>
              <w:pStyle w:val="TAC"/>
            </w:pPr>
          </w:p>
        </w:tc>
        <w:tc>
          <w:tcPr>
            <w:tcW w:w="268" w:type="pct"/>
            <w:shd w:val="clear" w:color="auto" w:fill="auto"/>
          </w:tcPr>
          <w:p w14:paraId="66CB58BB" w14:textId="77777777" w:rsidR="004E0AE5" w:rsidRPr="006F0A70" w:rsidRDefault="004E0AE5" w:rsidP="002D0539">
            <w:pPr>
              <w:pStyle w:val="TAC"/>
            </w:pPr>
          </w:p>
        </w:tc>
        <w:tc>
          <w:tcPr>
            <w:tcW w:w="268" w:type="pct"/>
            <w:shd w:val="clear" w:color="auto" w:fill="auto"/>
          </w:tcPr>
          <w:p w14:paraId="2217EA5B" w14:textId="77777777" w:rsidR="004E0AE5" w:rsidRPr="006F0A70" w:rsidRDefault="004E0AE5" w:rsidP="002D0539">
            <w:pPr>
              <w:pStyle w:val="TAC"/>
            </w:pPr>
          </w:p>
        </w:tc>
        <w:tc>
          <w:tcPr>
            <w:tcW w:w="268" w:type="pct"/>
            <w:shd w:val="clear" w:color="auto" w:fill="auto"/>
          </w:tcPr>
          <w:p w14:paraId="0A867888" w14:textId="77777777" w:rsidR="004E0AE5" w:rsidRPr="006F0A70" w:rsidRDefault="004E0AE5" w:rsidP="002D0539">
            <w:pPr>
              <w:pStyle w:val="TAC"/>
            </w:pPr>
            <w:r w:rsidRPr="006F0A70">
              <w:t>U</w:t>
            </w:r>
          </w:p>
        </w:tc>
        <w:tc>
          <w:tcPr>
            <w:tcW w:w="267" w:type="pct"/>
            <w:shd w:val="clear" w:color="auto" w:fill="auto"/>
          </w:tcPr>
          <w:p w14:paraId="63CABA38" w14:textId="77777777" w:rsidR="004E0AE5" w:rsidRPr="006F0A70" w:rsidRDefault="004E0AE5" w:rsidP="002D0539">
            <w:pPr>
              <w:pStyle w:val="TAC"/>
            </w:pPr>
          </w:p>
        </w:tc>
        <w:tc>
          <w:tcPr>
            <w:tcW w:w="267" w:type="pct"/>
            <w:shd w:val="clear" w:color="auto" w:fill="auto"/>
          </w:tcPr>
          <w:p w14:paraId="7356D4C0" w14:textId="77777777" w:rsidR="004E0AE5" w:rsidRPr="006F0A70" w:rsidRDefault="004E0AE5" w:rsidP="002D0539">
            <w:pPr>
              <w:pStyle w:val="TAC"/>
            </w:pPr>
          </w:p>
        </w:tc>
        <w:tc>
          <w:tcPr>
            <w:tcW w:w="267" w:type="pct"/>
            <w:shd w:val="clear" w:color="auto" w:fill="auto"/>
          </w:tcPr>
          <w:p w14:paraId="652CC4DB" w14:textId="77777777" w:rsidR="004E0AE5" w:rsidRPr="006F0A70" w:rsidRDefault="004E0AE5" w:rsidP="002D0539">
            <w:pPr>
              <w:pStyle w:val="TAC"/>
            </w:pPr>
          </w:p>
        </w:tc>
        <w:tc>
          <w:tcPr>
            <w:tcW w:w="267" w:type="pct"/>
            <w:shd w:val="clear" w:color="auto" w:fill="auto"/>
          </w:tcPr>
          <w:p w14:paraId="0188F030" w14:textId="77777777" w:rsidR="004E0AE5" w:rsidRPr="006F0A70" w:rsidRDefault="004E0AE5" w:rsidP="002D0539">
            <w:pPr>
              <w:pStyle w:val="TAC"/>
            </w:pPr>
          </w:p>
        </w:tc>
        <w:tc>
          <w:tcPr>
            <w:tcW w:w="266" w:type="pct"/>
            <w:shd w:val="clear" w:color="auto" w:fill="auto"/>
          </w:tcPr>
          <w:p w14:paraId="7D7300C1" w14:textId="77777777" w:rsidR="004E0AE5" w:rsidRPr="006F0A70" w:rsidRDefault="004E0AE5" w:rsidP="002D0539">
            <w:pPr>
              <w:pStyle w:val="TAC"/>
            </w:pPr>
            <w:r w:rsidRPr="006F0A70">
              <w:t>D</w:t>
            </w:r>
          </w:p>
        </w:tc>
      </w:tr>
    </w:tbl>
    <w:p w14:paraId="183981A1" w14:textId="77777777" w:rsidR="004E0AE5" w:rsidRDefault="004E0AE5" w:rsidP="004E0AE5">
      <w:pPr>
        <w:pStyle w:val="TH"/>
      </w:pPr>
    </w:p>
    <w:p w14:paraId="712EB994" w14:textId="77777777" w:rsidR="004E0AE5" w:rsidRDefault="004E0AE5" w:rsidP="004E0AE5">
      <w:pPr>
        <w:pStyle w:val="Heading2"/>
      </w:pPr>
      <w:bookmarkStart w:id="41" w:name="_Toc296430527"/>
      <w:bookmarkStart w:id="42" w:name="_Toc95238745"/>
      <w:r>
        <w:t>5.3</w:t>
      </w:r>
      <w:r>
        <w:tab/>
        <w:t>Relay frame timing</w:t>
      </w:r>
      <w:bookmarkEnd w:id="41"/>
      <w:bookmarkEnd w:id="42"/>
    </w:p>
    <w:p w14:paraId="28925688" w14:textId="77777777" w:rsidR="004E0AE5" w:rsidRDefault="004E0AE5" w:rsidP="004E0AE5">
      <w:r>
        <w:t xml:space="preserve">The frame timing for downlink transmission from the relay shall be such that the relay node can receive at least the OFDM symbols from the donor eNB according to Clause 5.4. </w:t>
      </w:r>
    </w:p>
    <w:p w14:paraId="110E6B50" w14:textId="77777777" w:rsidR="004E0AE5" w:rsidRPr="00B2253B" w:rsidRDefault="004E0AE5" w:rsidP="004E0AE5">
      <w:pPr>
        <w:pStyle w:val="Heading2"/>
      </w:pPr>
      <w:bookmarkStart w:id="43" w:name="_Toc296430528"/>
      <w:bookmarkStart w:id="44" w:name="_Toc95238746"/>
      <w:r>
        <w:t>5.4</w:t>
      </w:r>
      <w:r>
        <w:tab/>
      </w:r>
      <w:r w:rsidRPr="00B2253B">
        <w:t>Downlink slot structure and physical resource elements</w:t>
      </w:r>
      <w:bookmarkEnd w:id="43"/>
      <w:bookmarkEnd w:id="44"/>
    </w:p>
    <w:p w14:paraId="71378F9C" w14:textId="77777777" w:rsidR="004E0AE5" w:rsidRDefault="004E0AE5" w:rsidP="004E0AE5">
      <w:r>
        <w:t xml:space="preserve">The downlink slot structure and the physical resource elements are described in Clause 6.2 of [3]. </w:t>
      </w:r>
    </w:p>
    <w:p w14:paraId="7B8D52AC" w14:textId="77777777" w:rsidR="004E0AE5" w:rsidRDefault="004E0AE5" w:rsidP="004E0AE5">
      <w:r>
        <w:t xml:space="preserve">eNB-to-RN transmissions shall be restricted to a subset of the OFDM symbols in a slot. The starting and ending OFDM symbols respectively in the first slot of a subframe is given in Table 5.4-1 and in the second slot of a subframe in Table 5.4-2. The parameter </w:t>
      </w:r>
      <w:r>
        <w:rPr>
          <w:i/>
          <w:iCs/>
          <w:lang w:val="en-US"/>
        </w:rPr>
        <w:t>DL-StartSymbol</w:t>
      </w:r>
      <w:r>
        <w:t xml:space="preserve"> in Table 5.4-1 is configured by higher layers. If downlink subframes are transmitted with time aligned subframe boundaries by the donor eNB and the relay node, configuration 1 of Table 5.4-2 is used; otherwise configuration 0 is used. The simultaneous operation of configuration 0 in Table 5.4-1 and configuration 0 in Table 5.4-2 is not supported.</w:t>
      </w:r>
    </w:p>
    <w:p w14:paraId="77A98C30" w14:textId="77777777" w:rsidR="004E0AE5" w:rsidRDefault="004E0AE5" w:rsidP="004E0AE5"/>
    <w:p w14:paraId="3E740972" w14:textId="77777777" w:rsidR="004E0AE5" w:rsidRDefault="004E0AE5" w:rsidP="004E0AE5">
      <w:pPr>
        <w:pStyle w:val="TH"/>
      </w:pPr>
      <w:r w:rsidRPr="00C12953">
        <w:lastRenderedPageBreak/>
        <w:t xml:space="preserve">Table </w:t>
      </w:r>
      <w:r>
        <w:t>5.4-1</w:t>
      </w:r>
      <w:r w:rsidRPr="00C12953">
        <w:t xml:space="preserve">: </w:t>
      </w:r>
      <w:r w:rsidRPr="005F4F15">
        <w:t xml:space="preserve">OFDM symbols for </w:t>
      </w:r>
      <w:r>
        <w:t>eNB-to-</w:t>
      </w:r>
      <w:r w:rsidRPr="005F4F15">
        <w:t>RN</w:t>
      </w:r>
      <w:r>
        <w:t xml:space="preserve"> transmission</w:t>
      </w:r>
      <w:r w:rsidRPr="005F4F15">
        <w:t xml:space="preserve"> </w:t>
      </w:r>
      <w:r>
        <w:t xml:space="preserve">in the first slot (normal cyclic prefix, </w:t>
      </w:r>
      <w:r w:rsidRPr="00C12953">
        <w:rPr>
          <w:position w:val="-10"/>
        </w:rPr>
        <w:object w:dxaOrig="1060" w:dyaOrig="300" w14:anchorId="44AF13DD">
          <v:shape id="_x0000_i1061" type="#_x0000_t75" style="width:53.6pt;height:15.05pt" o:ole="">
            <v:imagedata r:id="rId77" o:title=""/>
          </v:shape>
          <o:OLEObject Type="Embed" ProgID="Equation.3" ShapeID="_x0000_i1061" DrawAspect="Content" ObjectID="_1709195732" r:id="rId78"/>
        </w:object>
      </w:r>
      <w:r>
        <w:t>)</w:t>
      </w:r>
    </w:p>
    <w:tbl>
      <w:tblPr>
        <w:tblW w:w="5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864"/>
        <w:gridCol w:w="2076"/>
      </w:tblGrid>
      <w:tr w:rsidR="004E0AE5" w:rsidRPr="006F0A70" w14:paraId="452DA121"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9B2592" w14:textId="77777777" w:rsidR="004E0AE5" w:rsidRPr="006F0A70" w:rsidRDefault="004E0AE5" w:rsidP="002D0539">
            <w:pPr>
              <w:pStyle w:val="TAH"/>
            </w:pPr>
            <w:r w:rsidRPr="006F0A70">
              <w:t>Configuration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FD0CA2" w14:textId="77777777" w:rsidR="004E0AE5" w:rsidRPr="006F0A70" w:rsidRDefault="004E0AE5" w:rsidP="002D0539">
            <w:pPr>
              <w:pStyle w:val="TAH"/>
              <w:rPr>
                <w:i/>
              </w:rPr>
            </w:pPr>
            <w:r w:rsidRPr="006F0A70">
              <w:rPr>
                <w:i/>
                <w:iCs/>
                <w:lang w:val="en-US"/>
              </w:rPr>
              <w:t>DL-StartSymbol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DA7E56" w14:textId="77777777" w:rsidR="004E0AE5" w:rsidRPr="006F0A70" w:rsidRDefault="004E0AE5" w:rsidP="002D0539">
            <w:pPr>
              <w:pStyle w:val="TAH"/>
            </w:pPr>
            <w:r w:rsidRPr="006F0A70">
              <w:t>End symbol index</w:t>
            </w:r>
          </w:p>
        </w:tc>
      </w:tr>
      <w:tr w:rsidR="004E0AE5" w:rsidRPr="006F0A70" w14:paraId="314B37D0"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8B3A72" w14:textId="77777777" w:rsidR="004E0AE5" w:rsidRPr="006F0A70" w:rsidRDefault="004E0AE5" w:rsidP="002D0539">
            <w:pPr>
              <w:pStyle w:val="TAC"/>
            </w:pPr>
            <w:r w:rsidRPr="006F0A70">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4DD785" w14:textId="77777777" w:rsidR="004E0AE5" w:rsidRPr="006F0A70" w:rsidRDefault="004E0AE5" w:rsidP="002D0539">
            <w:pPr>
              <w:pStyle w:val="TAC"/>
            </w:pPr>
            <w:r w:rsidRPr="006F0A70">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51D452" w14:textId="77777777" w:rsidR="004E0AE5" w:rsidRPr="006F0A70" w:rsidRDefault="004E0AE5" w:rsidP="002D0539">
            <w:pPr>
              <w:pStyle w:val="TAC"/>
            </w:pPr>
            <w:r w:rsidRPr="006F0A70">
              <w:t>6</w:t>
            </w:r>
          </w:p>
        </w:tc>
      </w:tr>
      <w:tr w:rsidR="004E0AE5" w:rsidRPr="006F0A70" w14:paraId="1343780C"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A9014D" w14:textId="77777777" w:rsidR="004E0AE5" w:rsidRPr="006F0A70" w:rsidRDefault="004E0AE5" w:rsidP="002D0539">
            <w:pPr>
              <w:pStyle w:val="TAC"/>
            </w:pPr>
            <w:r w:rsidRPr="006F0A70">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A3BF8A" w14:textId="77777777" w:rsidR="004E0AE5" w:rsidRPr="006F0A70" w:rsidRDefault="004E0AE5" w:rsidP="002D0539">
            <w:pPr>
              <w:pStyle w:val="TAC"/>
            </w:pPr>
            <w:r w:rsidRPr="006F0A70">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F7DF6E" w14:textId="77777777" w:rsidR="004E0AE5" w:rsidRPr="006F0A70" w:rsidRDefault="004E0AE5" w:rsidP="002D0539">
            <w:pPr>
              <w:pStyle w:val="TAC"/>
            </w:pPr>
            <w:r w:rsidRPr="006F0A70">
              <w:t>6</w:t>
            </w:r>
          </w:p>
        </w:tc>
      </w:tr>
      <w:tr w:rsidR="004E0AE5" w:rsidRPr="006F0A70" w14:paraId="772919EE"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612C38" w14:textId="77777777" w:rsidR="004E0AE5" w:rsidRPr="006F0A70" w:rsidRDefault="004E0AE5" w:rsidP="002D0539">
            <w:pPr>
              <w:pStyle w:val="TAC"/>
            </w:pPr>
            <w:r w:rsidRPr="006F0A70">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EA1B3E" w14:textId="77777777" w:rsidR="004E0AE5" w:rsidRPr="006F0A70" w:rsidRDefault="004E0AE5" w:rsidP="002D0539">
            <w:pPr>
              <w:pStyle w:val="TAC"/>
            </w:pPr>
            <w:r w:rsidRPr="006F0A70">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23C429" w14:textId="77777777" w:rsidR="004E0AE5" w:rsidRPr="006F0A70" w:rsidRDefault="004E0AE5" w:rsidP="002D0539">
            <w:pPr>
              <w:pStyle w:val="TAC"/>
            </w:pPr>
            <w:r w:rsidRPr="006F0A70">
              <w:t>6</w:t>
            </w:r>
          </w:p>
        </w:tc>
      </w:tr>
    </w:tbl>
    <w:p w14:paraId="7ED4B2C6" w14:textId="77777777" w:rsidR="004E0AE5" w:rsidRDefault="004E0AE5" w:rsidP="004E0AE5">
      <w:pPr>
        <w:pStyle w:val="TH"/>
      </w:pPr>
    </w:p>
    <w:p w14:paraId="40DB5323" w14:textId="77777777" w:rsidR="004E0AE5" w:rsidRDefault="004E0AE5" w:rsidP="004E0AE5">
      <w:pPr>
        <w:pStyle w:val="TH"/>
      </w:pPr>
      <w:r w:rsidRPr="00C12953">
        <w:t xml:space="preserve">Table </w:t>
      </w:r>
      <w:r>
        <w:t>5.4-2</w:t>
      </w:r>
      <w:r w:rsidRPr="00C12953">
        <w:t xml:space="preserve">: </w:t>
      </w:r>
      <w:r w:rsidRPr="005F4F15">
        <w:t xml:space="preserve">OFDM symbols for </w:t>
      </w:r>
      <w:r>
        <w:t>eNB-to-</w:t>
      </w:r>
      <w:r w:rsidRPr="005F4F15">
        <w:t>RN</w:t>
      </w:r>
      <w:r>
        <w:t xml:space="preserve"> transmission in the second slot</w:t>
      </w:r>
      <w:r w:rsidRPr="005F4F15">
        <w:t xml:space="preserve"> </w:t>
      </w:r>
      <w:r>
        <w:t xml:space="preserve">(normal cyclic prefix, </w:t>
      </w:r>
      <w:r w:rsidRPr="00C12953">
        <w:rPr>
          <w:position w:val="-10"/>
        </w:rPr>
        <w:object w:dxaOrig="1060" w:dyaOrig="300" w14:anchorId="0B99DB9B">
          <v:shape id="_x0000_i1062" type="#_x0000_t75" style="width:53.6pt;height:15.05pt" o:ole="">
            <v:imagedata r:id="rId77" o:title=""/>
          </v:shape>
          <o:OLEObject Type="Embed" ProgID="Equation.3" ShapeID="_x0000_i1062" DrawAspect="Content" ObjectID="_1709195733" r:id="rId79"/>
        </w:objec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1827"/>
        <w:gridCol w:w="1757"/>
      </w:tblGrid>
      <w:tr w:rsidR="004E0AE5" w:rsidRPr="006F0A70" w14:paraId="5277F7E6"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112D46" w14:textId="77777777" w:rsidR="004E0AE5" w:rsidRPr="006F0A70" w:rsidRDefault="004E0AE5" w:rsidP="002D0539">
            <w:pPr>
              <w:pStyle w:val="TAH"/>
            </w:pPr>
            <w:r w:rsidRPr="006F0A70">
              <w:t>Configuration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029BD0" w14:textId="77777777" w:rsidR="004E0AE5" w:rsidRPr="006F0A70" w:rsidRDefault="004E0AE5" w:rsidP="002D0539">
            <w:pPr>
              <w:pStyle w:val="TAH"/>
            </w:pPr>
            <w:r w:rsidRPr="006F0A70">
              <w:t>Start symbol index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205C0B" w14:textId="77777777" w:rsidR="004E0AE5" w:rsidRPr="006F0A70" w:rsidRDefault="004E0AE5" w:rsidP="002D0539">
            <w:pPr>
              <w:pStyle w:val="TAH"/>
            </w:pPr>
            <w:r w:rsidRPr="006F0A70">
              <w:t>End symbol index</w:t>
            </w:r>
          </w:p>
        </w:tc>
      </w:tr>
      <w:tr w:rsidR="004E0AE5" w:rsidRPr="006F0A70" w14:paraId="550664D1"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6E0D97" w14:textId="77777777" w:rsidR="004E0AE5" w:rsidRPr="006F0A70" w:rsidRDefault="004E0AE5" w:rsidP="002D0539">
            <w:pPr>
              <w:pStyle w:val="TAC"/>
            </w:pPr>
            <w:r w:rsidRPr="006F0A70">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0C4E4C" w14:textId="77777777" w:rsidR="004E0AE5" w:rsidRPr="006F0A70" w:rsidRDefault="004E0AE5" w:rsidP="002D0539">
            <w:pPr>
              <w:pStyle w:val="TAC"/>
            </w:pPr>
            <w:r w:rsidRPr="006F0A70">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24776D" w14:textId="77777777" w:rsidR="004E0AE5" w:rsidRPr="006F0A70" w:rsidRDefault="004E0AE5" w:rsidP="002D0539">
            <w:pPr>
              <w:pStyle w:val="TAC"/>
            </w:pPr>
            <w:r w:rsidRPr="006F0A70">
              <w:t>6</w:t>
            </w:r>
          </w:p>
        </w:tc>
      </w:tr>
      <w:tr w:rsidR="004E0AE5" w:rsidRPr="006F0A70" w14:paraId="344AEB34" w14:textId="77777777" w:rsidTr="002D0539">
        <w:trPr>
          <w:trHeight w:val="4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56860E" w14:textId="77777777" w:rsidR="004E0AE5" w:rsidRPr="006F0A70" w:rsidRDefault="004E0AE5" w:rsidP="002D0539">
            <w:pPr>
              <w:pStyle w:val="TAC"/>
            </w:pPr>
            <w:r w:rsidRPr="006F0A70">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61C904" w14:textId="77777777" w:rsidR="004E0AE5" w:rsidRPr="006F0A70" w:rsidRDefault="004E0AE5" w:rsidP="002D0539">
            <w:pPr>
              <w:pStyle w:val="TAC"/>
            </w:pPr>
            <w:r w:rsidRPr="006F0A70">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6950BC" w14:textId="77777777" w:rsidR="004E0AE5" w:rsidRPr="006F0A70" w:rsidRDefault="004E0AE5" w:rsidP="002D0539">
            <w:pPr>
              <w:pStyle w:val="TAC"/>
            </w:pPr>
            <w:r w:rsidRPr="006F0A70">
              <w:t>5</w:t>
            </w:r>
          </w:p>
        </w:tc>
      </w:tr>
    </w:tbl>
    <w:p w14:paraId="392DF87E" w14:textId="77777777" w:rsidR="004E0AE5" w:rsidRDefault="004E0AE5" w:rsidP="004E0AE5">
      <w:pPr>
        <w:pStyle w:val="TH"/>
      </w:pPr>
    </w:p>
    <w:p w14:paraId="33A2C201" w14:textId="77777777" w:rsidR="004E0AE5" w:rsidRDefault="004E0AE5" w:rsidP="004E0AE5">
      <w:pPr>
        <w:pStyle w:val="Heading2"/>
      </w:pPr>
      <w:bookmarkStart w:id="45" w:name="_Toc296430529"/>
      <w:bookmarkStart w:id="46" w:name="_Toc95238747"/>
      <w:r>
        <w:t>5.5</w:t>
      </w:r>
      <w:r>
        <w:tab/>
        <w:t>Physical downlink shared channel</w:t>
      </w:r>
      <w:bookmarkEnd w:id="45"/>
      <w:bookmarkEnd w:id="46"/>
      <w:r>
        <w:t xml:space="preserve"> </w:t>
      </w:r>
    </w:p>
    <w:p w14:paraId="05F97E1A" w14:textId="77777777" w:rsidR="004E0AE5" w:rsidRDefault="004E0AE5" w:rsidP="004E0AE5">
      <w:r w:rsidRPr="00D166AC">
        <w:t xml:space="preserve">The physical downlink shared channel </w:t>
      </w:r>
      <w:r>
        <w:t xml:space="preserve">for eNB-to-RN transmissions </w:t>
      </w:r>
      <w:r w:rsidRPr="00D166AC">
        <w:t xml:space="preserve">shall be processed and mapped to resource elements as described in </w:t>
      </w:r>
      <w:r>
        <w:t>Clause</w:t>
      </w:r>
      <w:r w:rsidRPr="00D166AC">
        <w:t xml:space="preserve"> </w:t>
      </w:r>
      <w:r>
        <w:t>6</w:t>
      </w:r>
      <w:r w:rsidRPr="00D166AC">
        <w:t>.</w:t>
      </w:r>
      <w:r>
        <w:t>4 of [3] with the following exceptions:</w:t>
      </w:r>
    </w:p>
    <w:p w14:paraId="4F6767D6" w14:textId="77777777" w:rsidR="004E0AE5" w:rsidRDefault="004E0AE5" w:rsidP="004E0AE5">
      <w:pPr>
        <w:pStyle w:val="B1"/>
      </w:pPr>
      <w:r>
        <w:t>-</w:t>
      </w:r>
      <w:r>
        <w:tab/>
        <w:t>the PDSCH shall only be mapped to resource elements in OFDM symbols configured according to Table 5.4-1 and Table 5.4-2</w:t>
      </w:r>
    </w:p>
    <w:p w14:paraId="4D076604" w14:textId="77777777" w:rsidR="004E0AE5" w:rsidRPr="007A3819" w:rsidRDefault="004E0AE5" w:rsidP="004E0AE5">
      <w:pPr>
        <w:pStyle w:val="B1"/>
      </w:pPr>
      <w:r>
        <w:t>-</w:t>
      </w:r>
      <w:r>
        <w:tab/>
        <w:t>t</w:t>
      </w:r>
      <w:r w:rsidRPr="00A17E9A">
        <w:t>he PDSCH shall not be mapped to any resource element in the first slot of a</w:t>
      </w:r>
      <w:r>
        <w:t>n RB</w:t>
      </w:r>
      <w:r w:rsidRPr="00A17E9A">
        <w:t xml:space="preserve"> pair </w:t>
      </w:r>
      <w:r>
        <w:t xml:space="preserve">on any antenna port </w:t>
      </w:r>
      <w:r w:rsidRPr="00A17E9A">
        <w:t xml:space="preserve">when the first slot of the </w:t>
      </w:r>
      <w:r>
        <w:t>RB</w:t>
      </w:r>
      <w:r w:rsidRPr="00A17E9A">
        <w:t xml:space="preserve"> pair is used for R-PDCCH transmission</w:t>
      </w:r>
      <w:r w:rsidRPr="006D21ED">
        <w:t xml:space="preserve"> </w:t>
      </w:r>
      <w:r>
        <w:t>on any antenna port</w:t>
      </w:r>
    </w:p>
    <w:p w14:paraId="2FE18929" w14:textId="77777777" w:rsidR="004E0AE5" w:rsidRDefault="004E0AE5" w:rsidP="004E0AE5">
      <w:pPr>
        <w:pStyle w:val="Heading2"/>
      </w:pPr>
      <w:bookmarkStart w:id="47" w:name="_Toc296430530"/>
      <w:bookmarkStart w:id="48" w:name="_Toc95238748"/>
      <w:r>
        <w:t>5.6</w:t>
      </w:r>
      <w:r>
        <w:tab/>
        <w:t>Relay physical downlink control channel</w:t>
      </w:r>
      <w:bookmarkEnd w:id="47"/>
      <w:bookmarkEnd w:id="48"/>
      <w:r>
        <w:t xml:space="preserve"> </w:t>
      </w:r>
    </w:p>
    <w:p w14:paraId="7A57BE56" w14:textId="77777777" w:rsidR="004E0AE5" w:rsidRDefault="004E0AE5" w:rsidP="004E0AE5">
      <w:pPr>
        <w:pStyle w:val="Heading3"/>
      </w:pPr>
      <w:bookmarkStart w:id="49" w:name="_Toc296430531"/>
      <w:bookmarkStart w:id="50" w:name="_Toc95238749"/>
      <w:r>
        <w:t>5.6.1</w:t>
      </w:r>
      <w:r>
        <w:tab/>
        <w:t>General</w:t>
      </w:r>
      <w:bookmarkEnd w:id="49"/>
      <w:bookmarkEnd w:id="50"/>
    </w:p>
    <w:p w14:paraId="132DDE49" w14:textId="77777777" w:rsidR="004E0AE5" w:rsidRDefault="004E0AE5" w:rsidP="004E0AE5">
      <w:r>
        <w:t xml:space="preserve">The relay physical downlink control channel (R-PDCCH) carries DCI for relay nodes. </w:t>
      </w:r>
    </w:p>
    <w:p w14:paraId="61B53F81" w14:textId="77777777" w:rsidR="004E0AE5" w:rsidRDefault="004E0AE5" w:rsidP="004E0AE5">
      <w:r>
        <w:t xml:space="preserve">An R-PDCCH is transmitted according to configuration 2 of Table 5.4-1 or configuration 0 or 1 of Table 5.4-2. In the frequency domain, a set of </w:t>
      </w:r>
      <w:r w:rsidRPr="00D33ECF">
        <w:rPr>
          <w:position w:val="-10"/>
        </w:rPr>
        <w:object w:dxaOrig="1020" w:dyaOrig="360" w14:anchorId="288A8660">
          <v:shape id="_x0000_i1063" type="#_x0000_t75" style="width:51.05pt;height:18.4pt" o:ole="">
            <v:imagedata r:id="rId80" o:title=""/>
          </v:shape>
          <o:OLEObject Type="Embed" ProgID="Equation.3" ShapeID="_x0000_i1063" DrawAspect="Content" ObjectID="_1709195734" r:id="rId81"/>
        </w:object>
      </w:r>
      <w:r>
        <w:t xml:space="preserve"> VRBs is</w:t>
      </w:r>
      <w:r>
        <w:rPr>
          <w:rFonts w:eastAsia="Malgun Gothic"/>
          <w:lang w:eastAsia="ko-KR"/>
        </w:rPr>
        <w:t xml:space="preserve"> configured </w:t>
      </w:r>
      <w:r w:rsidRPr="00B663CD">
        <w:rPr>
          <w:lang w:val="en-US"/>
        </w:rPr>
        <w:t>for potential R-PDCCH transmission</w:t>
      </w:r>
      <w:r>
        <w:rPr>
          <w:rFonts w:eastAsia="Malgun Gothic"/>
          <w:lang w:eastAsia="ko-KR"/>
        </w:rPr>
        <w:t xml:space="preserve"> by higher layers using resource allocation types 0, 1, or 2 according to Clause 7.1.6 of [5]. For resource allocation type 2 the VRB to PRB mapping is configured by higher layers</w:t>
      </w:r>
      <w:r>
        <w:rPr>
          <w:lang w:val="en-US"/>
        </w:rPr>
        <w:t>.</w:t>
      </w:r>
      <w:r>
        <w:rPr>
          <w:rFonts w:eastAsia="Malgun Gothic"/>
          <w:lang w:eastAsia="ko-KR"/>
        </w:rPr>
        <w:t xml:space="preserve"> </w:t>
      </w:r>
      <w:r w:rsidRPr="00B663CD">
        <w:rPr>
          <w:rFonts w:eastAsia="Malgun Gothic"/>
          <w:lang w:eastAsia="ko-KR"/>
        </w:rPr>
        <w:t xml:space="preserve">Configured </w:t>
      </w:r>
      <w:r w:rsidRPr="00B663CD">
        <w:rPr>
          <w:lang w:val="en-US"/>
        </w:rPr>
        <w:t>VRBs</w:t>
      </w:r>
      <w:r>
        <w:rPr>
          <w:lang w:val="en-US"/>
        </w:rPr>
        <w:t xml:space="preserve"> </w:t>
      </w:r>
      <w:r w:rsidRPr="00B663CD">
        <w:rPr>
          <w:lang w:val="en-US"/>
        </w:rPr>
        <w:t xml:space="preserve">are </w:t>
      </w:r>
      <w:r>
        <w:t xml:space="preserve">continuously </w:t>
      </w:r>
      <w:r>
        <w:rPr>
          <w:lang w:val="en-US"/>
        </w:rPr>
        <w:t xml:space="preserve">numbered </w:t>
      </w:r>
      <w:r w:rsidRPr="00A214DB">
        <w:rPr>
          <w:position w:val="-10"/>
        </w:rPr>
        <w:object w:dxaOrig="2840" w:dyaOrig="360" w14:anchorId="6551EC23">
          <v:shape id="_x0000_i1064" type="#_x0000_t75" style="width:141.5pt;height:18.4pt" o:ole="">
            <v:imagedata r:id="rId82" o:title=""/>
          </v:shape>
          <o:OLEObject Type="Embed" ProgID="Equation.3" ShapeID="_x0000_i1064" DrawAspect="Content" ObjectID="_1709195735" r:id="rId83"/>
        </w:object>
      </w:r>
      <w:r>
        <w:t xml:space="preserve"> such that the VRB numbered with </w:t>
      </w:r>
      <w:r w:rsidRPr="00106E74">
        <w:rPr>
          <w:position w:val="-12"/>
        </w:rPr>
        <w:object w:dxaOrig="1340" w:dyaOrig="380" w14:anchorId="12DCDDB3">
          <v:shape id="_x0000_i1065" type="#_x0000_t75" style="width:67pt;height:18.4pt" o:ole="">
            <v:imagedata r:id="rId84" o:title=""/>
          </v:shape>
          <o:OLEObject Type="Embed" ProgID="Equation.3" ShapeID="_x0000_i1065" DrawAspect="Content" ObjectID="_1709195736" r:id="rId85"/>
        </w:object>
      </w:r>
      <w:r>
        <w:rPr>
          <w:iCs/>
          <w:lang w:val="en-US"/>
        </w:rPr>
        <w:t xml:space="preserve"> refers to the configured VRB with the smallest </w:t>
      </w:r>
      <w:r>
        <w:rPr>
          <w:rFonts w:hint="eastAsia"/>
        </w:rPr>
        <w:t xml:space="preserve">virtual resource block </w:t>
      </w:r>
      <w:r>
        <w:rPr>
          <w:rFonts w:hint="eastAsia"/>
          <w:lang w:eastAsia="ko-KR"/>
        </w:rPr>
        <w:t>number</w:t>
      </w:r>
      <w:r>
        <w:t xml:space="preserve"> </w:t>
      </w:r>
      <w:r w:rsidRPr="00E453BA">
        <w:rPr>
          <w:position w:val="-10"/>
        </w:rPr>
        <w:object w:dxaOrig="520" w:dyaOrig="300" w14:anchorId="3E31CD7B">
          <v:shape id="_x0000_i1066" type="#_x0000_t75" style="width:25.95pt;height:15.05pt" o:ole="">
            <v:imagedata r:id="rId86" o:title=""/>
          </v:shape>
          <o:OLEObject Type="Embed" ProgID="Equation.3" ShapeID="_x0000_i1066" DrawAspect="Content" ObjectID="_1709195737" r:id="rId87"/>
        </w:object>
      </w:r>
      <w:r>
        <w:t xml:space="preserve"> of [3] and such that the VRB numbered with </w:t>
      </w:r>
      <w:r w:rsidRPr="00A214DB">
        <w:rPr>
          <w:position w:val="-10"/>
        </w:rPr>
        <w:object w:dxaOrig="2400" w:dyaOrig="360" w14:anchorId="17A4BD08">
          <v:shape id="_x0000_i1067" type="#_x0000_t75" style="width:119.7pt;height:18.4pt" o:ole="">
            <v:imagedata r:id="rId88" o:title=""/>
          </v:shape>
          <o:OLEObject Type="Embed" ProgID="Equation.3" ShapeID="_x0000_i1067" DrawAspect="Content" ObjectID="_1709195738" r:id="rId89"/>
        </w:object>
      </w:r>
      <w:r>
        <w:t xml:space="preserve"> </w:t>
      </w:r>
      <w:r>
        <w:rPr>
          <w:iCs/>
          <w:lang w:val="en-US"/>
        </w:rPr>
        <w:t xml:space="preserve">refers to the configured VRB with the largest </w:t>
      </w:r>
      <w:r w:rsidRPr="00E453BA">
        <w:rPr>
          <w:position w:val="-10"/>
        </w:rPr>
        <w:object w:dxaOrig="520" w:dyaOrig="300" w14:anchorId="25F48B1D">
          <v:shape id="_x0000_i1068" type="#_x0000_t75" style="width:25.95pt;height:15.05pt" o:ole="">
            <v:imagedata r:id="rId90" o:title=""/>
          </v:shape>
          <o:OLEObject Type="Embed" ProgID="Equation.3" ShapeID="_x0000_i1068" DrawAspect="Content" ObjectID="_1709195739" r:id="rId91"/>
        </w:object>
      </w:r>
      <w:r>
        <w:t xml:space="preserve">. </w:t>
      </w:r>
    </w:p>
    <w:p w14:paraId="01521F6B" w14:textId="77777777" w:rsidR="004E0AE5" w:rsidRDefault="004E0AE5" w:rsidP="004E0AE5">
      <w:r w:rsidRPr="00304DEF">
        <w:t xml:space="preserve">An R-PDCCH can be transmitted on one or several PRBs without being </w:t>
      </w:r>
      <w:r>
        <w:t>cross-</w:t>
      </w:r>
      <w:r w:rsidRPr="00304DEF">
        <w:t xml:space="preserve">interleaved with other R-PDCCHs in a given PRB, see </w:t>
      </w:r>
      <w:r>
        <w:t>Clause</w:t>
      </w:r>
      <w:r w:rsidRPr="00304DEF">
        <w:t xml:space="preserve"> 5.</w:t>
      </w:r>
      <w:r>
        <w:t>6</w:t>
      </w:r>
      <w:r w:rsidRPr="00304DEF">
        <w:t>.</w:t>
      </w:r>
      <w:r>
        <w:t>2</w:t>
      </w:r>
      <w:r w:rsidRPr="00304DEF">
        <w:t xml:space="preserve"> Alternatively, </w:t>
      </w:r>
      <w:r>
        <w:t>multiple R-PDCCHs can be cross-interleaved in one or several PRBs, see Clause 5.6.3.</w:t>
      </w:r>
    </w:p>
    <w:p w14:paraId="468C0065" w14:textId="77777777" w:rsidR="004E0AE5" w:rsidRDefault="004E0AE5" w:rsidP="004E0AE5">
      <w:pPr>
        <w:pStyle w:val="Heading3"/>
      </w:pPr>
      <w:bookmarkStart w:id="51" w:name="_Toc296430532"/>
      <w:bookmarkStart w:id="52" w:name="_Toc95238750"/>
      <w:r>
        <w:lastRenderedPageBreak/>
        <w:t>5.6.2</w:t>
      </w:r>
      <w:r>
        <w:tab/>
        <w:t>R-PDCCH formats without cross-interleaving</w:t>
      </w:r>
      <w:bookmarkEnd w:id="51"/>
      <w:bookmarkEnd w:id="52"/>
    </w:p>
    <w:p w14:paraId="03F80933" w14:textId="77777777" w:rsidR="004E0AE5" w:rsidRDefault="004E0AE5" w:rsidP="004E0AE5">
      <w:pPr>
        <w:rPr>
          <w:rFonts w:eastAsia="Malgun Gothic"/>
        </w:rPr>
      </w:pPr>
      <w:r w:rsidRPr="00CF226A">
        <w:rPr>
          <w:rFonts w:eastAsia="Malgun Gothic"/>
        </w:rPr>
        <w:t xml:space="preserve">Without cross-interleaving, an R-PDCCH shall be scrambled, modulated, </w:t>
      </w:r>
      <w:r>
        <w:rPr>
          <w:rFonts w:eastAsia="Malgun Gothic"/>
        </w:rPr>
        <w:t xml:space="preserve">mapped to layers and </w:t>
      </w:r>
      <w:r w:rsidRPr="00CF226A">
        <w:rPr>
          <w:rFonts w:eastAsia="Malgun Gothic"/>
        </w:rPr>
        <w:t xml:space="preserve">precoded according to </w:t>
      </w:r>
      <w:r>
        <w:rPr>
          <w:rFonts w:eastAsia="Malgun Gothic"/>
        </w:rPr>
        <w:t>Clause</w:t>
      </w:r>
      <w:r w:rsidRPr="00CF226A">
        <w:rPr>
          <w:rFonts w:eastAsia="Malgun Gothic"/>
        </w:rPr>
        <w:t xml:space="preserve"> 6.8 of [3]</w:t>
      </w:r>
      <w:r w:rsidRPr="00C712E4">
        <w:rPr>
          <w:rFonts w:eastAsia="Malgun Gothic"/>
        </w:rPr>
        <w:t xml:space="preserve"> </w:t>
      </w:r>
      <w:r>
        <w:rPr>
          <w:rFonts w:eastAsia="Malgun Gothic"/>
        </w:rPr>
        <w:t>except that</w:t>
      </w:r>
    </w:p>
    <w:p w14:paraId="5D8594AF" w14:textId="77777777" w:rsidR="004E0AE5" w:rsidRDefault="004E0AE5" w:rsidP="004E0AE5">
      <w:pPr>
        <w:pStyle w:val="B2"/>
        <w:rPr>
          <w:lang w:eastAsia="zh-CN"/>
        </w:rPr>
      </w:pPr>
      <w:r>
        <w:rPr>
          <w:lang w:eastAsia="zh-CN"/>
        </w:rPr>
        <w:t>-</w:t>
      </w:r>
      <w:r>
        <w:rPr>
          <w:lang w:eastAsia="zh-CN"/>
        </w:rPr>
        <w:tab/>
      </w:r>
      <w:r w:rsidRPr="00675EE5">
        <w:object w:dxaOrig="660" w:dyaOrig="300" w14:anchorId="31899BA5">
          <v:shape id="_x0000_i1069" type="#_x0000_t75" style="width:32.65pt;height:15.05pt" o:ole="">
            <v:imagedata r:id="rId92" o:title=""/>
          </v:shape>
          <o:OLEObject Type="Embed" ProgID="Equation.3" ShapeID="_x0000_i1069" DrawAspect="Content" ObjectID="_1709195740" r:id="rId93"/>
        </w:object>
      </w:r>
      <w:r w:rsidRPr="00BD2A82">
        <w:rPr>
          <w:lang w:eastAsia="zh-CN"/>
        </w:rPr>
        <w:t xml:space="preserve"> is equal to one.</w:t>
      </w:r>
    </w:p>
    <w:p w14:paraId="68A5EF63" w14:textId="77777777" w:rsidR="004E0AE5" w:rsidRDefault="004E0AE5" w:rsidP="004E0AE5">
      <w:pPr>
        <w:pStyle w:val="B2"/>
        <w:rPr>
          <w:rFonts w:eastAsia="Malgun Gothic"/>
        </w:rPr>
      </w:pPr>
      <w:r>
        <w:rPr>
          <w:lang w:eastAsia="zh-CN"/>
        </w:rPr>
        <w:t>-</w:t>
      </w:r>
      <w:r>
        <w:rPr>
          <w:lang w:eastAsia="zh-CN"/>
        </w:rPr>
        <w:tab/>
      </w:r>
      <w:r w:rsidRPr="000F2F14">
        <w:rPr>
          <w:position w:val="-10"/>
        </w:rPr>
        <w:object w:dxaOrig="460" w:dyaOrig="300" w14:anchorId="0724E70E">
          <v:shape id="_x0000_i1070" type="#_x0000_t75" style="width:23.45pt;height:15.05pt" o:ole="">
            <v:imagedata r:id="rId94" o:title=""/>
          </v:shape>
          <o:OLEObject Type="Embed" ProgID="Equation.3" ShapeID="_x0000_i1070" DrawAspect="Content" ObjectID="_1709195741" r:id="rId95"/>
        </w:object>
      </w:r>
      <w:r>
        <w:t xml:space="preserve"> is the number of bits to be transmitted on the R-PDCCH</w:t>
      </w:r>
      <w:r w:rsidRPr="00CF226A">
        <w:rPr>
          <w:rFonts w:eastAsia="Malgun Gothic"/>
        </w:rPr>
        <w:t>.</w:t>
      </w:r>
    </w:p>
    <w:p w14:paraId="40DDA5CC" w14:textId="77777777" w:rsidR="004E0AE5" w:rsidRDefault="004E0AE5" w:rsidP="004E0AE5">
      <w:r>
        <w:t>Without cross-interleaving, an R-PDCCH is transmitted on an aggregation of one or several PRBs.</w:t>
      </w:r>
    </w:p>
    <w:p w14:paraId="122E4E1E" w14:textId="77777777" w:rsidR="004E0AE5" w:rsidRDefault="004E0AE5" w:rsidP="004E0AE5">
      <w:pPr>
        <w:rPr>
          <w:rFonts w:eastAsia="Malgun Gothic"/>
          <w:lang w:eastAsia="ko-KR"/>
        </w:rPr>
      </w:pPr>
      <w:r>
        <w:rPr>
          <w:rFonts w:eastAsia="Malgun Gothic"/>
          <w:lang w:eastAsia="ko-KR"/>
        </w:rPr>
        <w:t xml:space="preserve">If the </w:t>
      </w:r>
      <w:r>
        <w:t xml:space="preserve">set of </w:t>
      </w:r>
      <w:r w:rsidRPr="00D33ECF">
        <w:rPr>
          <w:position w:val="-10"/>
        </w:rPr>
        <w:object w:dxaOrig="1020" w:dyaOrig="360" w14:anchorId="2DC0BCF5">
          <v:shape id="_x0000_i1071" type="#_x0000_t75" style="width:51.05pt;height:18.4pt" o:ole="">
            <v:imagedata r:id="rId96" o:title=""/>
          </v:shape>
          <o:OLEObject Type="Embed" ProgID="Equation.3" ShapeID="_x0000_i1071" DrawAspect="Content" ObjectID="_1709195742" r:id="rId97"/>
        </w:object>
      </w:r>
      <w:r>
        <w:t xml:space="preserve"> VRBs</w:t>
      </w:r>
      <w:r>
        <w:rPr>
          <w:rFonts w:eastAsia="Malgun Gothic"/>
          <w:lang w:eastAsia="ko-KR"/>
        </w:rPr>
        <w:t xml:space="preserve"> is configured by resource allocation type 2 with distributed VRB to PRB mapping, the provisions in Clause 6.2.3.2 of [3] for even slot numbers are always applied.</w:t>
      </w:r>
    </w:p>
    <w:p w14:paraId="1577818F" w14:textId="77777777" w:rsidR="004E0AE5" w:rsidRDefault="004E0AE5" w:rsidP="004E0AE5">
      <w:r>
        <w:t xml:space="preserve">The mapping to </w:t>
      </w:r>
      <w:r w:rsidRPr="00C12953">
        <w:t xml:space="preserve">resource elements </w:t>
      </w:r>
      <w:r>
        <w:t>shall follow the provisions in clause 6.3.5 in [3], with the exception that the</w:t>
      </w:r>
      <w:r w:rsidRPr="00C12953">
        <w:t xml:space="preserve"> </w:t>
      </w:r>
      <w:r>
        <w:t xml:space="preserve">index </w:t>
      </w:r>
      <w:r w:rsidRPr="00C12953">
        <w:rPr>
          <w:position w:val="-6"/>
        </w:rPr>
        <w:object w:dxaOrig="180" w:dyaOrig="260" w14:anchorId="561DD7AC">
          <v:shape id="_x0000_i1072" type="#_x0000_t75" style="width:9.2pt;height:12.55pt" o:ole="">
            <v:imagedata r:id="rId98" o:title=""/>
          </v:shape>
          <o:OLEObject Type="Embed" ProgID="Equation.3" ShapeID="_x0000_i1072" DrawAspect="Content" ObjectID="_1709195743" r:id="rId99"/>
        </w:object>
      </w:r>
      <w:r w:rsidRPr="002A6A96">
        <w:rPr>
          <w:rFonts w:eastAsia="Batang" w:hint="eastAsia"/>
          <w:lang w:eastAsia="ko-KR"/>
        </w:rPr>
        <w:t xml:space="preserve"> </w:t>
      </w:r>
      <w:r>
        <w:rPr>
          <w:rFonts w:eastAsia="Batang"/>
          <w:lang w:eastAsia="ko-KR"/>
        </w:rPr>
        <w:t xml:space="preserve">first increases </w:t>
      </w:r>
      <w:r>
        <w:rPr>
          <w:rFonts w:eastAsia="Batang" w:hint="eastAsia"/>
          <w:lang w:eastAsia="ko-KR"/>
        </w:rPr>
        <w:t>over the a</w:t>
      </w:r>
      <w:r>
        <w:rPr>
          <w:rFonts w:eastAsia="Batang"/>
          <w:lang w:eastAsia="ko-KR"/>
        </w:rPr>
        <w:t>ggregated</w:t>
      </w:r>
      <w:r>
        <w:rPr>
          <w:rFonts w:eastAsia="Batang" w:hint="eastAsia"/>
          <w:lang w:eastAsia="ko-KR"/>
        </w:rPr>
        <w:t xml:space="preserve"> physical resource blocks</w:t>
      </w:r>
      <w:r>
        <w:rPr>
          <w:rFonts w:eastAsia="Batang"/>
          <w:lang w:eastAsia="ko-KR"/>
        </w:rPr>
        <w:t xml:space="preserve">, </w:t>
      </w:r>
      <w:r w:rsidRPr="00C12953">
        <w:t>and then the index</w:t>
      </w:r>
      <w:r>
        <w:t xml:space="preserve"> </w:t>
      </w:r>
      <w:r w:rsidRPr="00C12953">
        <w:rPr>
          <w:position w:val="-6"/>
        </w:rPr>
        <w:object w:dxaOrig="139" w:dyaOrig="240" w14:anchorId="51E7C510">
          <v:shape id="_x0000_i1073" type="#_x0000_t75" style="width:6.7pt;height:11.7pt" o:ole="">
            <v:imagedata r:id="rId100" o:title=""/>
          </v:shape>
          <o:OLEObject Type="Embed" ProgID="Equation.3" ShapeID="_x0000_i1073" DrawAspect="Content" ObjectID="_1709195744" r:id="rId101"/>
        </w:object>
      </w:r>
      <w:r>
        <w:t>, starting with the start symbol index given in Table 5.4-1 and 5.4-2 respectively, increases</w:t>
      </w:r>
      <w:r w:rsidRPr="00C12953">
        <w:t>.</w:t>
      </w:r>
    </w:p>
    <w:p w14:paraId="24B20851" w14:textId="77777777" w:rsidR="004E0AE5" w:rsidRDefault="004E0AE5" w:rsidP="004E0AE5">
      <w:r>
        <w:t>The following resource elements shall be considered as reserved with respect to mapping the R-PDCCH:</w:t>
      </w:r>
    </w:p>
    <w:p w14:paraId="5CF5DC32" w14:textId="77777777" w:rsidR="004E0AE5" w:rsidRDefault="004E0AE5" w:rsidP="004E0AE5">
      <w:pPr>
        <w:pStyle w:val="B1"/>
      </w:pPr>
      <w:r>
        <w:t>-</w:t>
      </w:r>
      <w:r>
        <w:tab/>
        <w:t>resource elements that are used for reference signals</w:t>
      </w:r>
    </w:p>
    <w:p w14:paraId="5F0D6306" w14:textId="77777777" w:rsidR="004E0AE5" w:rsidRDefault="004E0AE5" w:rsidP="004E0AE5">
      <w:pPr>
        <w:pStyle w:val="Heading3"/>
      </w:pPr>
      <w:bookmarkStart w:id="53" w:name="_Toc296430533"/>
      <w:bookmarkStart w:id="54" w:name="_Toc95238751"/>
      <w:r>
        <w:t>5.6.3</w:t>
      </w:r>
      <w:r>
        <w:tab/>
        <w:t>R-PDCCH formats with cross-interleaving</w:t>
      </w:r>
      <w:bookmarkEnd w:id="53"/>
      <w:bookmarkEnd w:id="54"/>
    </w:p>
    <w:p w14:paraId="1F9CB67F" w14:textId="77777777" w:rsidR="004E0AE5" w:rsidRDefault="004E0AE5" w:rsidP="004E0AE5">
      <w:r>
        <w:t xml:space="preserve">With cross-interleaving, for each slot the R-PDCCHs shall be multiplexed, scrambled, modulated, mapped to layers, precoded and mapped to resource elements according to Clause 6.8 of [3] except that </w:t>
      </w:r>
    </w:p>
    <w:p w14:paraId="5A11ED64" w14:textId="77777777" w:rsidR="004E0AE5" w:rsidRDefault="004E0AE5" w:rsidP="004E0AE5">
      <w:pPr>
        <w:pStyle w:val="B1"/>
      </w:pPr>
      <w:r>
        <w:t>-</w:t>
      </w:r>
      <w:r>
        <w:tab/>
        <w:t>an REG is composed out of 4 consecutively available REs in one OFDM symbol in a PRB configured for potential R-PDCCH transmission counted in ascending order of subcarriers, where an RE is assumed to be unavailable with respect to mapping the R-PDCCH in the following cases:</w:t>
      </w:r>
    </w:p>
    <w:p w14:paraId="7CCD0B90" w14:textId="77777777" w:rsidR="004E0AE5" w:rsidRDefault="004E0AE5" w:rsidP="004E0AE5">
      <w:pPr>
        <w:pStyle w:val="B2"/>
      </w:pPr>
      <w:r w:rsidRPr="00936A1E">
        <w:t>-</w:t>
      </w:r>
      <w:r w:rsidRPr="00936A1E">
        <w:tab/>
      </w:r>
      <w:r>
        <w:t>if it is used for the transmission of cell-specific reference signals</w:t>
      </w:r>
    </w:p>
    <w:p w14:paraId="61418547" w14:textId="77777777" w:rsidR="004E0AE5" w:rsidRDefault="004E0AE5" w:rsidP="004E0AE5">
      <w:pPr>
        <w:pStyle w:val="B3"/>
      </w:pPr>
      <w:r>
        <w:t>- if the cell-specific reference signals are configured to be transmitted only on antenna port 0, it shall be assumed that REs for transmission of cell-specific reference signals on antenna port 1 are unavailable for an REG</w:t>
      </w:r>
    </w:p>
    <w:p w14:paraId="29A2D946" w14:textId="77777777" w:rsidR="004E0AE5" w:rsidRDefault="004E0AE5" w:rsidP="004E0AE5">
      <w:pPr>
        <w:pStyle w:val="B2"/>
      </w:pPr>
      <w:r>
        <w:t>-</w:t>
      </w:r>
      <w:r>
        <w:tab/>
        <w:t>if zero power or non-zero power CSI-RS occurs in any resource element of an eight-port CSI-RS configuration of Table 6.10.5.2-1 of [3], it shall be assumed that all eight resource elements corresponding to the eight-port CSI-RS configuration are unavailable for an REG</w:t>
      </w:r>
    </w:p>
    <w:p w14:paraId="67761C28" w14:textId="77777777" w:rsidR="004E0AE5" w:rsidRDefault="004E0AE5" w:rsidP="004E0AE5">
      <w:pPr>
        <w:pStyle w:val="B1"/>
      </w:pPr>
      <w:r>
        <w:t>-</w:t>
      </w:r>
      <w:r>
        <w:tab/>
        <w:t>UE-specific reference signals are not mapped onto PRB pairs used for the transmission of R-PDCCH with cross-interleaving</w:t>
      </w:r>
    </w:p>
    <w:p w14:paraId="3923208B" w14:textId="77777777" w:rsidR="004E0AE5" w:rsidRDefault="004E0AE5" w:rsidP="004E0AE5">
      <w:pPr>
        <w:pStyle w:val="B1"/>
      </w:pPr>
      <w:r>
        <w:t>-</w:t>
      </w:r>
      <w:r>
        <w:tab/>
        <w:t xml:space="preserve">for the purpose of REG-to-RE mapping </w:t>
      </w:r>
    </w:p>
    <w:p w14:paraId="13A4518F" w14:textId="77777777" w:rsidR="004E0AE5" w:rsidRDefault="004E0AE5" w:rsidP="004E0AE5">
      <w:pPr>
        <w:pStyle w:val="B2"/>
      </w:pPr>
      <w:r>
        <w:t>-</w:t>
      </w:r>
      <w:r>
        <w:tab/>
        <w:t xml:space="preserve">the downlink system bandwidth shall be determined </w:t>
      </w:r>
      <w:r w:rsidRPr="00936A1E">
        <w:t xml:space="preserve">as </w:t>
      </w:r>
      <w:r w:rsidRPr="00D33ECF">
        <w:rPr>
          <w:position w:val="-10"/>
        </w:rPr>
        <w:object w:dxaOrig="1020" w:dyaOrig="360" w14:anchorId="437FE003">
          <v:shape id="_x0000_i1074" type="#_x0000_t75" style="width:51.05pt;height:18.4pt" o:ole="">
            <v:imagedata r:id="rId102" o:title=""/>
          </v:shape>
          <o:OLEObject Type="Embed" ProgID="Equation.3" ShapeID="_x0000_i1074" DrawAspect="Content" ObjectID="_1709195745" r:id="rId103"/>
        </w:object>
      </w:r>
    </w:p>
    <w:p w14:paraId="21D9A55B" w14:textId="77777777" w:rsidR="004E0AE5" w:rsidRDefault="004E0AE5" w:rsidP="004E0AE5">
      <w:pPr>
        <w:pStyle w:val="B2"/>
        <w:rPr>
          <w:lang w:eastAsia="zh-CN"/>
        </w:rPr>
      </w:pPr>
      <w:r>
        <w:t>-</w:t>
      </w:r>
      <w:r>
        <w:tab/>
        <w:t xml:space="preserve">the time-domain index </w:t>
      </w:r>
      <w:r w:rsidRPr="0081084F">
        <w:rPr>
          <w:position w:val="-6"/>
        </w:rPr>
        <w:object w:dxaOrig="180" w:dyaOrig="260" w14:anchorId="1BC1ADD5">
          <v:shape id="_x0000_i1075" type="#_x0000_t75" style="width:9.2pt;height:12.55pt" o:ole="">
            <v:imagedata r:id="rId104" o:title=""/>
          </v:shape>
          <o:OLEObject Type="Embed" ProgID="Equation.3" ShapeID="_x0000_i1075" DrawAspect="Content" ObjectID="_1709195746" r:id="rId105"/>
        </w:object>
      </w:r>
      <w:r>
        <w:t xml:space="preserve"> shall be initialized with the start symbol index given in Table 5.4-1 and Table 5.4-2 respectively and </w:t>
      </w:r>
      <w:r w:rsidRPr="0081084F">
        <w:rPr>
          <w:position w:val="-6"/>
        </w:rPr>
        <w:object w:dxaOrig="180" w:dyaOrig="260" w14:anchorId="70367694">
          <v:shape id="_x0000_i1076" type="#_x0000_t75" style="width:9.2pt;height:12.55pt" o:ole="">
            <v:imagedata r:id="rId104" o:title=""/>
          </v:shape>
          <o:OLEObject Type="Embed" ProgID="Equation.3" ShapeID="_x0000_i1076" DrawAspect="Content" ObjectID="_1709195747" r:id="rId106"/>
        </w:object>
      </w:r>
      <w:r>
        <w:t xml:space="preserve"> shall be increased if </w:t>
      </w:r>
      <w:r w:rsidRPr="00D5092B">
        <w:rPr>
          <w:position w:val="-6"/>
        </w:rPr>
        <w:object w:dxaOrig="480" w:dyaOrig="260" w14:anchorId="7470006D">
          <v:shape id="_x0000_i1077" type="#_x0000_t75" style="width:24.3pt;height:12.55pt" o:ole="">
            <v:imagedata r:id="rId107" o:title=""/>
          </v:shape>
          <o:OLEObject Type="Embed" ProgID="Equation.3" ShapeID="_x0000_i1077" DrawAspect="Content" ObjectID="_1709195748" r:id="rId108"/>
        </w:object>
      </w:r>
      <w:r w:rsidRPr="00D5092B">
        <w:t xml:space="preserve">, where </w:t>
      </w:r>
      <w:r w:rsidRPr="0029143C">
        <w:rPr>
          <w:position w:val="-4"/>
        </w:rPr>
        <w:object w:dxaOrig="200" w:dyaOrig="220" w14:anchorId="07CD4EC3">
          <v:shape id="_x0000_i1078" type="#_x0000_t75" style="width:10.05pt;height:10.9pt" o:ole="">
            <v:imagedata r:id="rId109" o:title=""/>
          </v:shape>
          <o:OLEObject Type="Embed" ProgID="Equation.3" ShapeID="_x0000_i1078" DrawAspect="Content" ObjectID="_1709195749" r:id="rId110"/>
        </w:object>
      </w:r>
      <w:r w:rsidRPr="00D5092B">
        <w:t xml:space="preserve"> </w:t>
      </w:r>
      <w:r>
        <w:t>corresponds to the end symbol index given in Table 5.4-1 and Table 5.4-2 respectively.</w:t>
      </w:r>
      <w:r w:rsidRPr="00C712E4">
        <w:rPr>
          <w:lang w:eastAsia="zh-CN"/>
        </w:rPr>
        <w:t xml:space="preserve"> </w:t>
      </w:r>
    </w:p>
    <w:p w14:paraId="35A955B2" w14:textId="77777777" w:rsidR="004E0AE5" w:rsidRDefault="004E0AE5" w:rsidP="004E0AE5">
      <w:pPr>
        <w:pStyle w:val="B2"/>
        <w:ind w:left="568" w:hanging="1"/>
        <w:rPr>
          <w:lang w:eastAsia="zh-CN"/>
        </w:rPr>
      </w:pPr>
      <w:r>
        <w:t>-</w:t>
      </w:r>
      <w:r w:rsidRPr="00BD2A82">
        <w:rPr>
          <w:position w:val="-12"/>
          <w:lang w:eastAsia="zh-CN"/>
        </w:rPr>
        <w:object w:dxaOrig="560" w:dyaOrig="360" w14:anchorId="6A533760">
          <v:shape id="_x0000_i1079" type="#_x0000_t75" style="width:27.65pt;height:18.4pt" o:ole="">
            <v:imagedata r:id="rId111" o:title=""/>
          </v:shape>
          <o:OLEObject Type="Embed" ProgID="Equation.3" ShapeID="_x0000_i1079" DrawAspect="Content" ObjectID="_1709195750" r:id="rId112"/>
        </w:object>
      </w:r>
      <w:r>
        <w:rPr>
          <w:lang w:eastAsia="zh-CN"/>
        </w:rPr>
        <w:t xml:space="preserve"> </w:t>
      </w:r>
      <w:r w:rsidRPr="00934BF9">
        <w:rPr>
          <w:lang w:eastAsia="zh-CN"/>
        </w:rPr>
        <w:t xml:space="preserve">is the number </w:t>
      </w:r>
      <w:r>
        <w:rPr>
          <w:rFonts w:hint="eastAsia"/>
          <w:lang w:eastAsia="ko-KR"/>
        </w:rPr>
        <w:t xml:space="preserve">of </w:t>
      </w:r>
      <w:r w:rsidRPr="00D5092B">
        <w:t>res</w:t>
      </w:r>
      <w:r>
        <w:t>ourc</w:t>
      </w:r>
      <w:r w:rsidRPr="00D5092B">
        <w:t>e-element group</w:t>
      </w:r>
      <w:r>
        <w:rPr>
          <w:rFonts w:hint="eastAsia"/>
          <w:lang w:eastAsia="ko-KR"/>
        </w:rPr>
        <w:t>s</w:t>
      </w:r>
      <w:r>
        <w:rPr>
          <w:rFonts w:hint="eastAsia"/>
          <w:lang w:eastAsia="zh-CN"/>
        </w:rPr>
        <w:t xml:space="preserve"> in the RBs</w:t>
      </w:r>
      <w:r w:rsidRPr="00B02C27">
        <w:rPr>
          <w:lang w:val="en-US"/>
        </w:rPr>
        <w:t xml:space="preserve"> </w:t>
      </w:r>
      <w:r>
        <w:rPr>
          <w:rFonts w:hint="eastAsia"/>
          <w:lang w:eastAsia="zh-CN"/>
        </w:rPr>
        <w:t xml:space="preserve">configured </w:t>
      </w:r>
      <w:r w:rsidRPr="00B663CD">
        <w:rPr>
          <w:lang w:val="en-US"/>
        </w:rPr>
        <w:t xml:space="preserve">for </w:t>
      </w:r>
      <w:r>
        <w:rPr>
          <w:lang w:val="en-US"/>
        </w:rPr>
        <w:t xml:space="preserve">potential </w:t>
      </w:r>
      <w:r w:rsidRPr="00B663CD">
        <w:rPr>
          <w:lang w:val="en-US"/>
        </w:rPr>
        <w:t>R-PDCCH transmission</w:t>
      </w:r>
      <w:r>
        <w:rPr>
          <w:lang w:eastAsia="zh-CN"/>
        </w:rPr>
        <w:t xml:space="preserve"> in the respective slot</w:t>
      </w:r>
      <w:r>
        <w:rPr>
          <w:rFonts w:hint="eastAsia"/>
          <w:lang w:eastAsia="zh-CN"/>
        </w:rPr>
        <w:t>.</w:t>
      </w:r>
    </w:p>
    <w:p w14:paraId="3C496C00" w14:textId="77777777" w:rsidR="004E0AE5" w:rsidRDefault="004E0AE5" w:rsidP="004E0AE5">
      <w:pPr>
        <w:pStyle w:val="B2"/>
        <w:ind w:left="568" w:firstLine="0"/>
      </w:pPr>
      <w:r>
        <w:t>-</w:t>
      </w:r>
      <w:r w:rsidRPr="00675EE5">
        <w:rPr>
          <w:position w:val="-10"/>
        </w:rPr>
        <w:object w:dxaOrig="660" w:dyaOrig="300" w14:anchorId="158041FB">
          <v:shape id="_x0000_i1080" type="#_x0000_t75" style="width:32.65pt;height:15.05pt" o:ole="">
            <v:imagedata r:id="rId92" o:title=""/>
          </v:shape>
          <o:OLEObject Type="Embed" ProgID="Equation.3" ShapeID="_x0000_i1080" DrawAspect="Content" ObjectID="_1709195751" r:id="rId113"/>
        </w:object>
      </w:r>
      <w:r>
        <w:t xml:space="preserve">  is the number of </w:t>
      </w:r>
      <w:r>
        <w:rPr>
          <w:lang w:eastAsia="zh-CN"/>
        </w:rPr>
        <w:t>transmitted</w:t>
      </w:r>
      <w:r>
        <w:rPr>
          <w:rFonts w:hint="eastAsia"/>
          <w:lang w:eastAsia="zh-CN"/>
        </w:rPr>
        <w:t xml:space="preserve"> R-</w:t>
      </w:r>
      <w:r>
        <w:t>PDCCHs</w:t>
      </w:r>
      <w:r>
        <w:rPr>
          <w:rFonts w:hint="eastAsia"/>
          <w:lang w:eastAsia="zh-CN"/>
        </w:rPr>
        <w:t xml:space="preserve"> </w:t>
      </w:r>
      <w:r>
        <w:t>in the respective slot.</w:t>
      </w:r>
    </w:p>
    <w:p w14:paraId="67C109C6" w14:textId="77777777" w:rsidR="004E0AE5" w:rsidRDefault="004E0AE5" w:rsidP="004E0AE5">
      <w:pPr>
        <w:pStyle w:val="B2"/>
      </w:pPr>
    </w:p>
    <w:p w14:paraId="73A0DF99" w14:textId="77777777" w:rsidR="004E0AE5" w:rsidRDefault="004E0AE5" w:rsidP="004E0AE5">
      <w:pPr>
        <w:pStyle w:val="Heading2"/>
      </w:pPr>
      <w:bookmarkStart w:id="55" w:name="_Toc296430534"/>
      <w:bookmarkStart w:id="56" w:name="_Toc95238752"/>
      <w:r>
        <w:lastRenderedPageBreak/>
        <w:t>5.7</w:t>
      </w:r>
      <w:r>
        <w:tab/>
        <w:t>Reference signals</w:t>
      </w:r>
      <w:bookmarkEnd w:id="55"/>
      <w:bookmarkEnd w:id="56"/>
    </w:p>
    <w:p w14:paraId="7DAED548" w14:textId="77777777" w:rsidR="004E0AE5" w:rsidRDefault="004E0AE5" w:rsidP="004E0AE5">
      <w:pPr>
        <w:pStyle w:val="Heading3"/>
      </w:pPr>
      <w:bookmarkStart w:id="57" w:name="_Toc296430535"/>
      <w:bookmarkStart w:id="58" w:name="_Toc95238753"/>
      <w:r>
        <w:t>5.7.1</w:t>
      </w:r>
      <w:r>
        <w:tab/>
        <w:t>Downlink reference signals</w:t>
      </w:r>
      <w:bookmarkEnd w:id="57"/>
      <w:bookmarkEnd w:id="58"/>
    </w:p>
    <w:p w14:paraId="37393028" w14:textId="77777777" w:rsidR="004E0AE5" w:rsidRDefault="004E0AE5" w:rsidP="004E0AE5">
      <w:r>
        <w:t xml:space="preserve">eNB-to-RN transmissions use the same reference signals as defined in [3] with the exceptions defined below. </w:t>
      </w:r>
    </w:p>
    <w:p w14:paraId="27F931E5" w14:textId="77777777" w:rsidR="004E0AE5" w:rsidRDefault="004E0AE5" w:rsidP="004E0AE5">
      <w:r>
        <w:t xml:space="preserve">The </w:t>
      </w:r>
      <w:r w:rsidRPr="00C12953">
        <w:t xml:space="preserve">reference signal sequence </w:t>
      </w:r>
      <w:r>
        <w:t>of antenna port 7, 8, 9 and 10 shall only be mapped to resource elements in the first slot of a PRB pair used for eNB-to-RN transmission when configuration 1 in Table 5.4-2 is used.</w:t>
      </w:r>
    </w:p>
    <w:p w14:paraId="1DFBDCFC" w14:textId="77777777" w:rsidR="004E0AE5" w:rsidRPr="007156CE" w:rsidRDefault="004E0AE5" w:rsidP="004E0AE5">
      <w:r>
        <w:t>Antenna ports 11 to 14 shall not be used for eNB-to-RN transmission.</w:t>
      </w:r>
    </w:p>
    <w:p w14:paraId="62596B43" w14:textId="77777777" w:rsidR="004E0AE5" w:rsidRDefault="004E0AE5" w:rsidP="004E0AE5">
      <w:pPr>
        <w:pStyle w:val="Heading1"/>
      </w:pPr>
      <w:bookmarkStart w:id="59" w:name="_Toc296430536"/>
      <w:bookmarkStart w:id="60" w:name="_Toc95238754"/>
      <w:r>
        <w:t>6</w:t>
      </w:r>
      <w:r>
        <w:tab/>
        <w:t>Multiplexing and channel coding</w:t>
      </w:r>
      <w:bookmarkEnd w:id="59"/>
      <w:bookmarkEnd w:id="60"/>
      <w:r>
        <w:t xml:space="preserve"> </w:t>
      </w:r>
    </w:p>
    <w:p w14:paraId="1B74E0A1" w14:textId="77777777" w:rsidR="004E0AE5" w:rsidRDefault="004E0AE5" w:rsidP="004E0AE5">
      <w:r>
        <w:t>Multiplexing and channel coding is done according to [4] with the addition that DCI shall be mapped to the R-PDCCH. The provisions in [4] for the PDCCH apply to the R-PDCCH.</w:t>
      </w:r>
    </w:p>
    <w:p w14:paraId="6DDA3A8E" w14:textId="73C65D14" w:rsidR="004E0AE5" w:rsidRDefault="004E0AE5" w:rsidP="004E0AE5">
      <w:pPr>
        <w:pStyle w:val="Heading1"/>
      </w:pPr>
      <w:bookmarkStart w:id="61" w:name="_Toc296430537"/>
      <w:bookmarkStart w:id="62" w:name="_Toc95238755"/>
      <w:r>
        <w:t>7</w:t>
      </w:r>
      <w:r>
        <w:tab/>
        <w:t xml:space="preserve">Relay </w:t>
      </w:r>
      <w:r w:rsidR="00957BF2">
        <w:t>n</w:t>
      </w:r>
      <w:r>
        <w:t>ode procedures</w:t>
      </w:r>
      <w:bookmarkEnd w:id="61"/>
      <w:bookmarkEnd w:id="62"/>
    </w:p>
    <w:p w14:paraId="68055105" w14:textId="77777777" w:rsidR="004E0AE5" w:rsidRPr="00F62967" w:rsidRDefault="004E0AE5" w:rsidP="004E0AE5">
      <w:pPr>
        <w:pStyle w:val="Heading2"/>
      </w:pPr>
      <w:bookmarkStart w:id="63" w:name="_Toc296430538"/>
      <w:bookmarkStart w:id="64" w:name="_Toc95238756"/>
      <w:r>
        <w:t>7.1</w:t>
      </w:r>
      <w:r>
        <w:tab/>
        <w:t>General</w:t>
      </w:r>
      <w:bookmarkEnd w:id="63"/>
      <w:bookmarkEnd w:id="64"/>
      <w:r w:rsidRPr="00F62967">
        <w:t xml:space="preserve"> </w:t>
      </w:r>
    </w:p>
    <w:p w14:paraId="2F021B56" w14:textId="77777777" w:rsidR="004E0AE5" w:rsidRDefault="004E0AE5" w:rsidP="004E0AE5">
      <w:r>
        <w:t xml:space="preserve">The relay node acts according to the UE procedures as described in [5] with the </w:t>
      </w:r>
      <w:r w:rsidRPr="00361155">
        <w:t>exceptions</w:t>
      </w:r>
      <w:r>
        <w:t xml:space="preserve"> defined in Clause 7, where DCI shall be transmitted by means of R-PDCCH. The relay node shall not expect DCI format 3/3A.</w:t>
      </w:r>
    </w:p>
    <w:p w14:paraId="7EDF8901" w14:textId="77777777" w:rsidR="004E0AE5" w:rsidRPr="00F62967" w:rsidRDefault="004E0AE5" w:rsidP="004E0AE5">
      <w:pPr>
        <w:pStyle w:val="Heading2"/>
      </w:pPr>
      <w:bookmarkStart w:id="65" w:name="_Toc296430539"/>
      <w:bookmarkStart w:id="66" w:name="_Toc95238757"/>
      <w:r>
        <w:t>7.2</w:t>
      </w:r>
      <w:r>
        <w:tab/>
      </w:r>
      <w:r w:rsidRPr="00F62967">
        <w:t>R</w:t>
      </w:r>
      <w:r>
        <w:t>elay node</w:t>
      </w:r>
      <w:r w:rsidRPr="00F62967">
        <w:t xml:space="preserve"> procedure</w:t>
      </w:r>
      <w:r>
        <w:t>s</w:t>
      </w:r>
      <w:r w:rsidRPr="00F62967">
        <w:t xml:space="preserve"> for receiving the physical downlink </w:t>
      </w:r>
      <w:r>
        <w:t xml:space="preserve">shared </w:t>
      </w:r>
      <w:r w:rsidRPr="00F62967">
        <w:t>channel</w:t>
      </w:r>
      <w:bookmarkEnd w:id="65"/>
      <w:bookmarkEnd w:id="66"/>
      <w:r w:rsidRPr="00F62967">
        <w:t xml:space="preserve"> </w:t>
      </w:r>
    </w:p>
    <w:p w14:paraId="6097F89A" w14:textId="77777777" w:rsidR="004E0AE5" w:rsidRDefault="004E0AE5" w:rsidP="004E0AE5">
      <w:r w:rsidRPr="00F62967">
        <w:t xml:space="preserve">A </w:t>
      </w:r>
      <w:r>
        <w:t>relay node</w:t>
      </w:r>
      <w:r w:rsidRPr="00F62967">
        <w:t xml:space="preserve"> shall upon detection of a</w:t>
      </w:r>
      <w:r>
        <w:t>n</w:t>
      </w:r>
      <w:r w:rsidRPr="00F62967">
        <w:t xml:space="preserve"> R-PDCCH intended for the </w:t>
      </w:r>
      <w:r>
        <w:t>relay node</w:t>
      </w:r>
      <w:r w:rsidRPr="00F62967">
        <w:t xml:space="preserve"> in a subframe, decode the corresponding PDSCH in the same subframe with the following assumption</w:t>
      </w:r>
      <w:r>
        <w:t>s</w:t>
      </w:r>
      <w:r w:rsidRPr="00F62967">
        <w:t xml:space="preserve">. </w:t>
      </w:r>
    </w:p>
    <w:p w14:paraId="412914EC" w14:textId="77777777" w:rsidR="004E0AE5" w:rsidRPr="00F62967" w:rsidRDefault="004E0AE5" w:rsidP="004E0AE5">
      <w:pPr>
        <w:pStyle w:val="B1"/>
        <w:rPr>
          <w:lang w:val="en-US"/>
        </w:rPr>
      </w:pPr>
      <w:r>
        <w:rPr>
          <w:lang w:val="en-US"/>
        </w:rPr>
        <w:t>-</w:t>
      </w:r>
      <w:r>
        <w:rPr>
          <w:lang w:val="en-US"/>
        </w:rPr>
        <w:tab/>
      </w:r>
      <w:r w:rsidRPr="00F62967">
        <w:rPr>
          <w:lang w:val="en-US"/>
        </w:rPr>
        <w:t xml:space="preserve">If the </w:t>
      </w:r>
      <w:r>
        <w:rPr>
          <w:lang w:val="en-US"/>
        </w:rPr>
        <w:t xml:space="preserve">relay node </w:t>
      </w:r>
      <w:r w:rsidRPr="00F62967">
        <w:rPr>
          <w:lang w:val="en-US"/>
        </w:rPr>
        <w:t xml:space="preserve">receives a resource allocation which overlaps a PRB pair in which a </w:t>
      </w:r>
      <w:r>
        <w:t xml:space="preserve">downlink </w:t>
      </w:r>
      <w:r>
        <w:rPr>
          <w:lang w:val="en-US"/>
        </w:rPr>
        <w:t xml:space="preserve">assignment </w:t>
      </w:r>
      <w:r w:rsidRPr="00F62967">
        <w:rPr>
          <w:lang w:val="en-US"/>
        </w:rPr>
        <w:t xml:space="preserve">is detected in the first slot, the </w:t>
      </w:r>
      <w:r>
        <w:rPr>
          <w:lang w:val="en-US"/>
        </w:rPr>
        <w:t>relay node</w:t>
      </w:r>
      <w:r w:rsidRPr="00F62967">
        <w:rPr>
          <w:lang w:val="en-US"/>
        </w:rPr>
        <w:t xml:space="preserve"> </w:t>
      </w:r>
      <w:r>
        <w:rPr>
          <w:lang w:val="en-US"/>
        </w:rPr>
        <w:t xml:space="preserve">shall </w:t>
      </w:r>
      <w:r w:rsidRPr="00F62967">
        <w:rPr>
          <w:lang w:val="en-US"/>
        </w:rPr>
        <w:t>assume</w:t>
      </w:r>
      <w:r>
        <w:rPr>
          <w:lang w:val="en-US"/>
        </w:rPr>
        <w:t xml:space="preserve"> that</w:t>
      </w:r>
      <w:r w:rsidRPr="00F62967">
        <w:rPr>
          <w:lang w:val="en-US"/>
        </w:rPr>
        <w:t xml:space="preserve"> there is PDSCH transmission for it in the second slot of that PRB pair. </w:t>
      </w:r>
    </w:p>
    <w:p w14:paraId="60146791" w14:textId="77777777" w:rsidR="004E0AE5" w:rsidRPr="00F62967" w:rsidRDefault="004E0AE5" w:rsidP="004E0AE5">
      <w:pPr>
        <w:pStyle w:val="B1"/>
        <w:rPr>
          <w:lang w:val="en-US"/>
        </w:rPr>
      </w:pPr>
      <w:r>
        <w:rPr>
          <w:lang w:val="en-US"/>
        </w:rPr>
        <w:t>-</w:t>
      </w:r>
      <w:r>
        <w:rPr>
          <w:lang w:val="en-US"/>
        </w:rPr>
        <w:tab/>
      </w:r>
      <w:r w:rsidRPr="00F62967">
        <w:rPr>
          <w:lang w:val="en-US"/>
        </w:rPr>
        <w:t xml:space="preserve">For a PRB pair where </w:t>
      </w:r>
      <w:r>
        <w:rPr>
          <w:lang w:val="en-US"/>
        </w:rPr>
        <w:t xml:space="preserve">the relay node </w:t>
      </w:r>
      <w:r w:rsidRPr="00F62967">
        <w:rPr>
          <w:lang w:val="en-US"/>
        </w:rPr>
        <w:t xml:space="preserve">detects at least part of </w:t>
      </w:r>
      <w:r>
        <w:rPr>
          <w:lang w:val="en-US"/>
        </w:rPr>
        <w:t xml:space="preserve">a </w:t>
      </w:r>
      <w:r>
        <w:t xml:space="preserve">downlink </w:t>
      </w:r>
      <w:r>
        <w:rPr>
          <w:lang w:val="en-US"/>
        </w:rPr>
        <w:t xml:space="preserve">assignment </w:t>
      </w:r>
      <w:r w:rsidRPr="00F62967">
        <w:rPr>
          <w:lang w:val="en-US"/>
        </w:rPr>
        <w:t xml:space="preserve">in the first slot, </w:t>
      </w:r>
      <w:r>
        <w:rPr>
          <w:lang w:val="en-US"/>
        </w:rPr>
        <w:t xml:space="preserve">the relay node </w:t>
      </w:r>
      <w:r w:rsidRPr="00F62967">
        <w:rPr>
          <w:lang w:val="en-US"/>
        </w:rPr>
        <w:t xml:space="preserve">shall assume </w:t>
      </w:r>
      <w:r>
        <w:rPr>
          <w:lang w:val="en-US"/>
        </w:rPr>
        <w:t xml:space="preserve">that </w:t>
      </w:r>
      <w:r w:rsidRPr="00F62967">
        <w:rPr>
          <w:lang w:val="en-US"/>
        </w:rPr>
        <w:t xml:space="preserve">the first slot of the PRB pair is not used for </w:t>
      </w:r>
      <w:r>
        <w:rPr>
          <w:lang w:val="en-US"/>
        </w:rPr>
        <w:t>PDSCH</w:t>
      </w:r>
      <w:r w:rsidRPr="00F62967">
        <w:rPr>
          <w:lang w:val="en-US"/>
        </w:rPr>
        <w:t xml:space="preserve"> transmission.</w:t>
      </w:r>
    </w:p>
    <w:p w14:paraId="09D60A9C" w14:textId="77777777" w:rsidR="004E0AE5" w:rsidRPr="00415E5C" w:rsidRDefault="004E0AE5" w:rsidP="004E0AE5">
      <w:r w:rsidRPr="00415E5C">
        <w:t xml:space="preserve">If a </w:t>
      </w:r>
      <w:r>
        <w:t>relay node</w:t>
      </w:r>
      <w:r w:rsidRPr="00415E5C">
        <w:t xml:space="preserve"> is configured by higher layers to decode </w:t>
      </w:r>
      <w:r>
        <w:t>R-</w:t>
      </w:r>
      <w:r w:rsidRPr="00415E5C">
        <w:t xml:space="preserve">PDCCH with CRC scrambled by the C-RNTI, </w:t>
      </w:r>
      <w:r>
        <w:t xml:space="preserve">and if it is configured in transmission mode 8 or transmission mode 9, </w:t>
      </w:r>
      <w:r w:rsidRPr="00DA6797">
        <w:t xml:space="preserve">the </w:t>
      </w:r>
      <w:r>
        <w:t>relay node</w:t>
      </w:r>
      <w:r w:rsidRPr="00DA6797">
        <w:t xml:space="preserve"> shall decode the </w:t>
      </w:r>
      <w:r>
        <w:t>R-</w:t>
      </w:r>
      <w:r w:rsidRPr="00DA6797">
        <w:t>PDCCH and any corresponding PDSCH according to the respective combinations defined in Table 7.</w:t>
      </w:r>
      <w:r>
        <w:t>2</w:t>
      </w:r>
      <w:r w:rsidRPr="00DA6797">
        <w:t>-</w:t>
      </w:r>
      <w:r>
        <w:t>1.</w:t>
      </w:r>
    </w:p>
    <w:p w14:paraId="7361A97B" w14:textId="77777777" w:rsidR="004E0AE5" w:rsidRPr="00415E5C" w:rsidRDefault="004E0AE5" w:rsidP="004E0AE5">
      <w:pPr>
        <w:pStyle w:val="TH"/>
      </w:pPr>
      <w:r w:rsidRPr="00415E5C">
        <w:lastRenderedPageBreak/>
        <w:t>Table 7.</w:t>
      </w:r>
      <w:r>
        <w:t>2</w:t>
      </w:r>
      <w:r w:rsidRPr="00415E5C">
        <w:t>-</w:t>
      </w:r>
      <w:r>
        <w:t>1</w:t>
      </w:r>
      <w:r w:rsidRPr="00415E5C">
        <w:t xml:space="preserve">: </w:t>
      </w:r>
      <w:r>
        <w:t>R-</w:t>
      </w:r>
      <w:r w:rsidRPr="00415E5C">
        <w:t xml:space="preserve">PDCCH </w:t>
      </w:r>
      <w:r w:rsidRPr="00415E5C">
        <w:rPr>
          <w:rFonts w:hint="eastAsia"/>
        </w:rPr>
        <w:t>and PDSCH configured</w:t>
      </w:r>
      <w:r w:rsidRPr="00415E5C">
        <w:t xml:space="preserve"> by C-RNTI</w:t>
      </w:r>
      <w:r>
        <w:t xml:space="preserve"> in transmission modes 8 or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3686"/>
      </w:tblGrid>
      <w:tr w:rsidR="004E0AE5" w:rsidRPr="00415E5C" w14:paraId="193B8A41" w14:textId="77777777" w:rsidTr="002D0539">
        <w:trPr>
          <w:cantSplit/>
          <w:jc w:val="center"/>
        </w:trPr>
        <w:tc>
          <w:tcPr>
            <w:tcW w:w="1526" w:type="dxa"/>
            <w:tcBorders>
              <w:top w:val="single" w:sz="4" w:space="0" w:color="auto"/>
              <w:left w:val="single" w:sz="4" w:space="0" w:color="auto"/>
              <w:bottom w:val="single" w:sz="4" w:space="0" w:color="auto"/>
              <w:right w:val="single" w:sz="4" w:space="0" w:color="auto"/>
            </w:tcBorders>
          </w:tcPr>
          <w:p w14:paraId="04AFD756" w14:textId="77777777" w:rsidR="004E0AE5" w:rsidRPr="00415E5C" w:rsidRDefault="004E0AE5" w:rsidP="002D0539">
            <w:pPr>
              <w:pStyle w:val="TAH"/>
              <w:rPr>
                <w:lang w:val="fr-FR"/>
              </w:rPr>
            </w:pPr>
            <w:r w:rsidRPr="00415E5C">
              <w:rPr>
                <w:lang w:val="fr-FR"/>
              </w:rPr>
              <w:t>Transmission mode</w:t>
            </w:r>
          </w:p>
        </w:tc>
        <w:tc>
          <w:tcPr>
            <w:tcW w:w="1843" w:type="dxa"/>
            <w:tcBorders>
              <w:top w:val="single" w:sz="4" w:space="0" w:color="auto"/>
              <w:left w:val="single" w:sz="4" w:space="0" w:color="auto"/>
              <w:bottom w:val="single" w:sz="4" w:space="0" w:color="auto"/>
              <w:right w:val="single" w:sz="4" w:space="0" w:color="auto"/>
            </w:tcBorders>
          </w:tcPr>
          <w:p w14:paraId="68E4B743" w14:textId="77777777" w:rsidR="004E0AE5" w:rsidRPr="00415E5C" w:rsidRDefault="004E0AE5" w:rsidP="002D0539">
            <w:pPr>
              <w:pStyle w:val="TAH"/>
              <w:rPr>
                <w:lang w:val="fr-FR"/>
              </w:rPr>
            </w:pPr>
            <w:r w:rsidRPr="00415E5C">
              <w:rPr>
                <w:lang w:val="fr-FR"/>
              </w:rPr>
              <w:t>DCI format</w:t>
            </w:r>
          </w:p>
        </w:tc>
        <w:tc>
          <w:tcPr>
            <w:tcW w:w="3686" w:type="dxa"/>
            <w:tcBorders>
              <w:top w:val="single" w:sz="4" w:space="0" w:color="auto"/>
              <w:left w:val="single" w:sz="4" w:space="0" w:color="auto"/>
              <w:bottom w:val="single" w:sz="4" w:space="0" w:color="auto"/>
              <w:right w:val="single" w:sz="4" w:space="0" w:color="auto"/>
            </w:tcBorders>
          </w:tcPr>
          <w:p w14:paraId="295767F2" w14:textId="77777777" w:rsidR="004E0AE5" w:rsidRPr="00415E5C" w:rsidRDefault="004E0AE5" w:rsidP="002D0539">
            <w:pPr>
              <w:pStyle w:val="TAH"/>
            </w:pPr>
            <w:r w:rsidRPr="00415E5C">
              <w:t xml:space="preserve">Transmission </w:t>
            </w:r>
            <w:r w:rsidRPr="00415E5C">
              <w:rPr>
                <w:rFonts w:hint="eastAsia"/>
              </w:rPr>
              <w:t>scheme</w:t>
            </w:r>
            <w:r w:rsidRPr="00415E5C">
              <w:t xml:space="preserve"> of PDSCH corresponding to </w:t>
            </w:r>
            <w:r>
              <w:t>R-</w:t>
            </w:r>
            <w:r w:rsidRPr="00415E5C">
              <w:t>PDCCH</w:t>
            </w:r>
          </w:p>
        </w:tc>
      </w:tr>
      <w:tr w:rsidR="004E0AE5" w:rsidRPr="00415E5C" w14:paraId="1099AC80" w14:textId="77777777" w:rsidTr="002D0539">
        <w:trPr>
          <w:cantSplit/>
          <w:jc w:val="center"/>
        </w:trPr>
        <w:tc>
          <w:tcPr>
            <w:tcW w:w="1526" w:type="dxa"/>
            <w:vMerge w:val="restart"/>
          </w:tcPr>
          <w:p w14:paraId="1C33A333" w14:textId="77777777" w:rsidR="004E0AE5" w:rsidRPr="00415E5C" w:rsidRDefault="004E0AE5" w:rsidP="002D0539">
            <w:pPr>
              <w:pStyle w:val="TAL"/>
            </w:pPr>
            <w:r w:rsidRPr="00415E5C">
              <w:t>Mode 8</w:t>
            </w:r>
          </w:p>
        </w:tc>
        <w:tc>
          <w:tcPr>
            <w:tcW w:w="1843" w:type="dxa"/>
          </w:tcPr>
          <w:p w14:paraId="0408AF3A" w14:textId="77777777" w:rsidR="004E0AE5" w:rsidRPr="00415E5C" w:rsidRDefault="004E0AE5" w:rsidP="002D0539">
            <w:pPr>
              <w:pStyle w:val="TAL"/>
            </w:pPr>
            <w:r w:rsidRPr="00415E5C">
              <w:t>DCI format 1A</w:t>
            </w:r>
          </w:p>
        </w:tc>
        <w:tc>
          <w:tcPr>
            <w:tcW w:w="3686" w:type="dxa"/>
          </w:tcPr>
          <w:p w14:paraId="5C36F36C" w14:textId="77777777" w:rsidR="004E0AE5" w:rsidRDefault="004E0AE5" w:rsidP="002D0539">
            <w:pPr>
              <w:pStyle w:val="TAL"/>
            </w:pPr>
            <w:r w:rsidRPr="00EE633A">
              <w:t xml:space="preserve">If the R-PDCCH is </w:t>
            </w:r>
            <w:r>
              <w:t>demodulated</w:t>
            </w:r>
            <w:r w:rsidRPr="00EE633A">
              <w:t xml:space="preserve"> based on</w:t>
            </w:r>
            <w:r>
              <w:t xml:space="preserve"> UE-specific reference signals:</w:t>
            </w:r>
          </w:p>
          <w:p w14:paraId="43256EA5" w14:textId="77777777" w:rsidR="004E0AE5" w:rsidRDefault="004E0AE5" w:rsidP="002D0539">
            <w:pPr>
              <w:pStyle w:val="TAL"/>
              <w:ind w:left="284"/>
            </w:pPr>
            <w:r w:rsidRPr="00EE633A">
              <w:t xml:space="preserve">Single antenna port; port 7 and </w:t>
            </w:r>
            <w:r w:rsidRPr="009373D5">
              <w:rPr>
                <w:position w:val="-10"/>
              </w:rPr>
              <w:object w:dxaOrig="859" w:dyaOrig="300" w14:anchorId="7470076F">
                <v:shape id="_x0000_i1081" type="#_x0000_t75" style="width:42.7pt;height:15.05pt" o:ole="">
                  <v:imagedata r:id="rId114" o:title=""/>
                </v:shape>
                <o:OLEObject Type="Embed" ProgID="Equation.3" ShapeID="_x0000_i1081" DrawAspect="Content" ObjectID="_1709195752" r:id="rId115"/>
              </w:object>
            </w:r>
            <w:r w:rsidRPr="00EE633A">
              <w:t xml:space="preserve"> is used.</w:t>
            </w:r>
          </w:p>
          <w:p w14:paraId="0E1285D0" w14:textId="77777777" w:rsidR="004E0AE5" w:rsidRDefault="004E0AE5" w:rsidP="002D0539">
            <w:pPr>
              <w:pStyle w:val="TAL"/>
            </w:pPr>
            <w:r w:rsidRPr="00EE633A">
              <w:t xml:space="preserve">If the R-PDCCH is </w:t>
            </w:r>
            <w:r>
              <w:t>demodulated</w:t>
            </w:r>
            <w:r w:rsidRPr="00EE633A">
              <w:t xml:space="preserve"> based on cell-specific reference </w:t>
            </w:r>
            <w:r>
              <w:t>signals</w:t>
            </w:r>
            <w:r w:rsidRPr="00EE633A">
              <w:t>:</w:t>
            </w:r>
          </w:p>
          <w:p w14:paraId="77A4362E" w14:textId="77777777" w:rsidR="004E0AE5" w:rsidRDefault="004E0AE5" w:rsidP="002D0539">
            <w:pPr>
              <w:pStyle w:val="TAL"/>
              <w:ind w:left="284"/>
            </w:pPr>
            <w:r w:rsidRPr="00EE633A">
              <w:t>If the number of PBCH antenna ports is one</w:t>
            </w:r>
            <w:r>
              <w:t>:</w:t>
            </w:r>
          </w:p>
          <w:p w14:paraId="71BF76B2" w14:textId="77777777" w:rsidR="004E0AE5" w:rsidRDefault="004E0AE5" w:rsidP="002D0539">
            <w:pPr>
              <w:pStyle w:val="TAL"/>
              <w:ind w:left="568"/>
            </w:pPr>
            <w:r w:rsidRPr="00EE633A">
              <w:t>Single-antenna port, port 0 is used</w:t>
            </w:r>
          </w:p>
          <w:p w14:paraId="593991C2" w14:textId="77777777" w:rsidR="004E0AE5" w:rsidRPr="00EE633A" w:rsidRDefault="004E0AE5" w:rsidP="002D0539">
            <w:pPr>
              <w:pStyle w:val="TAL"/>
              <w:ind w:left="284"/>
            </w:pPr>
            <w:r>
              <w:t>O</w:t>
            </w:r>
            <w:r w:rsidRPr="00EE633A">
              <w:t>therwise Transmit diversity</w:t>
            </w:r>
            <w:r>
              <w:t xml:space="preserve"> is used</w:t>
            </w:r>
          </w:p>
        </w:tc>
      </w:tr>
      <w:tr w:rsidR="004E0AE5" w:rsidRPr="00415E5C" w14:paraId="05E44F2A" w14:textId="77777777" w:rsidTr="002D0539">
        <w:trPr>
          <w:cantSplit/>
          <w:jc w:val="center"/>
        </w:trPr>
        <w:tc>
          <w:tcPr>
            <w:tcW w:w="1526" w:type="dxa"/>
            <w:vMerge/>
          </w:tcPr>
          <w:p w14:paraId="727B68FD" w14:textId="77777777" w:rsidR="004E0AE5" w:rsidRPr="00415E5C" w:rsidRDefault="004E0AE5" w:rsidP="002D0539">
            <w:pPr>
              <w:pStyle w:val="TAL"/>
            </w:pPr>
          </w:p>
        </w:tc>
        <w:tc>
          <w:tcPr>
            <w:tcW w:w="1843" w:type="dxa"/>
          </w:tcPr>
          <w:p w14:paraId="03779E7C" w14:textId="77777777" w:rsidR="004E0AE5" w:rsidRPr="00415E5C" w:rsidRDefault="004E0AE5" w:rsidP="002D0539">
            <w:pPr>
              <w:pStyle w:val="TAL"/>
              <w:rPr>
                <w:lang w:val="de-DE"/>
              </w:rPr>
            </w:pPr>
            <w:r w:rsidRPr="00415E5C">
              <w:rPr>
                <w:lang w:val="de-DE"/>
              </w:rPr>
              <w:t>DCI format 2B</w:t>
            </w:r>
          </w:p>
        </w:tc>
        <w:tc>
          <w:tcPr>
            <w:tcW w:w="3686" w:type="dxa"/>
          </w:tcPr>
          <w:p w14:paraId="1F07B62B" w14:textId="77777777" w:rsidR="004E0AE5" w:rsidRPr="00415E5C" w:rsidRDefault="004E0AE5" w:rsidP="002D0539">
            <w:pPr>
              <w:pStyle w:val="TAL"/>
            </w:pPr>
            <w:r w:rsidRPr="00415E5C">
              <w:t>Dual layer transmission, port 7 and 8</w:t>
            </w:r>
            <w:r>
              <w:t>;</w:t>
            </w:r>
            <w:r w:rsidRPr="00415E5C">
              <w:t xml:space="preserve"> or single-antenna port, port 7 or 8</w:t>
            </w:r>
          </w:p>
        </w:tc>
      </w:tr>
      <w:tr w:rsidR="004E0AE5" w:rsidRPr="00415E5C" w14:paraId="46055C35" w14:textId="77777777" w:rsidTr="002D0539">
        <w:trPr>
          <w:cantSplit/>
          <w:jc w:val="center"/>
        </w:trPr>
        <w:tc>
          <w:tcPr>
            <w:tcW w:w="1526" w:type="dxa"/>
            <w:vMerge w:val="restart"/>
          </w:tcPr>
          <w:p w14:paraId="22BDB2EF" w14:textId="77777777" w:rsidR="004E0AE5" w:rsidRPr="00415E5C" w:rsidRDefault="004E0AE5" w:rsidP="002D0539">
            <w:pPr>
              <w:pStyle w:val="TAL"/>
            </w:pPr>
            <w:r w:rsidRPr="00415E5C">
              <w:t>Mode 9</w:t>
            </w:r>
          </w:p>
        </w:tc>
        <w:tc>
          <w:tcPr>
            <w:tcW w:w="1843" w:type="dxa"/>
          </w:tcPr>
          <w:p w14:paraId="628648E6" w14:textId="77777777" w:rsidR="004E0AE5" w:rsidRPr="00415E5C" w:rsidRDefault="004E0AE5" w:rsidP="002D0539">
            <w:pPr>
              <w:pStyle w:val="TAL"/>
              <w:rPr>
                <w:lang w:val="de-DE"/>
              </w:rPr>
            </w:pPr>
            <w:r w:rsidRPr="00415E5C">
              <w:t>DCI format 1A</w:t>
            </w:r>
          </w:p>
        </w:tc>
        <w:tc>
          <w:tcPr>
            <w:tcW w:w="3686" w:type="dxa"/>
          </w:tcPr>
          <w:p w14:paraId="54A783BC" w14:textId="77777777" w:rsidR="004E0AE5" w:rsidRDefault="004E0AE5" w:rsidP="002D0539">
            <w:pPr>
              <w:pStyle w:val="TAL"/>
            </w:pPr>
            <w:r w:rsidRPr="00EE633A">
              <w:t xml:space="preserve">If the R-PDCCH is </w:t>
            </w:r>
            <w:r>
              <w:t>demodulated</w:t>
            </w:r>
            <w:r w:rsidRPr="00EE633A">
              <w:t xml:space="preserve"> based on</w:t>
            </w:r>
            <w:r>
              <w:t xml:space="preserve"> UE-specific reference signals:</w:t>
            </w:r>
          </w:p>
          <w:p w14:paraId="39759784" w14:textId="77777777" w:rsidR="004E0AE5" w:rsidRDefault="004E0AE5" w:rsidP="002D0539">
            <w:pPr>
              <w:pStyle w:val="TAL"/>
              <w:ind w:left="284"/>
            </w:pPr>
            <w:r w:rsidRPr="00EE633A">
              <w:t xml:space="preserve">Single antenna port; port 7 and </w:t>
            </w:r>
            <w:r w:rsidRPr="009373D5">
              <w:rPr>
                <w:position w:val="-10"/>
              </w:rPr>
              <w:object w:dxaOrig="859" w:dyaOrig="300" w14:anchorId="08DA1195">
                <v:shape id="_x0000_i1082" type="#_x0000_t75" style="width:42.7pt;height:15.05pt" o:ole="">
                  <v:imagedata r:id="rId114" o:title=""/>
                </v:shape>
                <o:OLEObject Type="Embed" ProgID="Equation.3" ShapeID="_x0000_i1082" DrawAspect="Content" ObjectID="_1709195753" r:id="rId116"/>
              </w:object>
            </w:r>
            <w:r w:rsidRPr="00EE633A">
              <w:t xml:space="preserve"> is used.</w:t>
            </w:r>
          </w:p>
          <w:p w14:paraId="6F428315" w14:textId="77777777" w:rsidR="004E0AE5" w:rsidRDefault="004E0AE5" w:rsidP="002D0539">
            <w:pPr>
              <w:pStyle w:val="TAL"/>
            </w:pPr>
            <w:r w:rsidRPr="00EE633A">
              <w:t xml:space="preserve">If the R-PDCCH is </w:t>
            </w:r>
            <w:r>
              <w:t>demodulated</w:t>
            </w:r>
            <w:r w:rsidRPr="00EE633A">
              <w:t xml:space="preserve"> based on cell-specific reference </w:t>
            </w:r>
            <w:r>
              <w:t>signals</w:t>
            </w:r>
            <w:r w:rsidRPr="00EE633A">
              <w:t>:</w:t>
            </w:r>
          </w:p>
          <w:p w14:paraId="65ABBE8D" w14:textId="77777777" w:rsidR="004E0AE5" w:rsidRDefault="004E0AE5" w:rsidP="002D0539">
            <w:pPr>
              <w:pStyle w:val="TAL"/>
              <w:ind w:left="284"/>
            </w:pPr>
            <w:r w:rsidRPr="00EE633A">
              <w:t>If the number of PBCH antenna ports is one</w:t>
            </w:r>
            <w:r>
              <w:t>:</w:t>
            </w:r>
          </w:p>
          <w:p w14:paraId="08BA263B" w14:textId="77777777" w:rsidR="004E0AE5" w:rsidRDefault="004E0AE5" w:rsidP="002D0539">
            <w:pPr>
              <w:pStyle w:val="TAL"/>
              <w:ind w:left="568"/>
            </w:pPr>
            <w:r w:rsidRPr="00EE633A">
              <w:t>Single-antenna port, port 0 is used</w:t>
            </w:r>
          </w:p>
          <w:p w14:paraId="68595456" w14:textId="77777777" w:rsidR="004E0AE5" w:rsidRPr="00415E5C" w:rsidRDefault="004E0AE5" w:rsidP="002D0539">
            <w:pPr>
              <w:pStyle w:val="TAL"/>
              <w:ind w:left="284"/>
            </w:pPr>
            <w:r>
              <w:t>O</w:t>
            </w:r>
            <w:r w:rsidRPr="00EE633A">
              <w:t>therwise Transmit diversity</w:t>
            </w:r>
            <w:r>
              <w:t xml:space="preserve"> is used</w:t>
            </w:r>
          </w:p>
        </w:tc>
      </w:tr>
      <w:tr w:rsidR="004E0AE5" w:rsidRPr="00415E5C" w14:paraId="6C5E6F6B" w14:textId="77777777" w:rsidTr="002D0539">
        <w:trPr>
          <w:cantSplit/>
          <w:jc w:val="center"/>
        </w:trPr>
        <w:tc>
          <w:tcPr>
            <w:tcW w:w="1526" w:type="dxa"/>
            <w:vMerge/>
          </w:tcPr>
          <w:p w14:paraId="56AF257C" w14:textId="77777777" w:rsidR="004E0AE5" w:rsidRPr="00415E5C" w:rsidRDefault="004E0AE5" w:rsidP="002D0539">
            <w:pPr>
              <w:pStyle w:val="TAL"/>
            </w:pPr>
          </w:p>
        </w:tc>
        <w:tc>
          <w:tcPr>
            <w:tcW w:w="1843" w:type="dxa"/>
          </w:tcPr>
          <w:p w14:paraId="183DE3C9" w14:textId="77777777" w:rsidR="004E0AE5" w:rsidRPr="00415E5C" w:rsidRDefault="004E0AE5" w:rsidP="002D0539">
            <w:pPr>
              <w:pStyle w:val="TAL"/>
              <w:rPr>
                <w:lang w:val="de-DE"/>
              </w:rPr>
            </w:pPr>
            <w:r w:rsidRPr="00415E5C">
              <w:t>DCI format 2C</w:t>
            </w:r>
          </w:p>
        </w:tc>
        <w:tc>
          <w:tcPr>
            <w:tcW w:w="3686" w:type="dxa"/>
          </w:tcPr>
          <w:p w14:paraId="1958526A" w14:textId="77777777" w:rsidR="004E0AE5" w:rsidRPr="00415E5C" w:rsidRDefault="004E0AE5" w:rsidP="002D0539">
            <w:pPr>
              <w:pStyle w:val="TAL"/>
            </w:pPr>
            <w:r w:rsidRPr="00415E5C">
              <w:t xml:space="preserve">Up to </w:t>
            </w:r>
            <w:r>
              <w:t>4</w:t>
            </w:r>
            <w:r w:rsidRPr="00415E5C">
              <w:t xml:space="preserve"> layer transmission, ports 7-1</w:t>
            </w:r>
            <w:r>
              <w:t>0</w:t>
            </w:r>
          </w:p>
        </w:tc>
      </w:tr>
    </w:tbl>
    <w:p w14:paraId="7DE53D93" w14:textId="77777777" w:rsidR="004E0AE5" w:rsidRDefault="004E0AE5" w:rsidP="004E0AE5"/>
    <w:p w14:paraId="5E782B35" w14:textId="77777777" w:rsidR="004E0AE5" w:rsidRPr="006247F1" w:rsidRDefault="004E0AE5" w:rsidP="004E0AE5">
      <w:pPr>
        <w:pStyle w:val="Heading2"/>
      </w:pPr>
      <w:bookmarkStart w:id="67" w:name="_Toc296430540"/>
      <w:bookmarkStart w:id="68" w:name="_Toc95238758"/>
      <w:r>
        <w:t>7.3</w:t>
      </w:r>
      <w:r>
        <w:tab/>
        <w:t>Relay node</w:t>
      </w:r>
      <w:r w:rsidRPr="006247F1">
        <w:t xml:space="preserve"> procedures for transmitting the physical uplink shared channel</w:t>
      </w:r>
      <w:bookmarkEnd w:id="67"/>
      <w:bookmarkEnd w:id="68"/>
      <w:r w:rsidRPr="006247F1">
        <w:t xml:space="preserve"> </w:t>
      </w:r>
    </w:p>
    <w:p w14:paraId="431E855E" w14:textId="77777777" w:rsidR="004E0AE5" w:rsidRDefault="004E0AE5" w:rsidP="004E0AE5">
      <w:r w:rsidRPr="00D166AC">
        <w:t xml:space="preserve">The physical </w:t>
      </w:r>
      <w:r w:rsidRPr="0048764F">
        <w:t xml:space="preserve">uplink shared channel </w:t>
      </w:r>
      <w:r>
        <w:t xml:space="preserve">shall be processed </w:t>
      </w:r>
      <w:r w:rsidRPr="00D166AC">
        <w:t xml:space="preserve">as described in </w:t>
      </w:r>
      <w:r>
        <w:t>Clause</w:t>
      </w:r>
      <w:r w:rsidRPr="00D166AC">
        <w:t xml:space="preserve"> </w:t>
      </w:r>
      <w:r>
        <w:t xml:space="preserve">8 of [5] with the following </w:t>
      </w:r>
      <w:r w:rsidRPr="00361155">
        <w:t>exceptions</w:t>
      </w:r>
      <w:r>
        <w:t>.</w:t>
      </w:r>
    </w:p>
    <w:p w14:paraId="04EF3D52" w14:textId="77777777" w:rsidR="004E0AE5" w:rsidRPr="00CC5E87" w:rsidRDefault="004E0AE5" w:rsidP="004E0AE5">
      <w:r>
        <w:t xml:space="preserve">The relay node shall not expect HARQ feedback on PHICH. </w:t>
      </w:r>
      <w:r w:rsidRPr="00A21117">
        <w:t>ACK shall be delivered to higher layers for each transport block transmitted on PUSCH.</w:t>
      </w:r>
    </w:p>
    <w:p w14:paraId="691021EB" w14:textId="77777777" w:rsidR="004E0AE5" w:rsidRDefault="004E0AE5" w:rsidP="004E0AE5">
      <w:r>
        <w:t>At the relay node the number of HARQ processes depends on the subframes configured for eNB-RN transmissions.</w:t>
      </w:r>
    </w:p>
    <w:p w14:paraId="2AF217E1" w14:textId="77777777" w:rsidR="004E0AE5" w:rsidRDefault="004E0AE5" w:rsidP="004E0AE5">
      <w:r>
        <w:t xml:space="preserve">For frame structure type 1 the number of HARQ processes is determined by the decimal equivalent of the binary number representing the 8-bit bitmap of the parameter </w:t>
      </w:r>
      <w:r>
        <w:rPr>
          <w:i/>
          <w:iCs/>
          <w:lang w:val="en-US"/>
        </w:rPr>
        <w:t>SubframeConfigurationFDD</w:t>
      </w:r>
      <w:r>
        <w:t xml:space="preserve"> as given by Table 7.3-1. </w:t>
      </w:r>
      <w:r w:rsidRPr="00305954">
        <w:t>HARQ processes are sequentially assigned to subframes</w:t>
      </w:r>
      <w:r>
        <w:t xml:space="preserve"> configured for RN-to-eNB transmission. </w:t>
      </w:r>
    </w:p>
    <w:p w14:paraId="248ACE9C" w14:textId="77777777" w:rsidR="004E0AE5" w:rsidRDefault="004E0AE5" w:rsidP="004E0AE5">
      <w:pPr>
        <w:pStyle w:val="TH"/>
      </w:pPr>
      <w:r>
        <w:lastRenderedPageBreak/>
        <w:t>Table 7.3-1: Number of uplink HARQ processes for frame structure type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1876"/>
      </w:tblGrid>
      <w:tr w:rsidR="004E0AE5" w:rsidRPr="006F0A70" w14:paraId="5C762975" w14:textId="77777777" w:rsidTr="002D0539">
        <w:trPr>
          <w:trHeight w:val="421"/>
          <w:jc w:val="center"/>
        </w:trPr>
        <w:tc>
          <w:tcPr>
            <w:tcW w:w="4510" w:type="dxa"/>
            <w:shd w:val="clear" w:color="auto" w:fill="auto"/>
          </w:tcPr>
          <w:p w14:paraId="7C24EF2A" w14:textId="77777777" w:rsidR="004E0AE5" w:rsidRPr="006F0A70" w:rsidRDefault="004E0AE5" w:rsidP="002D0539">
            <w:pPr>
              <w:pStyle w:val="TAH"/>
            </w:pPr>
            <w:r w:rsidRPr="006F0A70">
              <w:t>Decimal equivalent of</w:t>
            </w:r>
            <w:r w:rsidRPr="006F0A70">
              <w:rPr>
                <w:i/>
              </w:rPr>
              <w:t xml:space="preserve"> </w:t>
            </w:r>
            <w:r w:rsidRPr="006F0A70">
              <w:rPr>
                <w:i/>
                <w:iCs/>
                <w:lang w:val="en-US"/>
              </w:rPr>
              <w:t>SubframeConfigurationFDD</w:t>
            </w:r>
          </w:p>
        </w:tc>
        <w:tc>
          <w:tcPr>
            <w:tcW w:w="1876" w:type="dxa"/>
            <w:shd w:val="clear" w:color="auto" w:fill="auto"/>
          </w:tcPr>
          <w:p w14:paraId="2FF81CD0" w14:textId="77777777" w:rsidR="004E0AE5" w:rsidRPr="006F0A70" w:rsidRDefault="004E0AE5" w:rsidP="002D0539">
            <w:pPr>
              <w:pStyle w:val="TAH"/>
            </w:pPr>
            <w:r w:rsidRPr="006F0A70">
              <w:t>Number of uplink</w:t>
            </w:r>
            <w:r w:rsidRPr="006F0A70">
              <w:br/>
              <w:t>HARQ processes</w:t>
            </w:r>
          </w:p>
        </w:tc>
      </w:tr>
      <w:tr w:rsidR="004E0AE5" w:rsidRPr="006F0A70" w14:paraId="2960751F" w14:textId="77777777" w:rsidTr="002D0539">
        <w:trPr>
          <w:jc w:val="center"/>
        </w:trPr>
        <w:tc>
          <w:tcPr>
            <w:tcW w:w="4510" w:type="dxa"/>
            <w:shd w:val="clear" w:color="auto" w:fill="auto"/>
          </w:tcPr>
          <w:p w14:paraId="3C215BCD" w14:textId="77777777" w:rsidR="004E0AE5" w:rsidRPr="006F0A70" w:rsidRDefault="004E0AE5" w:rsidP="002D0539">
            <w:pPr>
              <w:pStyle w:val="TAL"/>
            </w:pPr>
            <w:r w:rsidRPr="006F0A70">
              <w:t>1, 2, 4, 8, 16, 32, 64, 128</w:t>
            </w:r>
          </w:p>
        </w:tc>
        <w:tc>
          <w:tcPr>
            <w:tcW w:w="1876" w:type="dxa"/>
            <w:shd w:val="clear" w:color="auto" w:fill="auto"/>
          </w:tcPr>
          <w:p w14:paraId="66CB8955" w14:textId="77777777" w:rsidR="004E0AE5" w:rsidRPr="006F0A70" w:rsidRDefault="004E0AE5" w:rsidP="002D0539">
            <w:pPr>
              <w:pStyle w:val="TAC"/>
            </w:pPr>
            <w:r w:rsidRPr="006F0A70">
              <w:t>1</w:t>
            </w:r>
          </w:p>
        </w:tc>
      </w:tr>
      <w:tr w:rsidR="004E0AE5" w:rsidRPr="006F0A70" w14:paraId="036CFAF0" w14:textId="77777777" w:rsidTr="002D0539">
        <w:trPr>
          <w:jc w:val="center"/>
        </w:trPr>
        <w:tc>
          <w:tcPr>
            <w:tcW w:w="4510" w:type="dxa"/>
            <w:shd w:val="clear" w:color="auto" w:fill="auto"/>
          </w:tcPr>
          <w:p w14:paraId="7479E7AC" w14:textId="77777777" w:rsidR="004E0AE5" w:rsidRPr="006F0A70" w:rsidRDefault="004E0AE5" w:rsidP="002D0539">
            <w:pPr>
              <w:pStyle w:val="TAL"/>
            </w:pPr>
            <w:r w:rsidRPr="006F0A70">
              <w:t>3, 5, 6, 9, 10, 12, 17, 18, 20, 24 ,33, 34, 36, 40, 48, 65, 66, 68, 72, 80, 96, 129, 130, 132, 136, 144, 160, 192</w:t>
            </w:r>
          </w:p>
        </w:tc>
        <w:tc>
          <w:tcPr>
            <w:tcW w:w="1876" w:type="dxa"/>
            <w:shd w:val="clear" w:color="auto" w:fill="auto"/>
          </w:tcPr>
          <w:p w14:paraId="03B9A148" w14:textId="77777777" w:rsidR="004E0AE5" w:rsidRPr="006F0A70" w:rsidRDefault="004E0AE5" w:rsidP="002D0539">
            <w:pPr>
              <w:pStyle w:val="TAC"/>
            </w:pPr>
            <w:r w:rsidRPr="006F0A70">
              <w:t>2</w:t>
            </w:r>
          </w:p>
        </w:tc>
      </w:tr>
      <w:tr w:rsidR="004E0AE5" w:rsidRPr="006F0A70" w14:paraId="43D3F193" w14:textId="77777777" w:rsidTr="002D0539">
        <w:trPr>
          <w:jc w:val="center"/>
        </w:trPr>
        <w:tc>
          <w:tcPr>
            <w:tcW w:w="4510" w:type="dxa"/>
            <w:shd w:val="clear" w:color="auto" w:fill="auto"/>
          </w:tcPr>
          <w:p w14:paraId="06E36A03" w14:textId="77777777" w:rsidR="004E0AE5" w:rsidRPr="006F0A70" w:rsidRDefault="004E0AE5" w:rsidP="002D0539">
            <w:pPr>
              <w:pStyle w:val="TAL"/>
            </w:pPr>
            <w:r w:rsidRPr="006F0A70">
              <w:t>7, 11, 13, 14, 19, 21, 22, 25, 26, 28, 35, 37, 38, 41, 42, 44, 49, 50, 52, 56, 67, 69, 70, 73, 74, 76, 81, 82, 84, 85, 88, 97, 98, 100, 104, 112, 131, 133, 134, 137, 138, 140, 145, 146, 148, 152, 161, 162, 164, 168, 170, 176, 193, 194, 196, 200, 208, 224</w:t>
            </w:r>
          </w:p>
        </w:tc>
        <w:tc>
          <w:tcPr>
            <w:tcW w:w="1876" w:type="dxa"/>
            <w:shd w:val="clear" w:color="auto" w:fill="auto"/>
          </w:tcPr>
          <w:p w14:paraId="5D6697A1" w14:textId="77777777" w:rsidR="004E0AE5" w:rsidRPr="006F0A70" w:rsidRDefault="004E0AE5" w:rsidP="002D0539">
            <w:pPr>
              <w:pStyle w:val="TAC"/>
            </w:pPr>
            <w:r w:rsidRPr="006F0A70">
              <w:t>3</w:t>
            </w:r>
          </w:p>
        </w:tc>
      </w:tr>
      <w:tr w:rsidR="004E0AE5" w:rsidRPr="006F0A70" w14:paraId="479822AF" w14:textId="77777777" w:rsidTr="002D0539">
        <w:trPr>
          <w:jc w:val="center"/>
        </w:trPr>
        <w:tc>
          <w:tcPr>
            <w:tcW w:w="4510" w:type="dxa"/>
            <w:shd w:val="clear" w:color="auto" w:fill="auto"/>
          </w:tcPr>
          <w:p w14:paraId="34E7786F" w14:textId="77777777" w:rsidR="004E0AE5" w:rsidRPr="006F0A70" w:rsidRDefault="004E0AE5" w:rsidP="002D0539">
            <w:pPr>
              <w:pStyle w:val="TAL"/>
            </w:pPr>
            <w:r w:rsidRPr="006F0A70">
              <w:t>15, 23, 27, 29, 30, 39, 43, 45, 46, 51, 53, 54, 57, 58, 60, 71, 75, 77, 78, 83, 86, 87, 89, 90, 91, 92, 93, 99, 101, 102, 105, 106, 107, 108, 109, 113, 114, 116, 117, 120, 135, 139, 141, 142, 147, 149, 150, 153, 154, 156, 163, 165, 166, 169, 171, 172, 173, 174, 177, 178, 180, 181, 182, 184, 186, 195, 197, 198, 201, 202, 204, 209, 210, 212, 213, 214, 216, 218, 225, 226, 228, 232, 234, 240</w:t>
            </w:r>
          </w:p>
        </w:tc>
        <w:tc>
          <w:tcPr>
            <w:tcW w:w="1876" w:type="dxa"/>
            <w:shd w:val="clear" w:color="auto" w:fill="auto"/>
          </w:tcPr>
          <w:p w14:paraId="2F04009C" w14:textId="77777777" w:rsidR="004E0AE5" w:rsidRPr="006F0A70" w:rsidRDefault="004E0AE5" w:rsidP="002D0539">
            <w:pPr>
              <w:pStyle w:val="TAC"/>
            </w:pPr>
            <w:r w:rsidRPr="006F0A70">
              <w:t>4</w:t>
            </w:r>
          </w:p>
        </w:tc>
      </w:tr>
      <w:tr w:rsidR="004E0AE5" w:rsidRPr="006F0A70" w14:paraId="6F0A17AD" w14:textId="77777777" w:rsidTr="002D0539">
        <w:trPr>
          <w:jc w:val="center"/>
        </w:trPr>
        <w:tc>
          <w:tcPr>
            <w:tcW w:w="4510" w:type="dxa"/>
            <w:shd w:val="clear" w:color="auto" w:fill="auto"/>
          </w:tcPr>
          <w:p w14:paraId="32776E63" w14:textId="77777777" w:rsidR="004E0AE5" w:rsidRPr="006F0A70" w:rsidRDefault="004E0AE5" w:rsidP="002D0539">
            <w:pPr>
              <w:pStyle w:val="TAL"/>
            </w:pPr>
            <w:r w:rsidRPr="006F0A70">
              <w:t>31, 47, 55, 59, 61, 62, 79, 94, 95, 103, 110, 111, 115, 118, 119, 121, 122, 123, 124, 125, 143, 151, 155, 157, 158, 167, 175, 179, 183, 185, 187, 188, 189, 190, 199, 203, 205, 206, 211, 215, 217, 219, 220, 221, 222, 227, 229, 230, 233, 235, 236, 237, 238, 241, 242, 244, 245, 246, 248, 250</w:t>
            </w:r>
          </w:p>
        </w:tc>
        <w:tc>
          <w:tcPr>
            <w:tcW w:w="1876" w:type="dxa"/>
            <w:shd w:val="clear" w:color="auto" w:fill="auto"/>
          </w:tcPr>
          <w:p w14:paraId="2AD2AB80" w14:textId="77777777" w:rsidR="004E0AE5" w:rsidRPr="006F0A70" w:rsidRDefault="004E0AE5" w:rsidP="002D0539">
            <w:pPr>
              <w:pStyle w:val="TAC"/>
            </w:pPr>
            <w:r w:rsidRPr="006F0A70">
              <w:t>5</w:t>
            </w:r>
          </w:p>
        </w:tc>
      </w:tr>
      <w:tr w:rsidR="004E0AE5" w:rsidRPr="006F0A70" w14:paraId="3F865DDE" w14:textId="77777777" w:rsidTr="002D0539">
        <w:trPr>
          <w:jc w:val="center"/>
        </w:trPr>
        <w:tc>
          <w:tcPr>
            <w:tcW w:w="4510" w:type="dxa"/>
            <w:shd w:val="clear" w:color="auto" w:fill="auto"/>
          </w:tcPr>
          <w:p w14:paraId="713B414E" w14:textId="77777777" w:rsidR="004E0AE5" w:rsidRPr="006F0A70" w:rsidRDefault="004E0AE5" w:rsidP="002D0539">
            <w:pPr>
              <w:pStyle w:val="TAL"/>
            </w:pPr>
            <w:r w:rsidRPr="006F0A70">
              <w:t>63, 126, 127, 159, 191, 207, 223, 231, 239, 243, 247, 249, 251, 252, 253, 254, 255</w:t>
            </w:r>
          </w:p>
        </w:tc>
        <w:tc>
          <w:tcPr>
            <w:tcW w:w="1876" w:type="dxa"/>
            <w:shd w:val="clear" w:color="auto" w:fill="auto"/>
          </w:tcPr>
          <w:p w14:paraId="0945381D" w14:textId="77777777" w:rsidR="004E0AE5" w:rsidRPr="006F0A70" w:rsidRDefault="004E0AE5" w:rsidP="002D0539">
            <w:pPr>
              <w:pStyle w:val="TAC"/>
            </w:pPr>
            <w:r w:rsidRPr="006F0A70">
              <w:t>6</w:t>
            </w:r>
          </w:p>
        </w:tc>
      </w:tr>
    </w:tbl>
    <w:p w14:paraId="20CBE35E" w14:textId="77777777" w:rsidR="004E0AE5" w:rsidRDefault="004E0AE5" w:rsidP="004E0AE5">
      <w:pPr>
        <w:pStyle w:val="TH"/>
      </w:pPr>
    </w:p>
    <w:p w14:paraId="48DE5F32" w14:textId="77777777" w:rsidR="004E0AE5" w:rsidRDefault="004E0AE5" w:rsidP="004E0AE5">
      <w:r>
        <w:t xml:space="preserve">For frame structure type 2 the number of HARQ processes is given by Table 7.3-2. A re-transmission, when applicable, shall occur in a subframe with the same subframe number as the original transmission. </w:t>
      </w:r>
    </w:p>
    <w:p w14:paraId="15F6D709" w14:textId="77777777" w:rsidR="004E0AE5" w:rsidRDefault="004E0AE5" w:rsidP="004E0AE5">
      <w:pPr>
        <w:pStyle w:val="TH"/>
      </w:pPr>
      <w:r>
        <w:t>Table 7.3-2: Number of uplink HARQ processes for frame structure type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2276"/>
      </w:tblGrid>
      <w:tr w:rsidR="004E0AE5" w:rsidRPr="006F0A70" w14:paraId="7E1EAFDF" w14:textId="77777777" w:rsidTr="002D0539">
        <w:trPr>
          <w:trHeight w:val="421"/>
          <w:jc w:val="center"/>
        </w:trPr>
        <w:tc>
          <w:tcPr>
            <w:tcW w:w="0" w:type="auto"/>
            <w:shd w:val="clear" w:color="auto" w:fill="auto"/>
          </w:tcPr>
          <w:p w14:paraId="39A42DE4" w14:textId="77777777" w:rsidR="004E0AE5" w:rsidRPr="006F0A70" w:rsidRDefault="004E0AE5" w:rsidP="002D0539">
            <w:pPr>
              <w:pStyle w:val="TAH"/>
            </w:pPr>
            <w:r w:rsidRPr="006F0A70">
              <w:rPr>
                <w:i/>
              </w:rPr>
              <w:t>SubframeConfigurationTDD</w:t>
            </w:r>
          </w:p>
        </w:tc>
        <w:tc>
          <w:tcPr>
            <w:tcW w:w="0" w:type="auto"/>
            <w:shd w:val="clear" w:color="auto" w:fill="auto"/>
          </w:tcPr>
          <w:p w14:paraId="6A815174" w14:textId="77777777" w:rsidR="004E0AE5" w:rsidRPr="006F0A70" w:rsidRDefault="004E0AE5" w:rsidP="002D0539">
            <w:pPr>
              <w:pStyle w:val="TAH"/>
            </w:pPr>
            <w:r w:rsidRPr="006F0A70">
              <w:t xml:space="preserve">Number of uplink HARQ </w:t>
            </w:r>
            <w:r w:rsidRPr="006F0A70">
              <w:br/>
              <w:t>processes</w:t>
            </w:r>
          </w:p>
        </w:tc>
      </w:tr>
      <w:tr w:rsidR="004E0AE5" w:rsidRPr="006F0A70" w14:paraId="7B1E32F8" w14:textId="77777777" w:rsidTr="002D0539">
        <w:trPr>
          <w:jc w:val="center"/>
        </w:trPr>
        <w:tc>
          <w:tcPr>
            <w:tcW w:w="0" w:type="auto"/>
            <w:shd w:val="clear" w:color="auto" w:fill="auto"/>
          </w:tcPr>
          <w:p w14:paraId="7A4DEAF4" w14:textId="77777777" w:rsidR="004E0AE5" w:rsidRPr="006F0A70" w:rsidRDefault="004E0AE5" w:rsidP="002D0539">
            <w:pPr>
              <w:pStyle w:val="TAC"/>
            </w:pPr>
            <w:r w:rsidRPr="006F0A70">
              <w:t>0-3, 5-18</w:t>
            </w:r>
          </w:p>
        </w:tc>
        <w:tc>
          <w:tcPr>
            <w:tcW w:w="0" w:type="auto"/>
            <w:shd w:val="clear" w:color="auto" w:fill="auto"/>
          </w:tcPr>
          <w:p w14:paraId="1A3B970B" w14:textId="77777777" w:rsidR="004E0AE5" w:rsidRPr="006F0A70" w:rsidRDefault="004E0AE5" w:rsidP="002D0539">
            <w:pPr>
              <w:pStyle w:val="TAC"/>
            </w:pPr>
            <w:r w:rsidRPr="006F0A70">
              <w:t>1</w:t>
            </w:r>
          </w:p>
        </w:tc>
      </w:tr>
      <w:tr w:rsidR="004E0AE5" w:rsidRPr="006F0A70" w14:paraId="008D45A7" w14:textId="77777777" w:rsidTr="002D0539">
        <w:trPr>
          <w:jc w:val="center"/>
        </w:trPr>
        <w:tc>
          <w:tcPr>
            <w:tcW w:w="0" w:type="auto"/>
            <w:shd w:val="clear" w:color="auto" w:fill="auto"/>
          </w:tcPr>
          <w:p w14:paraId="50965A37" w14:textId="77777777" w:rsidR="004E0AE5" w:rsidRPr="006F0A70" w:rsidRDefault="004E0AE5" w:rsidP="002D0539">
            <w:pPr>
              <w:pStyle w:val="TAC"/>
            </w:pPr>
            <w:r w:rsidRPr="006F0A70">
              <w:t>4</w:t>
            </w:r>
          </w:p>
        </w:tc>
        <w:tc>
          <w:tcPr>
            <w:tcW w:w="0" w:type="auto"/>
            <w:shd w:val="clear" w:color="auto" w:fill="auto"/>
          </w:tcPr>
          <w:p w14:paraId="330FCF37" w14:textId="77777777" w:rsidR="004E0AE5" w:rsidRPr="006F0A70" w:rsidRDefault="004E0AE5" w:rsidP="002D0539">
            <w:pPr>
              <w:pStyle w:val="TAC"/>
            </w:pPr>
            <w:r w:rsidRPr="006F0A70">
              <w:t>2</w:t>
            </w:r>
          </w:p>
        </w:tc>
      </w:tr>
    </w:tbl>
    <w:p w14:paraId="46B5D4E2" w14:textId="77777777" w:rsidR="004E0AE5" w:rsidRDefault="004E0AE5" w:rsidP="004E0AE5">
      <w:pPr>
        <w:pStyle w:val="TH"/>
      </w:pPr>
    </w:p>
    <w:p w14:paraId="48B4CB4D" w14:textId="77777777" w:rsidR="004E0AE5" w:rsidRDefault="004E0AE5" w:rsidP="004E0AE5">
      <w:pPr>
        <w:pStyle w:val="Heading2"/>
      </w:pPr>
      <w:bookmarkStart w:id="69" w:name="_Toc296430541"/>
      <w:bookmarkStart w:id="70" w:name="_Toc95238759"/>
      <w:r>
        <w:t>7.4</w:t>
      </w:r>
      <w:r>
        <w:tab/>
        <w:t xml:space="preserve">Relay node </w:t>
      </w:r>
      <w:r w:rsidRPr="00DC7B95">
        <w:t xml:space="preserve">procedure for </w:t>
      </w:r>
      <w:r>
        <w:t xml:space="preserve">receiving the relay </w:t>
      </w:r>
      <w:r w:rsidRPr="00DC7B95">
        <w:t>physical downlink control channel</w:t>
      </w:r>
      <w:bookmarkEnd w:id="69"/>
      <w:bookmarkEnd w:id="70"/>
      <w:r w:rsidRPr="00DC7B95">
        <w:t xml:space="preserve"> </w:t>
      </w:r>
    </w:p>
    <w:p w14:paraId="5AE82F2C" w14:textId="77777777" w:rsidR="004E0AE5" w:rsidRDefault="004E0AE5" w:rsidP="004E0AE5">
      <w:pPr>
        <w:pStyle w:val="Heading3"/>
      </w:pPr>
      <w:bookmarkStart w:id="71" w:name="_Toc296430542"/>
      <w:bookmarkStart w:id="72" w:name="_Toc95238760"/>
      <w:r>
        <w:t>7.4.1</w:t>
      </w:r>
      <w:r>
        <w:tab/>
        <w:t>Monitoring and demodulation</w:t>
      </w:r>
      <w:bookmarkEnd w:id="71"/>
      <w:bookmarkEnd w:id="72"/>
    </w:p>
    <w:p w14:paraId="1866A1E6" w14:textId="77777777" w:rsidR="004E0AE5" w:rsidRDefault="004E0AE5" w:rsidP="004E0AE5">
      <w:pPr>
        <w:rPr>
          <w:rFonts w:eastAsia="Malgun Gothic"/>
          <w:lang w:eastAsia="ko-KR"/>
        </w:rPr>
      </w:pPr>
      <w:r>
        <w:t xml:space="preserve">The relay node shall monitor the set of configured VRBs in the first slot for an R-PDCCH </w:t>
      </w:r>
      <w:r>
        <w:rPr>
          <w:rFonts w:eastAsia="Malgun Gothic" w:hint="eastAsia"/>
          <w:lang w:eastAsia="ko-KR"/>
        </w:rPr>
        <w:t xml:space="preserve">containing </w:t>
      </w:r>
      <w:r>
        <w:rPr>
          <w:rFonts w:eastAsia="Malgun Gothic"/>
          <w:lang w:eastAsia="ko-KR"/>
        </w:rPr>
        <w:t xml:space="preserve">a </w:t>
      </w:r>
      <w:r>
        <w:t xml:space="preserve">downlink </w:t>
      </w:r>
      <w:r>
        <w:rPr>
          <w:rFonts w:eastAsia="Malgun Gothic" w:hint="eastAsia"/>
          <w:lang w:eastAsia="ko-KR"/>
        </w:rPr>
        <w:t xml:space="preserve">assignment </w:t>
      </w:r>
      <w:r>
        <w:rPr>
          <w:rFonts w:eastAsia="Malgun Gothic"/>
          <w:lang w:eastAsia="ko-KR"/>
        </w:rPr>
        <w:t xml:space="preserve">and it shall monitor </w:t>
      </w:r>
      <w:r>
        <w:t xml:space="preserve">the set of configured VRBs in the second slot for </w:t>
      </w:r>
      <w:r>
        <w:rPr>
          <w:rFonts w:eastAsia="Malgun Gothic"/>
          <w:lang w:eastAsia="ko-KR"/>
        </w:rPr>
        <w:t xml:space="preserve">an R-PDCCH containing an uplink grant. </w:t>
      </w:r>
    </w:p>
    <w:p w14:paraId="345DB226" w14:textId="77777777" w:rsidR="004E0AE5" w:rsidRDefault="004E0AE5" w:rsidP="004E0AE5">
      <w:r>
        <w:t xml:space="preserve">The R-PDCCH according to Clause 5.6.3 shall be demodulated based on cell-specific reference signals transmitted on one </w:t>
      </w:r>
      <w:r>
        <w:rPr>
          <w:rFonts w:hint="eastAsia"/>
          <w:lang w:eastAsia="zh-CN"/>
        </w:rPr>
        <w:t xml:space="preserve">set </w:t>
      </w:r>
      <w:r>
        <w:t xml:space="preserve">of antenna ports </w:t>
      </w:r>
      <w:r w:rsidRPr="001B4AAF">
        <w:rPr>
          <w:position w:val="-10"/>
        </w:rPr>
        <w:object w:dxaOrig="300" w:dyaOrig="300" w14:anchorId="30E1361B">
          <v:shape id="_x0000_i1083" type="#_x0000_t75" style="width:15.05pt;height:15.05pt" o:ole="">
            <v:imagedata r:id="rId117" o:title=""/>
          </v:shape>
          <o:OLEObject Type="Embed" ProgID="Equation.3" ShapeID="_x0000_i1083" DrawAspect="Content" ObjectID="_1709195754" r:id="rId118"/>
        </w:object>
      </w:r>
      <w:r>
        <w:t xml:space="preserve">, </w:t>
      </w:r>
      <w:r w:rsidRPr="001B4AAF">
        <w:rPr>
          <w:position w:val="-10"/>
        </w:rPr>
        <w:object w:dxaOrig="400" w:dyaOrig="300" w14:anchorId="4AE56D65">
          <v:shape id="_x0000_i1084" type="#_x0000_t75" style="width:20.1pt;height:15.05pt" o:ole="">
            <v:imagedata r:id="rId119" o:title=""/>
          </v:shape>
          <o:OLEObject Type="Embed" ProgID="Equation.3" ShapeID="_x0000_i1084" DrawAspect="Content" ObjectID="_1709195755" r:id="rId120"/>
        </w:object>
      </w:r>
      <w:r>
        <w:t xml:space="preserve">, or </w:t>
      </w:r>
      <w:r w:rsidRPr="001B4AAF">
        <w:rPr>
          <w:position w:val="-10"/>
        </w:rPr>
        <w:object w:dxaOrig="700" w:dyaOrig="300" w14:anchorId="5EA28F62">
          <v:shape id="_x0000_i1085" type="#_x0000_t75" style="width:35.15pt;height:15.05pt" o:ole="">
            <v:imagedata r:id="rId121" o:title=""/>
          </v:shape>
          <o:OLEObject Type="Embed" ProgID="Equation.3" ShapeID="_x0000_i1085" DrawAspect="Content" ObjectID="_1709195756" r:id="rId122"/>
        </w:object>
      </w:r>
      <w:r>
        <w:t xml:space="preserve">. </w:t>
      </w:r>
    </w:p>
    <w:p w14:paraId="09881B1F" w14:textId="77777777" w:rsidR="004E0AE5" w:rsidRDefault="004E0AE5" w:rsidP="004E0AE5">
      <w:r>
        <w:t xml:space="preserve">The R-PDCCH according to Clause 5.6.2 shall be demodulated based on cell-specific reference signals transmitted on one </w:t>
      </w:r>
      <w:r>
        <w:rPr>
          <w:rFonts w:hint="eastAsia"/>
          <w:lang w:eastAsia="zh-CN"/>
        </w:rPr>
        <w:t xml:space="preserve">set </w:t>
      </w:r>
      <w:r>
        <w:t xml:space="preserve">of antenna ports </w:t>
      </w:r>
      <w:r w:rsidRPr="001B4AAF">
        <w:rPr>
          <w:position w:val="-10"/>
        </w:rPr>
        <w:object w:dxaOrig="300" w:dyaOrig="300" w14:anchorId="1D639EAF">
          <v:shape id="_x0000_i1086" type="#_x0000_t75" style="width:15.05pt;height:15.05pt" o:ole="">
            <v:imagedata r:id="rId117" o:title=""/>
          </v:shape>
          <o:OLEObject Type="Embed" ProgID="Equation.3" ShapeID="_x0000_i1086" DrawAspect="Content" ObjectID="_1709195757" r:id="rId123"/>
        </w:object>
      </w:r>
      <w:r>
        <w:t xml:space="preserve">, </w:t>
      </w:r>
      <w:r w:rsidRPr="001B4AAF">
        <w:rPr>
          <w:position w:val="-10"/>
        </w:rPr>
        <w:object w:dxaOrig="400" w:dyaOrig="300" w14:anchorId="11CB71A0">
          <v:shape id="_x0000_i1087" type="#_x0000_t75" style="width:20.1pt;height:15.05pt" o:ole="">
            <v:imagedata r:id="rId119" o:title=""/>
          </v:shape>
          <o:OLEObject Type="Embed" ProgID="Equation.3" ShapeID="_x0000_i1087" DrawAspect="Content" ObjectID="_1709195758" r:id="rId124"/>
        </w:object>
      </w:r>
      <w:r>
        <w:t xml:space="preserve">, or </w:t>
      </w:r>
      <w:r w:rsidRPr="001B4AAF">
        <w:rPr>
          <w:position w:val="-10"/>
        </w:rPr>
        <w:object w:dxaOrig="700" w:dyaOrig="300" w14:anchorId="44D2B6A1">
          <v:shape id="_x0000_i1088" type="#_x0000_t75" style="width:35.15pt;height:15.05pt" o:ole="">
            <v:imagedata r:id="rId121" o:title=""/>
          </v:shape>
          <o:OLEObject Type="Embed" ProgID="Equation.3" ShapeID="_x0000_i1088" DrawAspect="Content" ObjectID="_1709195759" r:id="rId125"/>
        </w:object>
      </w:r>
      <w:r>
        <w:t xml:space="preserve">, or based on UE-specific reference signals transmitted on antenna port 7 assuming that </w:t>
      </w:r>
      <w:r w:rsidRPr="009373D5">
        <w:rPr>
          <w:position w:val="-10"/>
        </w:rPr>
        <w:object w:dxaOrig="880" w:dyaOrig="300" w14:anchorId="62B51E78">
          <v:shape id="_x0000_i1089" type="#_x0000_t75" style="width:44.35pt;height:15.05pt" o:ole="">
            <v:imagedata r:id="rId126" o:title=""/>
          </v:shape>
          <o:OLEObject Type="Embed" ProgID="Equation.3" ShapeID="_x0000_i1089" DrawAspect="Content" ObjectID="_1709195760" r:id="rId127"/>
        </w:object>
      </w:r>
      <w:r>
        <w:t>; the type of reference signals is configured by higher layers.</w:t>
      </w:r>
    </w:p>
    <w:p w14:paraId="45853A65" w14:textId="77777777" w:rsidR="004E0AE5" w:rsidRDefault="004E0AE5" w:rsidP="004E0AE5">
      <w:r w:rsidRPr="0048573C">
        <w:t xml:space="preserve">For R-PDCCH </w:t>
      </w:r>
      <w:r>
        <w:t>according to Clause 5.6.2</w:t>
      </w:r>
      <w:r w:rsidRPr="0048573C">
        <w:t xml:space="preserve">, if the </w:t>
      </w:r>
      <w:r>
        <w:t xml:space="preserve">RN is configured to </w:t>
      </w:r>
      <w:r w:rsidRPr="00415E5C">
        <w:t>receive PDSCH data transmissions</w:t>
      </w:r>
      <w:r>
        <w:t xml:space="preserve"> according to transmission mode 9,</w:t>
      </w:r>
      <w:r w:rsidRPr="0048573C">
        <w:t xml:space="preserve"> the RN may </w:t>
      </w:r>
      <w:r>
        <w:t>a</w:t>
      </w:r>
      <w:r w:rsidRPr="0048573C">
        <w:t xml:space="preserve">ssume that </w:t>
      </w:r>
      <w:r>
        <w:t xml:space="preserve">the </w:t>
      </w:r>
      <w:r w:rsidRPr="0048573C">
        <w:t xml:space="preserve">REs for </w:t>
      </w:r>
      <w:r>
        <w:t>UE-specific reference signals</w:t>
      </w:r>
      <w:r w:rsidRPr="0048573C">
        <w:t xml:space="preserve"> according to the maximum restricted rank are </w:t>
      </w:r>
      <w:r>
        <w:t xml:space="preserve">reserved </w:t>
      </w:r>
      <w:r w:rsidRPr="0048573C">
        <w:t xml:space="preserve">in the first slot of </w:t>
      </w:r>
      <w:r>
        <w:t>VR</w:t>
      </w:r>
      <w:r w:rsidRPr="0048573C">
        <w:t>B pairs</w:t>
      </w:r>
      <w:r>
        <w:t xml:space="preserve"> that are used for R-PDCCH transmission, where the higher-layer parameter</w:t>
      </w:r>
      <w:r w:rsidRPr="0048573C">
        <w:t xml:space="preserve"> </w:t>
      </w:r>
      <w:r w:rsidRPr="0048573C">
        <w:rPr>
          <w:i/>
        </w:rPr>
        <w:t>codebookSubsetRestriction-r10</w:t>
      </w:r>
      <w:r>
        <w:t xml:space="preserve"> indicates the </w:t>
      </w:r>
      <w:r w:rsidRPr="0048573C">
        <w:t>maximum restricted rank</w:t>
      </w:r>
      <w:r>
        <w:t>.</w:t>
      </w:r>
    </w:p>
    <w:p w14:paraId="231E0F22" w14:textId="77777777" w:rsidR="004E0AE5" w:rsidRDefault="004E0AE5" w:rsidP="004E0AE5">
      <w:pPr>
        <w:pStyle w:val="Heading3"/>
      </w:pPr>
      <w:bookmarkStart w:id="73" w:name="_Toc296430543"/>
      <w:bookmarkStart w:id="74" w:name="_Toc95238761"/>
      <w:r>
        <w:lastRenderedPageBreak/>
        <w:t>7.4.2</w:t>
      </w:r>
      <w:r>
        <w:tab/>
        <w:t xml:space="preserve">Relay node </w:t>
      </w:r>
      <w:r w:rsidRPr="00DC7B95">
        <w:t xml:space="preserve">procedure for determining </w:t>
      </w:r>
      <w:r>
        <w:t xml:space="preserve">relay </w:t>
      </w:r>
      <w:r w:rsidRPr="00DC7B95">
        <w:t>physical downlink control channel assignment</w:t>
      </w:r>
      <w:r>
        <w:t xml:space="preserve"> without cross-interleaving</w:t>
      </w:r>
      <w:bookmarkEnd w:id="73"/>
      <w:bookmarkEnd w:id="74"/>
    </w:p>
    <w:p w14:paraId="5337480B" w14:textId="77777777" w:rsidR="004E0AE5" w:rsidRDefault="004E0AE5" w:rsidP="004E0AE5">
      <w:pPr>
        <w:rPr>
          <w:lang w:val="en-US"/>
        </w:rPr>
      </w:pPr>
      <w:r>
        <w:rPr>
          <w:lang w:val="en-US"/>
        </w:rPr>
        <w:t>This clause applies if higher-layers configure the R-PDCCH to be not cross-interleaved.</w:t>
      </w:r>
    </w:p>
    <w:p w14:paraId="0AD3ACC9" w14:textId="77777777" w:rsidR="004E0AE5" w:rsidRDefault="004E0AE5" w:rsidP="004E0AE5">
      <w:pPr>
        <w:rPr>
          <w:lang w:val="en-US"/>
        </w:rPr>
      </w:pPr>
      <w:r>
        <w:rPr>
          <w:lang w:val="en-US"/>
        </w:rPr>
        <w:t xml:space="preserve">The same </w:t>
      </w:r>
      <w:r w:rsidRPr="0033305F">
        <w:rPr>
          <w:lang w:val="en-US"/>
        </w:rPr>
        <w:t xml:space="preserve">set of </w:t>
      </w:r>
      <w:r>
        <w:rPr>
          <w:lang w:val="en-US"/>
        </w:rPr>
        <w:t>V</w:t>
      </w:r>
      <w:r w:rsidRPr="0033305F">
        <w:rPr>
          <w:lang w:val="en-US"/>
        </w:rPr>
        <w:t>R</w:t>
      </w:r>
      <w:r>
        <w:rPr>
          <w:lang w:val="en-US"/>
        </w:rPr>
        <w:t xml:space="preserve">Bs is configured </w:t>
      </w:r>
      <w:r w:rsidRPr="007E4198">
        <w:rPr>
          <w:lang w:val="en-US"/>
        </w:rPr>
        <w:t xml:space="preserve">for </w:t>
      </w:r>
      <w:r>
        <w:rPr>
          <w:lang w:val="en-US"/>
        </w:rPr>
        <w:t xml:space="preserve">a potential R-PDCCH in the first </w:t>
      </w:r>
      <w:r w:rsidRPr="007E4198">
        <w:rPr>
          <w:lang w:val="en-US"/>
        </w:rPr>
        <w:t xml:space="preserve">and </w:t>
      </w:r>
      <w:r>
        <w:rPr>
          <w:lang w:val="en-US"/>
        </w:rPr>
        <w:t xml:space="preserve">in the second slot. </w:t>
      </w:r>
    </w:p>
    <w:p w14:paraId="759845E0" w14:textId="77777777" w:rsidR="004E0AE5" w:rsidRPr="00E4712B" w:rsidRDefault="004E0AE5" w:rsidP="004E0AE5">
      <w:pPr>
        <w:rPr>
          <w:lang w:val="en-US"/>
        </w:rPr>
      </w:pPr>
      <w:r w:rsidRPr="0033305F">
        <w:rPr>
          <w:lang w:val="en-US"/>
        </w:rPr>
        <w:t xml:space="preserve">In each slot, </w:t>
      </w:r>
      <w:r>
        <w:rPr>
          <w:lang w:val="en-US"/>
        </w:rPr>
        <w:t xml:space="preserve">an </w:t>
      </w:r>
      <w:r w:rsidRPr="0033305F">
        <w:rPr>
          <w:lang w:val="en-US"/>
        </w:rPr>
        <w:t>R-PDCCH candidate</w:t>
      </w:r>
      <w:r w:rsidRPr="001A034F">
        <w:rPr>
          <w:position w:val="-10"/>
        </w:rPr>
        <w:object w:dxaOrig="1660" w:dyaOrig="300" w14:anchorId="595ED595">
          <v:shape id="_x0000_i1090" type="#_x0000_t75" style="width:82.9pt;height:15.05pt" o:ole="">
            <v:imagedata r:id="rId128" o:title=""/>
          </v:shape>
          <o:OLEObject Type="Embed" ProgID="Equation.3" ShapeID="_x0000_i1090" DrawAspect="Content" ObjectID="_1709195761" r:id="rId129"/>
        </w:object>
      </w:r>
      <w:r w:rsidRPr="0033305F">
        <w:rPr>
          <w:lang w:val="en-US"/>
        </w:rPr>
        <w:t xml:space="preserve"> at aggregation level </w:t>
      </w:r>
      <w:r w:rsidRPr="00BF2107">
        <w:rPr>
          <w:position w:val="-4"/>
        </w:rPr>
        <w:object w:dxaOrig="200" w:dyaOrig="220" w14:anchorId="263495DD">
          <v:shape id="_x0000_i1091" type="#_x0000_t75" style="width:10.05pt;height:10.9pt" o:ole="">
            <v:imagedata r:id="rId130" o:title=""/>
          </v:shape>
          <o:OLEObject Type="Embed" ProgID="Equation.3" ShapeID="_x0000_i1091" DrawAspect="Content" ObjectID="_1709195762" r:id="rId131"/>
        </w:object>
      </w:r>
      <w:r w:rsidRPr="0033305F">
        <w:rPr>
          <w:lang w:val="en-US"/>
        </w:rPr>
        <w:t xml:space="preserve"> comprises</w:t>
      </w:r>
      <w:r>
        <w:rPr>
          <w:lang w:val="en-US"/>
        </w:rPr>
        <w:t xml:space="preserve"> VRB</w:t>
      </w:r>
      <w:r w:rsidRPr="0033305F">
        <w:rPr>
          <w:lang w:val="en-US"/>
        </w:rPr>
        <w:t xml:space="preserve"> </w:t>
      </w:r>
      <w:r>
        <w:rPr>
          <w:lang w:val="en-US"/>
        </w:rPr>
        <w:t xml:space="preserve">numbered </w:t>
      </w:r>
      <w:r w:rsidRPr="0033305F">
        <w:rPr>
          <w:lang w:val="en-US"/>
        </w:rPr>
        <w:t xml:space="preserve">with </w:t>
      </w:r>
      <w:r w:rsidRPr="009373D5">
        <w:rPr>
          <w:position w:val="-10"/>
        </w:rPr>
        <w:object w:dxaOrig="3260" w:dyaOrig="360" w14:anchorId="4A6605DE">
          <v:shape id="_x0000_i1092" type="#_x0000_t75" style="width:162.4pt;height:18.4pt" o:ole="">
            <v:imagedata r:id="rId132" o:title=""/>
          </v:shape>
          <o:OLEObject Type="Embed" ProgID="Equation.3" ShapeID="_x0000_i1092" DrawAspect="Content" ObjectID="_1709195763" r:id="rId133"/>
        </w:object>
      </w:r>
      <w:r>
        <w:t>,</w:t>
      </w:r>
      <w:r w:rsidRPr="001A034F">
        <w:rPr>
          <w:i/>
          <w:lang w:val="en-US"/>
        </w:rPr>
        <w:t xml:space="preserve"> </w:t>
      </w:r>
      <w:r w:rsidRPr="001A034F">
        <w:rPr>
          <w:lang w:val="en-US"/>
        </w:rPr>
        <w:t>where</w:t>
      </w:r>
      <w:r>
        <w:rPr>
          <w:lang w:val="en-US"/>
        </w:rPr>
        <w:t xml:space="preserve"> </w:t>
      </w:r>
      <w:r w:rsidRPr="001A034F">
        <w:rPr>
          <w:position w:val="-10"/>
        </w:rPr>
        <w:object w:dxaOrig="1219" w:dyaOrig="279" w14:anchorId="46FBF389">
          <v:shape id="_x0000_i1093" type="#_x0000_t75" style="width:61.1pt;height:14.25pt" o:ole="">
            <v:imagedata r:id="rId134" o:title=""/>
          </v:shape>
          <o:OLEObject Type="Embed" ProgID="Equation.3" ShapeID="_x0000_i1093" DrawAspect="Content" ObjectID="_1709195764" r:id="rId135"/>
        </w:object>
      </w:r>
      <w:r>
        <w:t xml:space="preserve"> </w:t>
      </w:r>
      <w:r w:rsidRPr="00B7023B">
        <w:t>and where</w:t>
      </w:r>
      <w:r>
        <w:t xml:space="preserve"> </w:t>
      </w:r>
      <w:r w:rsidRPr="009F648E">
        <w:rPr>
          <w:position w:val="-10"/>
        </w:rPr>
        <w:object w:dxaOrig="560" w:dyaOrig="279" w14:anchorId="4ABA9919">
          <v:shape id="_x0000_i1094" type="#_x0000_t75" style="width:27.65pt;height:14.25pt" o:ole="">
            <v:imagedata r:id="rId136" o:title=""/>
          </v:shape>
          <o:OLEObject Type="Embed" ProgID="Equation.3" ShapeID="_x0000_i1094" DrawAspect="Content" ObjectID="_1709195765" r:id="rId137"/>
        </w:object>
      </w:r>
      <w:r>
        <w:t xml:space="preserve"> is given by Table </w:t>
      </w:r>
      <w:r>
        <w:rPr>
          <w:lang w:val="en-US"/>
        </w:rPr>
        <w:t>7.4.2-1.</w:t>
      </w:r>
    </w:p>
    <w:p w14:paraId="6DBD9EAE" w14:textId="77777777" w:rsidR="004E0AE5" w:rsidRDefault="004E0AE5" w:rsidP="004E0AE5">
      <w:pPr>
        <w:pStyle w:val="TH"/>
      </w:pPr>
      <w:r>
        <w:t>Table 7.4.2-1: R-</w:t>
      </w:r>
      <w:r w:rsidRPr="007D73FD">
        <w:t>PD</w:t>
      </w:r>
      <w:r>
        <w:t>CCH candidates monitored by a relay node</w:t>
      </w:r>
      <w:r w:rsidRPr="007D73FD">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3592"/>
      </w:tblGrid>
      <w:tr w:rsidR="004E0AE5" w:rsidRPr="006F0A70" w14:paraId="54AA07B5" w14:textId="77777777" w:rsidTr="002D0539">
        <w:trPr>
          <w:trHeight w:val="421"/>
          <w:jc w:val="center"/>
        </w:trPr>
        <w:tc>
          <w:tcPr>
            <w:tcW w:w="0" w:type="auto"/>
            <w:shd w:val="clear" w:color="auto" w:fill="auto"/>
          </w:tcPr>
          <w:p w14:paraId="1E7D603D" w14:textId="77777777" w:rsidR="004E0AE5" w:rsidRPr="006F0A70" w:rsidRDefault="004E0AE5" w:rsidP="002D0539">
            <w:pPr>
              <w:pStyle w:val="TAH"/>
            </w:pPr>
            <w:r w:rsidRPr="006F0A70">
              <w:rPr>
                <w:i/>
              </w:rPr>
              <w:t xml:space="preserve">Aggregation level </w:t>
            </w:r>
            <w:r w:rsidRPr="006F0A70">
              <w:rPr>
                <w:position w:val="-4"/>
              </w:rPr>
              <w:object w:dxaOrig="200" w:dyaOrig="220" w14:anchorId="7390351D">
                <v:shape id="_x0000_i1095" type="#_x0000_t75" style="width:10.05pt;height:10.9pt" o:ole="">
                  <v:imagedata r:id="rId138" o:title=""/>
                </v:shape>
                <o:OLEObject Type="Embed" ProgID="Equation.3" ShapeID="_x0000_i1095" DrawAspect="Content" ObjectID="_1709195766" r:id="rId139"/>
              </w:object>
            </w:r>
          </w:p>
        </w:tc>
        <w:tc>
          <w:tcPr>
            <w:tcW w:w="0" w:type="auto"/>
            <w:shd w:val="clear" w:color="auto" w:fill="auto"/>
          </w:tcPr>
          <w:p w14:paraId="4AE1D4B5" w14:textId="77777777" w:rsidR="004E0AE5" w:rsidRPr="006F0A70" w:rsidRDefault="004E0AE5" w:rsidP="002D0539">
            <w:pPr>
              <w:pStyle w:val="TAH"/>
            </w:pPr>
            <w:r w:rsidRPr="006F0A70">
              <w:t xml:space="preserve">Number of R-PDCCH candidates </w:t>
            </w:r>
            <w:r w:rsidRPr="006F0A70">
              <w:rPr>
                <w:position w:val="-10"/>
              </w:rPr>
              <w:object w:dxaOrig="560" w:dyaOrig="279" w14:anchorId="7E527BFD">
                <v:shape id="_x0000_i1096" type="#_x0000_t75" style="width:27.65pt;height:14.25pt" o:ole="">
                  <v:imagedata r:id="rId136" o:title=""/>
                </v:shape>
                <o:OLEObject Type="Embed" ProgID="Equation.3" ShapeID="_x0000_i1096" DrawAspect="Content" ObjectID="_1709195767" r:id="rId140"/>
              </w:object>
            </w:r>
          </w:p>
        </w:tc>
      </w:tr>
      <w:tr w:rsidR="004E0AE5" w:rsidRPr="006F0A70" w14:paraId="2D243AF2" w14:textId="77777777" w:rsidTr="002D0539">
        <w:trPr>
          <w:jc w:val="center"/>
        </w:trPr>
        <w:tc>
          <w:tcPr>
            <w:tcW w:w="0" w:type="auto"/>
            <w:shd w:val="clear" w:color="auto" w:fill="auto"/>
          </w:tcPr>
          <w:p w14:paraId="19F6906F" w14:textId="77777777" w:rsidR="004E0AE5" w:rsidRPr="006F0A70" w:rsidRDefault="004E0AE5" w:rsidP="002D0539">
            <w:pPr>
              <w:pStyle w:val="TAC"/>
            </w:pPr>
            <w:r w:rsidRPr="006F0A70">
              <w:t>1</w:t>
            </w:r>
          </w:p>
        </w:tc>
        <w:tc>
          <w:tcPr>
            <w:tcW w:w="0" w:type="auto"/>
            <w:shd w:val="clear" w:color="auto" w:fill="auto"/>
          </w:tcPr>
          <w:p w14:paraId="230FB876" w14:textId="77777777" w:rsidR="004E0AE5" w:rsidRPr="006F0A70" w:rsidRDefault="004E0AE5" w:rsidP="002D0539">
            <w:pPr>
              <w:pStyle w:val="TAC"/>
            </w:pPr>
            <w:r w:rsidRPr="006F0A70">
              <w:t>6</w:t>
            </w:r>
          </w:p>
        </w:tc>
      </w:tr>
      <w:tr w:rsidR="004E0AE5" w:rsidRPr="006F0A70" w14:paraId="5661A0F1" w14:textId="77777777" w:rsidTr="002D0539">
        <w:trPr>
          <w:jc w:val="center"/>
        </w:trPr>
        <w:tc>
          <w:tcPr>
            <w:tcW w:w="0" w:type="auto"/>
            <w:shd w:val="clear" w:color="auto" w:fill="auto"/>
          </w:tcPr>
          <w:p w14:paraId="61F6129B" w14:textId="77777777" w:rsidR="004E0AE5" w:rsidRPr="006F0A70" w:rsidRDefault="004E0AE5" w:rsidP="002D0539">
            <w:pPr>
              <w:pStyle w:val="TAC"/>
            </w:pPr>
            <w:r w:rsidRPr="006F0A70">
              <w:t>2</w:t>
            </w:r>
          </w:p>
        </w:tc>
        <w:tc>
          <w:tcPr>
            <w:tcW w:w="0" w:type="auto"/>
            <w:shd w:val="clear" w:color="auto" w:fill="auto"/>
          </w:tcPr>
          <w:p w14:paraId="3834A318" w14:textId="77777777" w:rsidR="004E0AE5" w:rsidRPr="006F0A70" w:rsidRDefault="004E0AE5" w:rsidP="002D0539">
            <w:pPr>
              <w:pStyle w:val="TAC"/>
            </w:pPr>
            <w:r w:rsidRPr="006F0A70">
              <w:t>6</w:t>
            </w:r>
          </w:p>
        </w:tc>
      </w:tr>
      <w:tr w:rsidR="004E0AE5" w:rsidRPr="006F0A70" w14:paraId="4C223C39" w14:textId="77777777" w:rsidTr="002D0539">
        <w:trPr>
          <w:jc w:val="center"/>
        </w:trPr>
        <w:tc>
          <w:tcPr>
            <w:tcW w:w="0" w:type="auto"/>
            <w:shd w:val="clear" w:color="auto" w:fill="auto"/>
          </w:tcPr>
          <w:p w14:paraId="7A68137E" w14:textId="77777777" w:rsidR="004E0AE5" w:rsidRPr="006F0A70" w:rsidRDefault="004E0AE5" w:rsidP="002D0539">
            <w:pPr>
              <w:pStyle w:val="TAC"/>
            </w:pPr>
            <w:r w:rsidRPr="006F0A70">
              <w:t>4</w:t>
            </w:r>
          </w:p>
        </w:tc>
        <w:tc>
          <w:tcPr>
            <w:tcW w:w="0" w:type="auto"/>
            <w:shd w:val="clear" w:color="auto" w:fill="auto"/>
          </w:tcPr>
          <w:p w14:paraId="05C0AFBB" w14:textId="77777777" w:rsidR="004E0AE5" w:rsidRPr="006F0A70" w:rsidRDefault="004E0AE5" w:rsidP="002D0539">
            <w:pPr>
              <w:pStyle w:val="TAC"/>
            </w:pPr>
            <w:r w:rsidRPr="006F0A70">
              <w:t>2</w:t>
            </w:r>
          </w:p>
        </w:tc>
      </w:tr>
      <w:tr w:rsidR="004E0AE5" w:rsidRPr="006F0A70" w14:paraId="3CB215DB" w14:textId="77777777" w:rsidTr="002D0539">
        <w:trPr>
          <w:jc w:val="center"/>
        </w:trPr>
        <w:tc>
          <w:tcPr>
            <w:tcW w:w="0" w:type="auto"/>
            <w:shd w:val="clear" w:color="auto" w:fill="auto"/>
          </w:tcPr>
          <w:p w14:paraId="586D45C0" w14:textId="77777777" w:rsidR="004E0AE5" w:rsidRPr="006F0A70" w:rsidRDefault="004E0AE5" w:rsidP="002D0539">
            <w:pPr>
              <w:pStyle w:val="TAC"/>
            </w:pPr>
            <w:r w:rsidRPr="006F0A70">
              <w:t>8</w:t>
            </w:r>
          </w:p>
        </w:tc>
        <w:tc>
          <w:tcPr>
            <w:tcW w:w="0" w:type="auto"/>
            <w:shd w:val="clear" w:color="auto" w:fill="auto"/>
          </w:tcPr>
          <w:p w14:paraId="7319B7EE" w14:textId="77777777" w:rsidR="004E0AE5" w:rsidRPr="006F0A70" w:rsidRDefault="004E0AE5" w:rsidP="002D0539">
            <w:pPr>
              <w:pStyle w:val="TAC"/>
            </w:pPr>
            <w:r w:rsidRPr="006F0A70">
              <w:t>2</w:t>
            </w:r>
          </w:p>
        </w:tc>
      </w:tr>
    </w:tbl>
    <w:p w14:paraId="16FD37B8" w14:textId="77777777" w:rsidR="004E0AE5" w:rsidRDefault="004E0AE5" w:rsidP="004E0AE5"/>
    <w:p w14:paraId="0B4F5A6D" w14:textId="77777777" w:rsidR="004E0AE5" w:rsidRDefault="004E0AE5" w:rsidP="004E0AE5">
      <w:pPr>
        <w:pStyle w:val="Heading3"/>
      </w:pPr>
      <w:bookmarkStart w:id="75" w:name="_Toc296430544"/>
      <w:bookmarkStart w:id="76" w:name="_Toc95238762"/>
      <w:r>
        <w:t>7.4.3</w:t>
      </w:r>
      <w:r>
        <w:tab/>
        <w:t xml:space="preserve">Relay node </w:t>
      </w:r>
      <w:r w:rsidRPr="00DC7B95">
        <w:t xml:space="preserve">procedure for determining </w:t>
      </w:r>
      <w:r>
        <w:t xml:space="preserve">relay </w:t>
      </w:r>
      <w:r w:rsidRPr="00DC7B95">
        <w:t>physical downlink control channel assignment</w:t>
      </w:r>
      <w:r>
        <w:t xml:space="preserve"> with cross-interleaving</w:t>
      </w:r>
      <w:bookmarkEnd w:id="75"/>
      <w:bookmarkEnd w:id="76"/>
    </w:p>
    <w:p w14:paraId="7E4CAD22" w14:textId="77777777" w:rsidR="004E0AE5" w:rsidRDefault="004E0AE5" w:rsidP="004E0AE5">
      <w:pPr>
        <w:rPr>
          <w:lang w:val="en-US"/>
        </w:rPr>
      </w:pPr>
      <w:r>
        <w:rPr>
          <w:lang w:val="en-US"/>
        </w:rPr>
        <w:t>This clause applies if higher-layers configure the R-PDCCH to be cross-interleaved.</w:t>
      </w:r>
    </w:p>
    <w:p w14:paraId="5E9AF1A1" w14:textId="77777777" w:rsidR="004E0AE5" w:rsidRDefault="004E0AE5" w:rsidP="004E0AE5">
      <w:r>
        <w:t xml:space="preserve">The relay node </w:t>
      </w:r>
      <w:r w:rsidRPr="00DC7B95">
        <w:t xml:space="preserve">procedure for determining </w:t>
      </w:r>
      <w:r>
        <w:t xml:space="preserve">the relay </w:t>
      </w:r>
      <w:r w:rsidRPr="00DC7B95">
        <w:t>physical downlink control channel assignment</w:t>
      </w:r>
      <w:r>
        <w:t xml:space="preserve"> is according to the UE procedure for </w:t>
      </w:r>
      <w:r w:rsidRPr="00DC7B95">
        <w:t>determining physical downlink control channel assignment</w:t>
      </w:r>
      <w:r>
        <w:t xml:space="preserve"> in Clause 9.1.1 of [5] with the following assumptions.</w:t>
      </w:r>
    </w:p>
    <w:p w14:paraId="79348620" w14:textId="77777777" w:rsidR="004E0AE5" w:rsidRDefault="004E0AE5" w:rsidP="004E0AE5">
      <w:r>
        <w:t>T</w:t>
      </w:r>
      <w:r w:rsidRPr="007E4198">
        <w:rPr>
          <w:lang w:val="en-US"/>
        </w:rPr>
        <w:t xml:space="preserve">he set of CCEs corresponding to </w:t>
      </w:r>
      <w:r>
        <w:rPr>
          <w:lang w:val="en-US"/>
        </w:rPr>
        <w:t xml:space="preserve">an R-PDCCH </w:t>
      </w:r>
      <w:r w:rsidRPr="007E4198">
        <w:rPr>
          <w:lang w:val="en-US"/>
        </w:rPr>
        <w:t xml:space="preserve">candidate </w:t>
      </w:r>
      <w:r w:rsidRPr="000D1F27">
        <w:rPr>
          <w:position w:val="-6"/>
        </w:rPr>
        <w:object w:dxaOrig="220" w:dyaOrig="200" w14:anchorId="3D6B8CD3">
          <v:shape id="_x0000_i1097" type="#_x0000_t75" style="width:10.9pt;height:10.05pt" o:ole="">
            <v:imagedata r:id="rId141" o:title=""/>
          </v:shape>
          <o:OLEObject Type="Embed" ProgID="Equation.3" ShapeID="_x0000_i1097" DrawAspect="Content" ObjectID="_1709195768" r:id="rId142"/>
        </w:object>
      </w:r>
      <w:r w:rsidRPr="007E4198">
        <w:rPr>
          <w:lang w:val="en-US"/>
        </w:rPr>
        <w:t xml:space="preserve"> o</w:t>
      </w:r>
      <w:r>
        <w:rPr>
          <w:lang w:val="en-US"/>
        </w:rPr>
        <w:t xml:space="preserve">f the search space </w:t>
      </w:r>
      <w:r w:rsidRPr="00A236BD">
        <w:rPr>
          <w:position w:val="-14"/>
        </w:rPr>
        <w:object w:dxaOrig="440" w:dyaOrig="400" w14:anchorId="6206547D">
          <v:shape id="_x0000_i1098" type="#_x0000_t75" style="width:21.75pt;height:20.1pt" o:ole="">
            <v:imagedata r:id="rId143" o:title=""/>
          </v:shape>
          <o:OLEObject Type="Embed" ProgID="Equation.3" ShapeID="_x0000_i1098" DrawAspect="Content" ObjectID="_1709195769" r:id="rId144"/>
        </w:object>
      </w:r>
      <w:r>
        <w:t xml:space="preserve"> in slot </w:t>
      </w:r>
      <w:r w:rsidRPr="00314FE3">
        <w:rPr>
          <w:position w:val="-10"/>
        </w:rPr>
        <w:object w:dxaOrig="700" w:dyaOrig="300" w14:anchorId="27E43772">
          <v:shape id="_x0000_i1099" type="#_x0000_t75" style="width:35.15pt;height:15.05pt" o:ole="">
            <v:imagedata r:id="rId145" o:title=""/>
          </v:shape>
          <o:OLEObject Type="Embed" ProgID="Equation.3" ShapeID="_x0000_i1099" DrawAspect="Content" ObjectID="_1709195770" r:id="rId146"/>
        </w:object>
      </w:r>
      <w:r>
        <w:t xml:space="preserve"> of subframe </w:t>
      </w:r>
      <w:r w:rsidRPr="00546BB4">
        <w:rPr>
          <w:position w:val="-6"/>
        </w:rPr>
        <w:object w:dxaOrig="180" w:dyaOrig="200" w14:anchorId="792FE9CD">
          <v:shape id="_x0000_i1100" type="#_x0000_t75" style="width:9.2pt;height:10.05pt" o:ole="">
            <v:imagedata r:id="rId147" o:title=""/>
          </v:shape>
          <o:OLEObject Type="Embed" ProgID="Equation.3" ShapeID="_x0000_i1100" DrawAspect="Content" ObjectID="_1709195771" r:id="rId148"/>
        </w:object>
      </w:r>
      <w:r>
        <w:t xml:space="preserve"> </w:t>
      </w:r>
      <w:r w:rsidRPr="007E4198">
        <w:rPr>
          <w:lang w:val="en-US"/>
        </w:rPr>
        <w:t>is given by</w:t>
      </w:r>
      <w:r>
        <w:rPr>
          <w:lang w:val="en-US"/>
        </w:rPr>
        <w:t xml:space="preserve"> </w:t>
      </w:r>
      <w:r w:rsidRPr="00227CFD">
        <w:rPr>
          <w:position w:val="-14"/>
        </w:rPr>
        <w:object w:dxaOrig="2960" w:dyaOrig="400" w14:anchorId="3E295210">
          <v:shape id="_x0000_i1101" type="#_x0000_t75" style="width:147.35pt;height:20.1pt" o:ole="">
            <v:imagedata r:id="rId149" o:title=""/>
          </v:shape>
          <o:OLEObject Type="Embed" ProgID="Equation.3" ShapeID="_x0000_i1101" DrawAspect="Content" ObjectID="_1709195772" r:id="rId150"/>
        </w:object>
      </w:r>
      <w:r>
        <w:t xml:space="preserve"> where </w:t>
      </w:r>
      <w:r w:rsidRPr="001A034F">
        <w:rPr>
          <w:position w:val="-10"/>
        </w:rPr>
        <w:object w:dxaOrig="1219" w:dyaOrig="279" w14:anchorId="523DFB90">
          <v:shape id="_x0000_i1102" type="#_x0000_t75" style="width:61.1pt;height:14.25pt" o:ole="">
            <v:imagedata r:id="rId151" o:title=""/>
          </v:shape>
          <o:OLEObject Type="Embed" ProgID="Equation.3" ShapeID="_x0000_i1102" DrawAspect="Content" ObjectID="_1709195773" r:id="rId152"/>
        </w:object>
      </w:r>
      <w:r>
        <w:t xml:space="preserve">, </w:t>
      </w:r>
      <w:r w:rsidRPr="001A034F">
        <w:rPr>
          <w:position w:val="-10"/>
        </w:rPr>
        <w:object w:dxaOrig="1660" w:dyaOrig="300" w14:anchorId="2EE8B5A8">
          <v:shape id="_x0000_i1103" type="#_x0000_t75" style="width:82.9pt;height:15.05pt" o:ole="">
            <v:imagedata r:id="rId153" o:title=""/>
          </v:shape>
          <o:OLEObject Type="Embed" ProgID="Equation.3" ShapeID="_x0000_i1103" DrawAspect="Content" ObjectID="_1709195774" r:id="rId154"/>
        </w:object>
      </w:r>
      <w:r>
        <w:t xml:space="preserve">, and </w:t>
      </w:r>
      <w:r w:rsidRPr="009373D5">
        <w:rPr>
          <w:position w:val="-16"/>
        </w:rPr>
        <w:object w:dxaOrig="1020" w:dyaOrig="420" w14:anchorId="308DA88D">
          <v:shape id="_x0000_i1104" type="#_x0000_t75" style="width:51.05pt;height:20.95pt" o:ole="">
            <v:imagedata r:id="rId155" o:title=""/>
          </v:shape>
          <o:OLEObject Type="Embed" ProgID="Equation.3" ShapeID="_x0000_i1104" DrawAspect="Content" ObjectID="_1709195775" r:id="rId156"/>
        </w:object>
      </w:r>
      <w:r>
        <w:t xml:space="preserve"> is the total number of CCEs in the </w:t>
      </w:r>
      <w:r w:rsidRPr="00FF0E86">
        <w:t>set of RBs</w:t>
      </w:r>
      <w:r w:rsidRPr="00EA2421">
        <w:t xml:space="preserve"> configured for potential R-PDCCH transmission</w:t>
      </w:r>
      <w:r>
        <w:t>.</w:t>
      </w:r>
    </w:p>
    <w:p w14:paraId="6F0A7541" w14:textId="77777777" w:rsidR="004E0AE5" w:rsidRPr="00CF448A" w:rsidRDefault="004E0AE5" w:rsidP="004E0AE5">
      <w:r w:rsidRPr="00CC5E87">
        <w:t xml:space="preserve">The </w:t>
      </w:r>
      <w:r>
        <w:t xml:space="preserve">relay node </w:t>
      </w:r>
      <w:r w:rsidRPr="00CC5E87">
        <w:t xml:space="preserve">shall </w:t>
      </w:r>
      <w:r>
        <w:t xml:space="preserve">only </w:t>
      </w:r>
      <w:r w:rsidRPr="00CC5E87">
        <w:t xml:space="preserve">monitor one </w:t>
      </w:r>
      <w:r>
        <w:t xml:space="preserve">RN-specific search space according to the UE-specific search space in [5] </w:t>
      </w:r>
      <w:r w:rsidRPr="00CC5E87">
        <w:t>at each of the aggregation levels</w:t>
      </w:r>
      <w:r>
        <w:t xml:space="preserve"> </w:t>
      </w:r>
      <w:r w:rsidRPr="001A6FD0">
        <w:rPr>
          <w:position w:val="-10"/>
        </w:rPr>
        <w:object w:dxaOrig="1020" w:dyaOrig="300" w14:anchorId="4587FDBE">
          <v:shape id="_x0000_i1105" type="#_x0000_t75" style="width:51.05pt;height:15.05pt" o:ole="">
            <v:imagedata r:id="rId157" o:title=""/>
          </v:shape>
          <o:OLEObject Type="Embed" ProgID="Equation.3" ShapeID="_x0000_i1105" DrawAspect="Content" ObjectID="_1709195776" r:id="rId158"/>
        </w:object>
      </w:r>
      <w:r>
        <w:t xml:space="preserve"> with the number of candidates per aggregation level as in Table 7.4.2-1.</w:t>
      </w:r>
    </w:p>
    <w:p w14:paraId="7F4133B9" w14:textId="77777777" w:rsidR="004E0AE5" w:rsidRPr="006247F1" w:rsidRDefault="004E0AE5" w:rsidP="004E0AE5">
      <w:pPr>
        <w:pStyle w:val="Heading2"/>
      </w:pPr>
      <w:bookmarkStart w:id="77" w:name="_Toc296430545"/>
      <w:bookmarkStart w:id="78" w:name="_Toc95238763"/>
      <w:r>
        <w:t>7.5</w:t>
      </w:r>
      <w:r>
        <w:tab/>
        <w:t>Relay node</w:t>
      </w:r>
      <w:r w:rsidRPr="006247F1">
        <w:t xml:space="preserve"> procedures for transmitting the physical uplink </w:t>
      </w:r>
      <w:r>
        <w:t xml:space="preserve">control </w:t>
      </w:r>
      <w:r w:rsidRPr="006247F1">
        <w:t>channel</w:t>
      </w:r>
      <w:bookmarkEnd w:id="77"/>
      <w:bookmarkEnd w:id="78"/>
      <w:r w:rsidRPr="006247F1">
        <w:t xml:space="preserve"> </w:t>
      </w:r>
    </w:p>
    <w:p w14:paraId="036A3CD1" w14:textId="77777777" w:rsidR="004E0AE5" w:rsidRDefault="004E0AE5" w:rsidP="004E0AE5">
      <w:pPr>
        <w:pStyle w:val="Heading3"/>
      </w:pPr>
      <w:bookmarkStart w:id="79" w:name="_Toc296430546"/>
      <w:bookmarkStart w:id="80" w:name="_Toc95238764"/>
      <w:r>
        <w:t>7.5.1</w:t>
      </w:r>
      <w:r>
        <w:tab/>
        <w:t>Relay node p</w:t>
      </w:r>
      <w:r w:rsidRPr="00664717">
        <w:t>rocedure for determining physical uplink control channel assignment</w:t>
      </w:r>
      <w:bookmarkEnd w:id="79"/>
      <w:bookmarkEnd w:id="80"/>
      <w:r w:rsidRPr="00CC5E87">
        <w:t xml:space="preserve"> </w:t>
      </w:r>
    </w:p>
    <w:p w14:paraId="1DABD41A" w14:textId="77777777" w:rsidR="004E0AE5" w:rsidRDefault="004E0AE5" w:rsidP="004E0AE5">
      <w:r w:rsidRPr="00D166AC">
        <w:t xml:space="preserve">The physical </w:t>
      </w:r>
      <w:r w:rsidRPr="0048764F">
        <w:t xml:space="preserve">uplink </w:t>
      </w:r>
      <w:r>
        <w:t xml:space="preserve">control </w:t>
      </w:r>
      <w:r w:rsidRPr="0048764F">
        <w:t xml:space="preserve">channel </w:t>
      </w:r>
      <w:r>
        <w:t xml:space="preserve">shall be processed </w:t>
      </w:r>
      <w:r w:rsidRPr="00D166AC">
        <w:t xml:space="preserve">as described in </w:t>
      </w:r>
      <w:r>
        <w:t>Clause</w:t>
      </w:r>
      <w:r w:rsidRPr="00D166AC">
        <w:t xml:space="preserve"> </w:t>
      </w:r>
      <w:r>
        <w:t>10 of [5] with the following exceptions.</w:t>
      </w:r>
    </w:p>
    <w:p w14:paraId="63F4A96F" w14:textId="77777777" w:rsidR="004E0AE5" w:rsidRDefault="004E0AE5" w:rsidP="004E0AE5">
      <w:r w:rsidRPr="002A5151">
        <w:t>For a PDSCH transmission for which HARQ-ACK is transmitted on PUCCH, and which is</w:t>
      </w:r>
      <w:r w:rsidRPr="002A5151">
        <w:rPr>
          <w:u w:val="single"/>
        </w:rPr>
        <w:t xml:space="preserve"> </w:t>
      </w:r>
      <w:r w:rsidRPr="002A5151">
        <w:t>indicated by the detection of</w:t>
      </w:r>
      <w:r w:rsidRPr="00FE3EE8">
        <w:t xml:space="preserve"> a corresponding R-PDCCH</w:t>
      </w:r>
      <w:r>
        <w:t>,</w:t>
      </w:r>
      <w:r w:rsidRPr="00FE3EE8">
        <w:t xml:space="preserve"> </w:t>
      </w:r>
      <w:r>
        <w:t xml:space="preserve">the relay node shall use PUCCH resources </w:t>
      </w:r>
      <w:r w:rsidRPr="00CC5E87">
        <w:t>for transmission of HARQ-ACK</w:t>
      </w:r>
      <w:r>
        <w:t>.</w:t>
      </w:r>
    </w:p>
    <w:p w14:paraId="3C14E5CF" w14:textId="77777777" w:rsidR="004E0AE5" w:rsidRDefault="004E0AE5" w:rsidP="004E0AE5">
      <w:pPr>
        <w:rPr>
          <w:lang w:eastAsia="zh-CN"/>
        </w:rPr>
      </w:pPr>
      <w:r>
        <w:t>For frame structure type 1</w:t>
      </w:r>
      <w:r>
        <w:rPr>
          <w:rFonts w:hint="eastAsia"/>
          <w:lang w:eastAsia="zh-CN"/>
        </w:rPr>
        <w:t xml:space="preserve">, </w:t>
      </w:r>
      <w:r w:rsidRPr="00FE3EE8">
        <w:t xml:space="preserve">the value of </w:t>
      </w:r>
      <w:r w:rsidRPr="00713C10">
        <w:rPr>
          <w:position w:val="-12"/>
        </w:rPr>
        <w:object w:dxaOrig="720" w:dyaOrig="380" w14:anchorId="0D1E37AB">
          <v:shape id="_x0000_i1106" type="#_x0000_t75" style="width:36pt;height:18.4pt" o:ole="">
            <v:imagedata r:id="rId159" o:title=""/>
          </v:shape>
          <o:OLEObject Type="Embed" ProgID="Equation.3" ShapeID="_x0000_i1106" DrawAspect="Content" ObjectID="_1709195777" r:id="rId160"/>
        </w:object>
      </w:r>
      <w:r w:rsidRPr="00564598">
        <w:rPr>
          <w:rFonts w:hint="eastAsia"/>
          <w:lang w:eastAsia="zh-CN"/>
        </w:rPr>
        <w:t xml:space="preserve"> </w:t>
      </w:r>
      <w:r>
        <w:rPr>
          <w:rFonts w:hint="eastAsia"/>
          <w:lang w:eastAsia="zh-CN"/>
        </w:rPr>
        <w:t xml:space="preserve">for PUCCH antenna port </w:t>
      </w:r>
      <w:r w:rsidRPr="00DE4E13">
        <w:rPr>
          <w:i/>
          <w:lang w:eastAsia="zh-CN"/>
        </w:rPr>
        <w:t>p</w:t>
      </w:r>
      <w:r>
        <w:rPr>
          <w:rFonts w:hint="eastAsia"/>
          <w:lang w:eastAsia="zh-CN"/>
        </w:rPr>
        <w:t xml:space="preserve"> is</w:t>
      </w:r>
      <w:r w:rsidRPr="00FE3EE8">
        <w:t xml:space="preserve"> </w:t>
      </w:r>
      <w:r>
        <w:t>configured by higher layers</w:t>
      </w:r>
      <w:r w:rsidRPr="00FE3EE8">
        <w:t>.</w:t>
      </w:r>
    </w:p>
    <w:p w14:paraId="08C111EA" w14:textId="77777777" w:rsidR="004E0AE5" w:rsidRDefault="004E0AE5" w:rsidP="004E0AE5">
      <w:pPr>
        <w:rPr>
          <w:lang w:eastAsia="zh-CN"/>
        </w:rPr>
      </w:pPr>
      <w:r>
        <w:t>For frame structure type 2</w:t>
      </w:r>
      <w:r>
        <w:rPr>
          <w:rFonts w:hint="eastAsia"/>
          <w:lang w:eastAsia="zh-CN"/>
        </w:rPr>
        <w:t xml:space="preserve">, for a relay node configured with HARQ-ACK bundling, or for a relay node configured with PUCCH format 1b with channel selection </w:t>
      </w:r>
      <w:r>
        <w:rPr>
          <w:lang w:eastAsia="zh-CN"/>
        </w:rPr>
        <w:t xml:space="preserve">either </w:t>
      </w:r>
      <w:r>
        <w:rPr>
          <w:rFonts w:hint="eastAsia"/>
          <w:lang w:eastAsia="zh-CN"/>
        </w:rPr>
        <w:t xml:space="preserve">according to </w:t>
      </w:r>
      <w:r>
        <w:rPr>
          <w:lang w:eastAsia="zh-CN"/>
        </w:rPr>
        <w:t>t</w:t>
      </w:r>
      <w:r>
        <w:t xml:space="preserve">he set of Tables </w:t>
      </w:r>
      <w:smartTag w:uri="urn:schemas-microsoft-com:office:smarttags" w:element="chsdate">
        <w:smartTagPr>
          <w:attr w:name="Year" w:val="1899"/>
          <w:attr w:name="Month" w:val="12"/>
          <w:attr w:name="Day" w:val="30"/>
          <w:attr w:name="IsLunarDate" w:val="False"/>
          <w:attr w:name="IsROCDate" w:val="False"/>
        </w:smartTagPr>
        <w:r>
          <w:t>10.1.3</w:t>
        </w:r>
      </w:smartTag>
      <w:r>
        <w:t>-2, 10.1.3-3, and 10.1.3-4</w:t>
      </w:r>
      <w:r>
        <w:rPr>
          <w:rFonts w:hint="eastAsia"/>
          <w:lang w:eastAsia="zh-CN"/>
        </w:rPr>
        <w:t xml:space="preserve"> of [5]</w:t>
      </w:r>
      <w:r>
        <w:t xml:space="preserve"> or according to the set of Tables 10.1.3-5, 10.1.3-6, and 10.1.3-7</w:t>
      </w:r>
      <w:r>
        <w:rPr>
          <w:rFonts w:hint="eastAsia"/>
          <w:lang w:eastAsia="zh-CN"/>
        </w:rPr>
        <w:t xml:space="preserve"> of [5]</w:t>
      </w:r>
      <w:r>
        <w:rPr>
          <w:lang w:val="en-US" w:eastAsia="zh-CN"/>
        </w:rPr>
        <w:t xml:space="preserve">, </w:t>
      </w:r>
      <w:r>
        <w:rPr>
          <w:rFonts w:hint="eastAsia"/>
          <w:lang w:eastAsia="zh-CN"/>
        </w:rPr>
        <w:t xml:space="preserve">higher layer configures </w:t>
      </w:r>
      <w:r w:rsidRPr="00713C10">
        <w:rPr>
          <w:position w:val="-4"/>
        </w:rPr>
        <w:object w:dxaOrig="279" w:dyaOrig="220" w14:anchorId="5B4A6633">
          <v:shape id="_x0000_i1107" type="#_x0000_t75" style="width:14.25pt;height:10.9pt" o:ole="">
            <v:imagedata r:id="rId161" o:title=""/>
          </v:shape>
          <o:OLEObject Type="Embed" ProgID="Equation.3" ShapeID="_x0000_i1107" DrawAspect="Content" ObjectID="_1709195778" r:id="rId162"/>
        </w:object>
      </w:r>
      <w:r>
        <w:rPr>
          <w:rFonts w:hint="eastAsia"/>
          <w:lang w:eastAsia="zh-CN"/>
        </w:rPr>
        <w:t xml:space="preserve"> PUCCH format </w:t>
      </w:r>
      <w:smartTag w:uri="urn:schemas-microsoft-com:office:smarttags" w:element="chmetcnv">
        <w:smartTagPr>
          <w:attr w:name="UnitName" w:val="a"/>
          <w:attr w:name="SourceValue" w:val="1"/>
          <w:attr w:name="HasSpace" w:val="False"/>
          <w:attr w:name="Negative" w:val="False"/>
          <w:attr w:name="NumberType" w:val="1"/>
          <w:attr w:name="TCSC" w:val="0"/>
        </w:smartTagPr>
        <w:r>
          <w:rPr>
            <w:rFonts w:hint="eastAsia"/>
            <w:lang w:eastAsia="zh-CN"/>
          </w:rPr>
          <w:t>1a</w:t>
        </w:r>
      </w:smartTag>
      <w:r>
        <w:rPr>
          <w:rFonts w:hint="eastAsia"/>
          <w:lang w:eastAsia="zh-CN"/>
        </w:rPr>
        <w:t xml:space="preserve">/1b resources </w:t>
      </w:r>
      <w:r w:rsidRPr="0061231C">
        <w:rPr>
          <w:position w:val="-14"/>
        </w:rPr>
        <w:object w:dxaOrig="800" w:dyaOrig="400" w14:anchorId="503F8C84">
          <v:shape id="_x0000_i1108" type="#_x0000_t75" style="width:39.35pt;height:20.1pt" o:ole="">
            <v:imagedata r:id="rId163" o:title=""/>
          </v:shape>
          <o:OLEObject Type="Embed" ProgID="Equation.3" ShapeID="_x0000_i1108" DrawAspect="Content" ObjectID="_1709195779" r:id="rId164"/>
        </w:object>
      </w:r>
      <w:r>
        <w:rPr>
          <w:rFonts w:hint="eastAsia"/>
          <w:lang w:eastAsia="zh-CN"/>
        </w:rPr>
        <w:t>, w</w:t>
      </w:r>
      <w:r>
        <w:rPr>
          <w:lang w:eastAsia="zh-CN"/>
        </w:rPr>
        <w:t xml:space="preserve">here </w:t>
      </w:r>
      <w:r w:rsidRPr="0008430C">
        <w:rPr>
          <w:position w:val="-6"/>
        </w:rPr>
        <w:object w:dxaOrig="1080" w:dyaOrig="240" w14:anchorId="30FE8390">
          <v:shape id="_x0000_i1109" type="#_x0000_t75" style="width:54.4pt;height:11.7pt" o:ole="">
            <v:imagedata r:id="rId165" o:title=""/>
          </v:shape>
          <o:OLEObject Type="Embed" ProgID="Equation.3" ShapeID="_x0000_i1109" DrawAspect="Content" ObjectID="_1709195780" r:id="rId166"/>
        </w:object>
      </w:r>
      <w:r>
        <w:rPr>
          <w:rFonts w:hint="eastAsia"/>
          <w:lang w:eastAsia="zh-CN"/>
        </w:rPr>
        <w:t xml:space="preserve"> </w:t>
      </w:r>
      <w:r>
        <w:rPr>
          <w:lang w:eastAsia="zh-CN"/>
        </w:rPr>
        <w:t xml:space="preserve">and </w:t>
      </w:r>
      <w:r w:rsidRPr="00713C10">
        <w:rPr>
          <w:position w:val="-4"/>
        </w:rPr>
        <w:object w:dxaOrig="279" w:dyaOrig="220" w14:anchorId="2F09FC76">
          <v:shape id="_x0000_i1110" type="#_x0000_t75" style="width:14.25pt;height:10.9pt" o:ole="">
            <v:imagedata r:id="rId167" o:title=""/>
          </v:shape>
          <o:OLEObject Type="Embed" ProgID="Equation.3" ShapeID="_x0000_i1110" DrawAspect="Content" ObjectID="_1709195781" r:id="rId168"/>
        </w:object>
      </w:r>
      <w:r w:rsidRPr="00415E5C">
        <w:t xml:space="preserve"> is the number of elements in the set </w:t>
      </w:r>
      <w:r w:rsidRPr="00415E5C">
        <w:rPr>
          <w:position w:val="-4"/>
        </w:rPr>
        <w:object w:dxaOrig="240" w:dyaOrig="220" w14:anchorId="2D2709D8">
          <v:shape id="_x0000_i1111" type="#_x0000_t75" style="width:11.7pt;height:10.9pt" o:ole="">
            <v:imagedata r:id="rId169" o:title=""/>
          </v:shape>
          <o:OLEObject Type="Embed" ProgID="Equation.3" ShapeID="_x0000_i1111" DrawAspect="Content" ObjectID="_1709195782" r:id="rId170"/>
        </w:object>
      </w:r>
      <w:r w:rsidRPr="00415E5C">
        <w:t xml:space="preserve"> </w:t>
      </w:r>
      <w:r>
        <w:t xml:space="preserve">for subframe </w:t>
      </w:r>
      <w:r w:rsidRPr="0008430C">
        <w:rPr>
          <w:position w:val="-6"/>
        </w:rPr>
        <w:object w:dxaOrig="180" w:dyaOrig="200" w14:anchorId="4DB1682D">
          <v:shape id="_x0000_i1112" type="#_x0000_t75" style="width:9.2pt;height:10.05pt" o:ole="">
            <v:imagedata r:id="rId171" o:title=""/>
          </v:shape>
          <o:OLEObject Type="Embed" ProgID="Equation.3" ShapeID="_x0000_i1112" DrawAspect="Content" ObjectID="_1709195783" r:id="rId172"/>
        </w:object>
      </w:r>
      <w:r>
        <w:t xml:space="preserve"> as </w:t>
      </w:r>
      <w:r w:rsidRPr="00415E5C">
        <w:t xml:space="preserve">defined in Table </w:t>
      </w:r>
      <w:r>
        <w:t>7.5.1-1</w:t>
      </w:r>
      <w:r>
        <w:rPr>
          <w:rFonts w:hint="eastAsia"/>
          <w:lang w:eastAsia="zh-CN"/>
        </w:rPr>
        <w:t>.</w:t>
      </w:r>
    </w:p>
    <w:p w14:paraId="71D8FE12" w14:textId="77777777" w:rsidR="004E0AE5" w:rsidRDefault="004E0AE5" w:rsidP="004E0AE5">
      <w:r>
        <w:t>The</w:t>
      </w:r>
      <w:r w:rsidRPr="0074666D">
        <w:t xml:space="preserve"> </w:t>
      </w:r>
      <w:r>
        <w:t>relay node</w:t>
      </w:r>
      <w:r w:rsidRPr="0074666D">
        <w:t xml:space="preserve"> </w:t>
      </w:r>
      <w:r>
        <w:t>shall</w:t>
      </w:r>
      <w:r w:rsidRPr="0074666D">
        <w:t xml:space="preserve"> transmit SR only in uplink subframes that </w:t>
      </w:r>
      <w:r>
        <w:t>are</w:t>
      </w:r>
      <w:r w:rsidRPr="0074666D">
        <w:t xml:space="preserve"> configured for </w:t>
      </w:r>
      <w:r>
        <w:t>RN-to-</w:t>
      </w:r>
      <w:r w:rsidRPr="0074666D">
        <w:t>eNB transmission</w:t>
      </w:r>
      <w:r>
        <w:t>s</w:t>
      </w:r>
      <w:r w:rsidRPr="0074666D">
        <w:t>.</w:t>
      </w:r>
    </w:p>
    <w:p w14:paraId="2C97DDFE" w14:textId="77777777" w:rsidR="004E0AE5" w:rsidRDefault="004E0AE5" w:rsidP="004E0AE5">
      <w:r w:rsidRPr="00CC5E87">
        <w:rPr>
          <w:lang w:val="en-US"/>
        </w:rPr>
        <w:lastRenderedPageBreak/>
        <w:t xml:space="preserve">For </w:t>
      </w:r>
      <w:r>
        <w:rPr>
          <w:lang w:val="en-US"/>
        </w:rPr>
        <w:t xml:space="preserve">frame structure type 2 </w:t>
      </w:r>
      <w:r w:rsidRPr="00CC5E87">
        <w:rPr>
          <w:lang w:val="en-US"/>
        </w:rPr>
        <w:t xml:space="preserve">the </w:t>
      </w:r>
      <w:r>
        <w:rPr>
          <w:lang w:val="en-US"/>
        </w:rPr>
        <w:t xml:space="preserve">relay node </w:t>
      </w:r>
      <w:r w:rsidRPr="00CC5E87">
        <w:rPr>
          <w:lang w:val="en-US"/>
        </w:rPr>
        <w:t>shall upon detection of a PDSCH transmission within subframe</w:t>
      </w:r>
      <w:r>
        <w:rPr>
          <w:lang w:val="en-US"/>
        </w:rPr>
        <w:t xml:space="preserve"> </w:t>
      </w:r>
      <w:r w:rsidRPr="00342580">
        <w:rPr>
          <w:position w:val="-10"/>
        </w:rPr>
        <w:object w:dxaOrig="520" w:dyaOrig="300" w14:anchorId="29F675D8">
          <v:shape id="_x0000_i1113" type="#_x0000_t75" style="width:25.95pt;height:15.05pt" o:ole="">
            <v:imagedata r:id="rId173" o:title=""/>
          </v:shape>
          <o:OLEObject Type="Embed" ProgID="Equation.3" ShapeID="_x0000_i1113" DrawAspect="Content" ObjectID="_1709195784" r:id="rId174"/>
        </w:object>
      </w:r>
      <w:r>
        <w:rPr>
          <w:i/>
          <w:lang w:val="en-US"/>
        </w:rPr>
        <w:t xml:space="preserve"> </w:t>
      </w:r>
      <w:r w:rsidRPr="00CC5E87">
        <w:rPr>
          <w:lang w:val="en-US"/>
        </w:rPr>
        <w:t xml:space="preserve">intended for the </w:t>
      </w:r>
      <w:r>
        <w:rPr>
          <w:lang w:val="en-US"/>
        </w:rPr>
        <w:t xml:space="preserve">relay node </w:t>
      </w:r>
      <w:r w:rsidRPr="00CC5E87">
        <w:rPr>
          <w:lang w:val="en-US"/>
        </w:rPr>
        <w:t xml:space="preserve">transmit the ACK/NACK response in </w:t>
      </w:r>
      <w:r>
        <w:rPr>
          <w:rFonts w:eastAsia="Malgun Gothic"/>
          <w:lang w:eastAsia="ko-KR"/>
        </w:rPr>
        <w:t>uplink</w:t>
      </w:r>
      <w:r w:rsidRPr="00CC5E87" w:rsidDel="00D4127D">
        <w:rPr>
          <w:lang w:val="en-US"/>
        </w:rPr>
        <w:t xml:space="preserve"> </w:t>
      </w:r>
      <w:r w:rsidRPr="00CC5E87">
        <w:rPr>
          <w:lang w:val="en-US"/>
        </w:rPr>
        <w:t>subframe</w:t>
      </w:r>
      <w:r>
        <w:rPr>
          <w:lang w:val="en-US"/>
        </w:rPr>
        <w:t xml:space="preserve"> </w:t>
      </w:r>
      <w:r w:rsidRPr="0008430C">
        <w:rPr>
          <w:position w:val="-6"/>
        </w:rPr>
        <w:object w:dxaOrig="180" w:dyaOrig="200" w14:anchorId="6F139DBB">
          <v:shape id="_x0000_i1114" type="#_x0000_t75" style="width:9.2pt;height:10.05pt" o:ole="">
            <v:imagedata r:id="rId38" o:title=""/>
          </v:shape>
          <o:OLEObject Type="Embed" ProgID="Equation.3" ShapeID="_x0000_i1114" DrawAspect="Content" ObjectID="_1709195785" r:id="rId175"/>
        </w:object>
      </w:r>
      <w:r>
        <w:rPr>
          <w:lang w:val="en-US"/>
        </w:rPr>
        <w:t xml:space="preserve"> where </w:t>
      </w:r>
      <w:r w:rsidRPr="00342580">
        <w:rPr>
          <w:position w:val="-10"/>
        </w:rPr>
        <w:object w:dxaOrig="620" w:dyaOrig="300" w14:anchorId="5E970CF6">
          <v:shape id="_x0000_i1115" type="#_x0000_t75" style="width:31pt;height:15.05pt" o:ole="">
            <v:imagedata r:id="rId176" o:title=""/>
          </v:shape>
          <o:OLEObject Type="Embed" ProgID="Equation.3" ShapeID="_x0000_i1115" DrawAspect="Content" ObjectID="_1709195786" r:id="rId177"/>
        </w:object>
      </w:r>
      <w:r>
        <w:t xml:space="preserve"> </w:t>
      </w:r>
      <w:r w:rsidRPr="00CC5E87">
        <w:t xml:space="preserve">and </w:t>
      </w:r>
      <w:r w:rsidRPr="00CC5E87">
        <w:rPr>
          <w:position w:val="-4"/>
        </w:rPr>
        <w:object w:dxaOrig="240" w:dyaOrig="220" w14:anchorId="63D92749">
          <v:shape id="_x0000_i1116" type="#_x0000_t75" style="width:11.7pt;height:10.9pt" o:ole="">
            <v:imagedata r:id="rId36" o:title=""/>
          </v:shape>
          <o:OLEObject Type="Embed" ProgID="Equation.3" ShapeID="_x0000_i1116" DrawAspect="Content" ObjectID="_1709195787" r:id="rId178"/>
        </w:object>
      </w:r>
      <w:r w:rsidRPr="00CC5E87">
        <w:t xml:space="preserve"> is</w:t>
      </w:r>
      <w:r>
        <w:t xml:space="preserve"> defined in Table 7.5.1-1. </w:t>
      </w:r>
    </w:p>
    <w:p w14:paraId="592C3103" w14:textId="77777777" w:rsidR="004E0AE5" w:rsidRDefault="004E0AE5" w:rsidP="004E0AE5">
      <w:pPr>
        <w:pStyle w:val="TH"/>
      </w:pPr>
      <w:r>
        <w:t xml:space="preserve">Table 7.5.1-1: </w:t>
      </w:r>
      <w:r w:rsidRPr="00CC5E87">
        <w:rPr>
          <w:position w:val="-4"/>
        </w:rPr>
        <w:object w:dxaOrig="240" w:dyaOrig="220" w14:anchorId="1CC50745">
          <v:shape id="_x0000_i1117" type="#_x0000_t75" style="width:11.7pt;height:10.9pt" o:ole="">
            <v:imagedata r:id="rId179" o:title=""/>
          </v:shape>
          <o:OLEObject Type="Embed" ProgID="Equation.3" ShapeID="_x0000_i1117" DrawAspect="Content" ObjectID="_1709195788" r:id="rId180"/>
        </w:object>
      </w:r>
      <w:r>
        <w:t xml:space="preserve"> for frame structure type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6"/>
        <w:gridCol w:w="567"/>
        <w:gridCol w:w="567"/>
        <w:gridCol w:w="851"/>
        <w:gridCol w:w="851"/>
        <w:gridCol w:w="567"/>
        <w:gridCol w:w="567"/>
        <w:gridCol w:w="567"/>
        <w:gridCol w:w="851"/>
        <w:gridCol w:w="567"/>
        <w:gridCol w:w="567"/>
      </w:tblGrid>
      <w:tr w:rsidR="004E0AE5" w:rsidRPr="006F0A70" w14:paraId="3C871D7D" w14:textId="77777777" w:rsidTr="002D0539">
        <w:trPr>
          <w:jc w:val="center"/>
        </w:trPr>
        <w:tc>
          <w:tcPr>
            <w:tcW w:w="2596" w:type="dxa"/>
            <w:vMerge w:val="restart"/>
            <w:shd w:val="clear" w:color="auto" w:fill="auto"/>
          </w:tcPr>
          <w:p w14:paraId="0F6134D5" w14:textId="77777777" w:rsidR="004E0AE5" w:rsidRPr="006F0A70" w:rsidRDefault="004E0AE5" w:rsidP="002D0539">
            <w:pPr>
              <w:pStyle w:val="TAH"/>
            </w:pPr>
            <w:r w:rsidRPr="006F0A70">
              <w:rPr>
                <w:i/>
              </w:rPr>
              <w:t>SubframeConfigurationTDD</w:t>
            </w:r>
          </w:p>
        </w:tc>
        <w:tc>
          <w:tcPr>
            <w:tcW w:w="6238" w:type="dxa"/>
            <w:gridSpan w:val="10"/>
            <w:shd w:val="clear" w:color="auto" w:fill="auto"/>
          </w:tcPr>
          <w:p w14:paraId="1F3482B5" w14:textId="77777777" w:rsidR="004E0AE5" w:rsidRPr="006F0A70" w:rsidRDefault="004E0AE5" w:rsidP="002D0539">
            <w:pPr>
              <w:pStyle w:val="TAH"/>
            </w:pPr>
            <w:r w:rsidRPr="006F0A70">
              <w:rPr>
                <w:position w:val="-4"/>
              </w:rPr>
              <w:object w:dxaOrig="240" w:dyaOrig="220" w14:anchorId="4DB49D2F">
                <v:shape id="_x0000_i1118" type="#_x0000_t75" style="width:11.7pt;height:10.9pt" o:ole="">
                  <v:imagedata r:id="rId181" o:title=""/>
                </v:shape>
                <o:OLEObject Type="Embed" ProgID="Equation.3" ShapeID="_x0000_i1118" DrawAspect="Content" ObjectID="_1709195789" r:id="rId182"/>
              </w:object>
            </w:r>
            <w:r w:rsidRPr="006F0A70">
              <w:t xml:space="preserve"> according to subframe: </w:t>
            </w:r>
            <w:r w:rsidRPr="006F0A70">
              <w:rPr>
                <w:position w:val="-10"/>
              </w:rPr>
              <w:object w:dxaOrig="1400" w:dyaOrig="300" w14:anchorId="24FEF9FB">
                <v:shape id="_x0000_i1119" type="#_x0000_t75" style="width:69.5pt;height:15.05pt" o:ole="">
                  <v:imagedata r:id="rId183" o:title=""/>
                </v:shape>
                <o:OLEObject Type="Embed" ProgID="Equation.3" ShapeID="_x0000_i1119" DrawAspect="Content" ObjectID="_1709195790" r:id="rId184"/>
              </w:object>
            </w:r>
          </w:p>
        </w:tc>
      </w:tr>
      <w:tr w:rsidR="004E0AE5" w14:paraId="6D188168" w14:textId="77777777" w:rsidTr="002D0539">
        <w:trPr>
          <w:jc w:val="center"/>
        </w:trPr>
        <w:tc>
          <w:tcPr>
            <w:tcW w:w="2596" w:type="dxa"/>
            <w:vMerge/>
            <w:shd w:val="clear" w:color="auto" w:fill="auto"/>
          </w:tcPr>
          <w:p w14:paraId="2683260B" w14:textId="77777777" w:rsidR="004E0AE5" w:rsidRPr="006F0A70" w:rsidRDefault="004E0AE5" w:rsidP="002D0539">
            <w:pPr>
              <w:pStyle w:val="TAH"/>
            </w:pPr>
          </w:p>
        </w:tc>
        <w:tc>
          <w:tcPr>
            <w:tcW w:w="567" w:type="dxa"/>
            <w:shd w:val="clear" w:color="auto" w:fill="auto"/>
          </w:tcPr>
          <w:p w14:paraId="1057417A" w14:textId="77777777" w:rsidR="004E0AE5" w:rsidRPr="006F0A70" w:rsidRDefault="004E0AE5" w:rsidP="002D0539">
            <w:pPr>
              <w:pStyle w:val="TAH"/>
            </w:pPr>
            <w:r w:rsidRPr="006F0A70">
              <w:rPr>
                <w:i/>
              </w:rPr>
              <w:t>n</w:t>
            </w:r>
            <w:r w:rsidRPr="006F0A70">
              <w:t>=0</w:t>
            </w:r>
          </w:p>
        </w:tc>
        <w:tc>
          <w:tcPr>
            <w:tcW w:w="567" w:type="dxa"/>
            <w:shd w:val="clear" w:color="auto" w:fill="auto"/>
          </w:tcPr>
          <w:p w14:paraId="7E7791C0" w14:textId="77777777" w:rsidR="004E0AE5" w:rsidRPr="006F0A70" w:rsidRDefault="004E0AE5" w:rsidP="002D0539">
            <w:pPr>
              <w:pStyle w:val="TAH"/>
            </w:pPr>
            <w:r w:rsidRPr="006F0A70">
              <w:rPr>
                <w:i/>
              </w:rPr>
              <w:t>n</w:t>
            </w:r>
            <w:r w:rsidRPr="006F0A70">
              <w:t>=1</w:t>
            </w:r>
          </w:p>
        </w:tc>
        <w:tc>
          <w:tcPr>
            <w:tcW w:w="851" w:type="dxa"/>
            <w:shd w:val="clear" w:color="auto" w:fill="auto"/>
          </w:tcPr>
          <w:p w14:paraId="4C1F67F0" w14:textId="77777777" w:rsidR="004E0AE5" w:rsidRPr="006F0A70" w:rsidRDefault="004E0AE5" w:rsidP="002D0539">
            <w:pPr>
              <w:pStyle w:val="TAH"/>
            </w:pPr>
            <w:r w:rsidRPr="006F0A70">
              <w:rPr>
                <w:i/>
              </w:rPr>
              <w:t>n</w:t>
            </w:r>
            <w:r w:rsidRPr="006F0A70">
              <w:t>=2</w:t>
            </w:r>
          </w:p>
        </w:tc>
        <w:tc>
          <w:tcPr>
            <w:tcW w:w="851" w:type="dxa"/>
            <w:shd w:val="clear" w:color="auto" w:fill="auto"/>
          </w:tcPr>
          <w:p w14:paraId="6BE33F52" w14:textId="77777777" w:rsidR="004E0AE5" w:rsidRPr="006F0A70" w:rsidRDefault="004E0AE5" w:rsidP="002D0539">
            <w:pPr>
              <w:pStyle w:val="TAH"/>
            </w:pPr>
            <w:r w:rsidRPr="006F0A70">
              <w:rPr>
                <w:i/>
              </w:rPr>
              <w:t>n</w:t>
            </w:r>
            <w:r w:rsidRPr="006F0A70">
              <w:t>=3</w:t>
            </w:r>
          </w:p>
        </w:tc>
        <w:tc>
          <w:tcPr>
            <w:tcW w:w="567" w:type="dxa"/>
            <w:shd w:val="clear" w:color="auto" w:fill="auto"/>
          </w:tcPr>
          <w:p w14:paraId="08012487" w14:textId="77777777" w:rsidR="004E0AE5" w:rsidRPr="006F0A70" w:rsidRDefault="004E0AE5" w:rsidP="002D0539">
            <w:pPr>
              <w:pStyle w:val="TAH"/>
            </w:pPr>
            <w:r w:rsidRPr="006F0A70">
              <w:rPr>
                <w:i/>
              </w:rPr>
              <w:t>n</w:t>
            </w:r>
            <w:r w:rsidRPr="006F0A70">
              <w:t>=4</w:t>
            </w:r>
          </w:p>
        </w:tc>
        <w:tc>
          <w:tcPr>
            <w:tcW w:w="567" w:type="dxa"/>
            <w:shd w:val="clear" w:color="auto" w:fill="auto"/>
          </w:tcPr>
          <w:p w14:paraId="2EE30CB6" w14:textId="77777777" w:rsidR="004E0AE5" w:rsidRPr="006F0A70" w:rsidRDefault="004E0AE5" w:rsidP="002D0539">
            <w:pPr>
              <w:pStyle w:val="TAH"/>
            </w:pPr>
            <w:r w:rsidRPr="006F0A70">
              <w:rPr>
                <w:i/>
              </w:rPr>
              <w:t>n</w:t>
            </w:r>
            <w:r w:rsidRPr="006F0A70">
              <w:t>=5</w:t>
            </w:r>
          </w:p>
        </w:tc>
        <w:tc>
          <w:tcPr>
            <w:tcW w:w="567" w:type="dxa"/>
            <w:shd w:val="clear" w:color="auto" w:fill="auto"/>
          </w:tcPr>
          <w:p w14:paraId="576B6866" w14:textId="77777777" w:rsidR="004E0AE5" w:rsidRPr="006F0A70" w:rsidRDefault="004E0AE5" w:rsidP="002D0539">
            <w:pPr>
              <w:pStyle w:val="TAH"/>
            </w:pPr>
            <w:r w:rsidRPr="006F0A70">
              <w:rPr>
                <w:i/>
              </w:rPr>
              <w:t>n</w:t>
            </w:r>
            <w:r w:rsidRPr="006F0A70">
              <w:t>=6</w:t>
            </w:r>
          </w:p>
        </w:tc>
        <w:tc>
          <w:tcPr>
            <w:tcW w:w="851" w:type="dxa"/>
            <w:shd w:val="clear" w:color="auto" w:fill="auto"/>
          </w:tcPr>
          <w:p w14:paraId="4E90F96E" w14:textId="77777777" w:rsidR="004E0AE5" w:rsidRPr="006F0A70" w:rsidRDefault="004E0AE5" w:rsidP="002D0539">
            <w:pPr>
              <w:pStyle w:val="TAH"/>
            </w:pPr>
            <w:r w:rsidRPr="006F0A70">
              <w:rPr>
                <w:i/>
              </w:rPr>
              <w:t>n</w:t>
            </w:r>
            <w:r w:rsidRPr="006F0A70">
              <w:t>=7</w:t>
            </w:r>
          </w:p>
        </w:tc>
        <w:tc>
          <w:tcPr>
            <w:tcW w:w="567" w:type="dxa"/>
            <w:shd w:val="clear" w:color="auto" w:fill="auto"/>
          </w:tcPr>
          <w:p w14:paraId="2ABDCBC7" w14:textId="77777777" w:rsidR="004E0AE5" w:rsidRPr="006F0A70" w:rsidRDefault="004E0AE5" w:rsidP="002D0539">
            <w:pPr>
              <w:pStyle w:val="TAH"/>
            </w:pPr>
            <w:r w:rsidRPr="006F0A70">
              <w:rPr>
                <w:i/>
              </w:rPr>
              <w:t>n</w:t>
            </w:r>
            <w:r w:rsidRPr="006F0A70">
              <w:t>=8</w:t>
            </w:r>
          </w:p>
        </w:tc>
        <w:tc>
          <w:tcPr>
            <w:tcW w:w="567" w:type="dxa"/>
            <w:shd w:val="clear" w:color="auto" w:fill="auto"/>
          </w:tcPr>
          <w:p w14:paraId="4E3F4A76" w14:textId="77777777" w:rsidR="004E0AE5" w:rsidRPr="006F0A70" w:rsidRDefault="004E0AE5" w:rsidP="002D0539">
            <w:pPr>
              <w:pStyle w:val="TAH"/>
            </w:pPr>
            <w:r w:rsidRPr="006F0A70">
              <w:rPr>
                <w:i/>
              </w:rPr>
              <w:t>n</w:t>
            </w:r>
            <w:r w:rsidRPr="006F0A70">
              <w:t>=9</w:t>
            </w:r>
          </w:p>
        </w:tc>
      </w:tr>
      <w:tr w:rsidR="004E0AE5" w:rsidRPr="006F0A70" w14:paraId="7CE76B70" w14:textId="77777777" w:rsidTr="002D0539">
        <w:trPr>
          <w:jc w:val="center"/>
        </w:trPr>
        <w:tc>
          <w:tcPr>
            <w:tcW w:w="2596" w:type="dxa"/>
            <w:shd w:val="clear" w:color="auto" w:fill="auto"/>
          </w:tcPr>
          <w:p w14:paraId="60296C3D" w14:textId="77777777" w:rsidR="004E0AE5" w:rsidRPr="006F0A70" w:rsidRDefault="004E0AE5" w:rsidP="002D0539">
            <w:pPr>
              <w:pStyle w:val="TAC"/>
            </w:pPr>
            <w:r w:rsidRPr="006F0A70">
              <w:t>0</w:t>
            </w:r>
          </w:p>
        </w:tc>
        <w:tc>
          <w:tcPr>
            <w:tcW w:w="567" w:type="dxa"/>
            <w:shd w:val="clear" w:color="auto" w:fill="auto"/>
          </w:tcPr>
          <w:p w14:paraId="302A4AEF" w14:textId="77777777" w:rsidR="004E0AE5" w:rsidRPr="006F0A70" w:rsidRDefault="004E0AE5" w:rsidP="002D0539">
            <w:pPr>
              <w:pStyle w:val="TAC"/>
            </w:pPr>
          </w:p>
        </w:tc>
        <w:tc>
          <w:tcPr>
            <w:tcW w:w="567" w:type="dxa"/>
            <w:shd w:val="clear" w:color="auto" w:fill="auto"/>
          </w:tcPr>
          <w:p w14:paraId="61898671" w14:textId="77777777" w:rsidR="004E0AE5" w:rsidRPr="006F0A70" w:rsidRDefault="004E0AE5" w:rsidP="002D0539">
            <w:pPr>
              <w:pStyle w:val="TAC"/>
            </w:pPr>
          </w:p>
        </w:tc>
        <w:tc>
          <w:tcPr>
            <w:tcW w:w="851" w:type="dxa"/>
            <w:shd w:val="clear" w:color="auto" w:fill="auto"/>
          </w:tcPr>
          <w:p w14:paraId="73F79229" w14:textId="77777777" w:rsidR="004E0AE5" w:rsidRPr="006F0A70" w:rsidRDefault="004E0AE5" w:rsidP="002D0539">
            <w:pPr>
              <w:pStyle w:val="TAC"/>
            </w:pPr>
          </w:p>
        </w:tc>
        <w:tc>
          <w:tcPr>
            <w:tcW w:w="851" w:type="dxa"/>
            <w:shd w:val="clear" w:color="auto" w:fill="auto"/>
          </w:tcPr>
          <w:p w14:paraId="7BAF2B6C" w14:textId="77777777" w:rsidR="004E0AE5" w:rsidRPr="006F0A70" w:rsidRDefault="004E0AE5" w:rsidP="002D0539">
            <w:pPr>
              <w:pStyle w:val="TAC"/>
            </w:pPr>
          </w:p>
        </w:tc>
        <w:tc>
          <w:tcPr>
            <w:tcW w:w="567" w:type="dxa"/>
            <w:shd w:val="clear" w:color="auto" w:fill="auto"/>
          </w:tcPr>
          <w:p w14:paraId="0A21CA3F" w14:textId="77777777" w:rsidR="004E0AE5" w:rsidRPr="006F0A70" w:rsidRDefault="004E0AE5" w:rsidP="002D0539">
            <w:pPr>
              <w:pStyle w:val="TAC"/>
            </w:pPr>
          </w:p>
        </w:tc>
        <w:tc>
          <w:tcPr>
            <w:tcW w:w="567" w:type="dxa"/>
            <w:shd w:val="clear" w:color="auto" w:fill="auto"/>
          </w:tcPr>
          <w:p w14:paraId="4D5877AD" w14:textId="77777777" w:rsidR="004E0AE5" w:rsidRPr="006F0A70" w:rsidRDefault="004E0AE5" w:rsidP="002D0539">
            <w:pPr>
              <w:pStyle w:val="TAC"/>
            </w:pPr>
          </w:p>
        </w:tc>
        <w:tc>
          <w:tcPr>
            <w:tcW w:w="567" w:type="dxa"/>
            <w:shd w:val="clear" w:color="auto" w:fill="auto"/>
          </w:tcPr>
          <w:p w14:paraId="55F408CE" w14:textId="77777777" w:rsidR="004E0AE5" w:rsidRPr="006F0A70" w:rsidRDefault="004E0AE5" w:rsidP="002D0539">
            <w:pPr>
              <w:pStyle w:val="TAC"/>
            </w:pPr>
          </w:p>
        </w:tc>
        <w:tc>
          <w:tcPr>
            <w:tcW w:w="851" w:type="dxa"/>
            <w:shd w:val="clear" w:color="auto" w:fill="auto"/>
          </w:tcPr>
          <w:p w14:paraId="0E02A254" w14:textId="77777777" w:rsidR="004E0AE5" w:rsidRPr="006F0A70" w:rsidRDefault="004E0AE5" w:rsidP="002D0539">
            <w:pPr>
              <w:pStyle w:val="TAC"/>
            </w:pPr>
          </w:p>
        </w:tc>
        <w:tc>
          <w:tcPr>
            <w:tcW w:w="567" w:type="dxa"/>
            <w:shd w:val="clear" w:color="auto" w:fill="auto"/>
          </w:tcPr>
          <w:p w14:paraId="161A1BAD" w14:textId="77777777" w:rsidR="004E0AE5" w:rsidRPr="006F0A70" w:rsidRDefault="004E0AE5" w:rsidP="002D0539">
            <w:pPr>
              <w:pStyle w:val="TAC"/>
            </w:pPr>
            <w:r w:rsidRPr="006F0A70">
              <w:t>4</w:t>
            </w:r>
          </w:p>
        </w:tc>
        <w:tc>
          <w:tcPr>
            <w:tcW w:w="567" w:type="dxa"/>
            <w:shd w:val="clear" w:color="auto" w:fill="auto"/>
          </w:tcPr>
          <w:p w14:paraId="02A4874E" w14:textId="77777777" w:rsidR="004E0AE5" w:rsidRPr="006F0A70" w:rsidRDefault="004E0AE5" w:rsidP="002D0539">
            <w:pPr>
              <w:pStyle w:val="TAC"/>
            </w:pPr>
          </w:p>
        </w:tc>
      </w:tr>
      <w:tr w:rsidR="004E0AE5" w:rsidRPr="006F0A70" w14:paraId="43BFFB3E" w14:textId="77777777" w:rsidTr="002D0539">
        <w:trPr>
          <w:jc w:val="center"/>
        </w:trPr>
        <w:tc>
          <w:tcPr>
            <w:tcW w:w="2596" w:type="dxa"/>
            <w:shd w:val="clear" w:color="auto" w:fill="auto"/>
          </w:tcPr>
          <w:p w14:paraId="5511990E" w14:textId="77777777" w:rsidR="004E0AE5" w:rsidRPr="006F0A70" w:rsidRDefault="004E0AE5" w:rsidP="002D0539">
            <w:pPr>
              <w:pStyle w:val="TAC"/>
            </w:pPr>
            <w:r w:rsidRPr="006F0A70">
              <w:t>1</w:t>
            </w:r>
          </w:p>
        </w:tc>
        <w:tc>
          <w:tcPr>
            <w:tcW w:w="567" w:type="dxa"/>
            <w:shd w:val="clear" w:color="auto" w:fill="auto"/>
          </w:tcPr>
          <w:p w14:paraId="1F29981D" w14:textId="77777777" w:rsidR="004E0AE5" w:rsidRPr="006F0A70" w:rsidRDefault="004E0AE5" w:rsidP="002D0539">
            <w:pPr>
              <w:pStyle w:val="TAC"/>
            </w:pPr>
          </w:p>
        </w:tc>
        <w:tc>
          <w:tcPr>
            <w:tcW w:w="567" w:type="dxa"/>
            <w:shd w:val="clear" w:color="auto" w:fill="auto"/>
          </w:tcPr>
          <w:p w14:paraId="19BD44D6" w14:textId="77777777" w:rsidR="004E0AE5" w:rsidRPr="006F0A70" w:rsidRDefault="004E0AE5" w:rsidP="002D0539">
            <w:pPr>
              <w:pStyle w:val="TAC"/>
            </w:pPr>
          </w:p>
        </w:tc>
        <w:tc>
          <w:tcPr>
            <w:tcW w:w="851" w:type="dxa"/>
            <w:shd w:val="clear" w:color="auto" w:fill="auto"/>
          </w:tcPr>
          <w:p w14:paraId="0D069758" w14:textId="77777777" w:rsidR="004E0AE5" w:rsidRPr="006F0A70" w:rsidRDefault="004E0AE5" w:rsidP="002D0539">
            <w:pPr>
              <w:pStyle w:val="TAC"/>
            </w:pPr>
          </w:p>
        </w:tc>
        <w:tc>
          <w:tcPr>
            <w:tcW w:w="851" w:type="dxa"/>
            <w:shd w:val="clear" w:color="auto" w:fill="auto"/>
          </w:tcPr>
          <w:p w14:paraId="50E8B707" w14:textId="77777777" w:rsidR="004E0AE5" w:rsidRPr="006F0A70" w:rsidRDefault="004E0AE5" w:rsidP="002D0539">
            <w:pPr>
              <w:pStyle w:val="TAC"/>
            </w:pPr>
            <w:r w:rsidRPr="006F0A70">
              <w:t>4</w:t>
            </w:r>
          </w:p>
        </w:tc>
        <w:tc>
          <w:tcPr>
            <w:tcW w:w="567" w:type="dxa"/>
            <w:shd w:val="clear" w:color="auto" w:fill="auto"/>
          </w:tcPr>
          <w:p w14:paraId="0AC259E5" w14:textId="77777777" w:rsidR="004E0AE5" w:rsidRPr="006F0A70" w:rsidRDefault="004E0AE5" w:rsidP="002D0539">
            <w:pPr>
              <w:pStyle w:val="TAC"/>
            </w:pPr>
          </w:p>
        </w:tc>
        <w:tc>
          <w:tcPr>
            <w:tcW w:w="567" w:type="dxa"/>
            <w:shd w:val="clear" w:color="auto" w:fill="auto"/>
          </w:tcPr>
          <w:p w14:paraId="5CFF4B34" w14:textId="77777777" w:rsidR="004E0AE5" w:rsidRPr="006F0A70" w:rsidRDefault="004E0AE5" w:rsidP="002D0539">
            <w:pPr>
              <w:pStyle w:val="TAC"/>
            </w:pPr>
          </w:p>
        </w:tc>
        <w:tc>
          <w:tcPr>
            <w:tcW w:w="567" w:type="dxa"/>
            <w:shd w:val="clear" w:color="auto" w:fill="auto"/>
          </w:tcPr>
          <w:p w14:paraId="48F4FFC1" w14:textId="77777777" w:rsidR="004E0AE5" w:rsidRPr="006F0A70" w:rsidRDefault="004E0AE5" w:rsidP="002D0539">
            <w:pPr>
              <w:pStyle w:val="TAC"/>
            </w:pPr>
          </w:p>
        </w:tc>
        <w:tc>
          <w:tcPr>
            <w:tcW w:w="851" w:type="dxa"/>
            <w:shd w:val="clear" w:color="auto" w:fill="auto"/>
          </w:tcPr>
          <w:p w14:paraId="7A045E3C" w14:textId="77777777" w:rsidR="004E0AE5" w:rsidRPr="006F0A70" w:rsidRDefault="004E0AE5" w:rsidP="002D0539">
            <w:pPr>
              <w:pStyle w:val="TAC"/>
            </w:pPr>
          </w:p>
        </w:tc>
        <w:tc>
          <w:tcPr>
            <w:tcW w:w="567" w:type="dxa"/>
            <w:shd w:val="clear" w:color="auto" w:fill="auto"/>
          </w:tcPr>
          <w:p w14:paraId="14A01CCF" w14:textId="77777777" w:rsidR="004E0AE5" w:rsidRPr="006F0A70" w:rsidRDefault="004E0AE5" w:rsidP="002D0539">
            <w:pPr>
              <w:pStyle w:val="TAC"/>
            </w:pPr>
          </w:p>
        </w:tc>
        <w:tc>
          <w:tcPr>
            <w:tcW w:w="567" w:type="dxa"/>
            <w:shd w:val="clear" w:color="auto" w:fill="auto"/>
          </w:tcPr>
          <w:p w14:paraId="5D7DF229" w14:textId="77777777" w:rsidR="004E0AE5" w:rsidRPr="006F0A70" w:rsidRDefault="004E0AE5" w:rsidP="002D0539">
            <w:pPr>
              <w:pStyle w:val="TAC"/>
            </w:pPr>
          </w:p>
        </w:tc>
      </w:tr>
      <w:tr w:rsidR="004E0AE5" w:rsidRPr="006F0A70" w14:paraId="43A9B1FD" w14:textId="77777777" w:rsidTr="002D0539">
        <w:trPr>
          <w:jc w:val="center"/>
        </w:trPr>
        <w:tc>
          <w:tcPr>
            <w:tcW w:w="2596" w:type="dxa"/>
            <w:shd w:val="clear" w:color="auto" w:fill="auto"/>
          </w:tcPr>
          <w:p w14:paraId="37164607" w14:textId="77777777" w:rsidR="004E0AE5" w:rsidRPr="006F0A70" w:rsidRDefault="004E0AE5" w:rsidP="002D0539">
            <w:pPr>
              <w:pStyle w:val="TAC"/>
            </w:pPr>
            <w:r w:rsidRPr="006F0A70">
              <w:t>2</w:t>
            </w:r>
          </w:p>
        </w:tc>
        <w:tc>
          <w:tcPr>
            <w:tcW w:w="567" w:type="dxa"/>
            <w:shd w:val="clear" w:color="auto" w:fill="auto"/>
          </w:tcPr>
          <w:p w14:paraId="6C893F79" w14:textId="77777777" w:rsidR="004E0AE5" w:rsidRPr="006F0A70" w:rsidRDefault="004E0AE5" w:rsidP="002D0539">
            <w:pPr>
              <w:pStyle w:val="TAC"/>
            </w:pPr>
          </w:p>
        </w:tc>
        <w:tc>
          <w:tcPr>
            <w:tcW w:w="567" w:type="dxa"/>
            <w:shd w:val="clear" w:color="auto" w:fill="auto"/>
          </w:tcPr>
          <w:p w14:paraId="6855095A" w14:textId="77777777" w:rsidR="004E0AE5" w:rsidRPr="006F0A70" w:rsidRDefault="004E0AE5" w:rsidP="002D0539">
            <w:pPr>
              <w:pStyle w:val="TAC"/>
            </w:pPr>
          </w:p>
        </w:tc>
        <w:tc>
          <w:tcPr>
            <w:tcW w:w="851" w:type="dxa"/>
            <w:shd w:val="clear" w:color="auto" w:fill="auto"/>
          </w:tcPr>
          <w:p w14:paraId="2154C067" w14:textId="77777777" w:rsidR="004E0AE5" w:rsidRPr="006F0A70" w:rsidRDefault="004E0AE5" w:rsidP="002D0539">
            <w:pPr>
              <w:pStyle w:val="TAC"/>
            </w:pPr>
          </w:p>
        </w:tc>
        <w:tc>
          <w:tcPr>
            <w:tcW w:w="851" w:type="dxa"/>
            <w:shd w:val="clear" w:color="auto" w:fill="auto"/>
          </w:tcPr>
          <w:p w14:paraId="4B65E8D0" w14:textId="77777777" w:rsidR="004E0AE5" w:rsidRPr="006F0A70" w:rsidRDefault="004E0AE5" w:rsidP="002D0539">
            <w:pPr>
              <w:pStyle w:val="TAC"/>
            </w:pPr>
          </w:p>
        </w:tc>
        <w:tc>
          <w:tcPr>
            <w:tcW w:w="567" w:type="dxa"/>
            <w:shd w:val="clear" w:color="auto" w:fill="auto"/>
          </w:tcPr>
          <w:p w14:paraId="1FA152A6" w14:textId="77777777" w:rsidR="004E0AE5" w:rsidRPr="006F0A70" w:rsidRDefault="004E0AE5" w:rsidP="002D0539">
            <w:pPr>
              <w:pStyle w:val="TAC"/>
            </w:pPr>
          </w:p>
        </w:tc>
        <w:tc>
          <w:tcPr>
            <w:tcW w:w="567" w:type="dxa"/>
            <w:shd w:val="clear" w:color="auto" w:fill="auto"/>
          </w:tcPr>
          <w:p w14:paraId="0AEC710A" w14:textId="77777777" w:rsidR="004E0AE5" w:rsidRPr="006F0A70" w:rsidRDefault="004E0AE5" w:rsidP="002D0539">
            <w:pPr>
              <w:pStyle w:val="TAC"/>
            </w:pPr>
          </w:p>
        </w:tc>
        <w:tc>
          <w:tcPr>
            <w:tcW w:w="567" w:type="dxa"/>
            <w:shd w:val="clear" w:color="auto" w:fill="auto"/>
          </w:tcPr>
          <w:p w14:paraId="2BB95218" w14:textId="77777777" w:rsidR="004E0AE5" w:rsidRPr="006F0A70" w:rsidRDefault="004E0AE5" w:rsidP="002D0539">
            <w:pPr>
              <w:pStyle w:val="TAC"/>
            </w:pPr>
          </w:p>
        </w:tc>
        <w:tc>
          <w:tcPr>
            <w:tcW w:w="851" w:type="dxa"/>
            <w:shd w:val="clear" w:color="auto" w:fill="auto"/>
          </w:tcPr>
          <w:p w14:paraId="7F8F24CD" w14:textId="77777777" w:rsidR="004E0AE5" w:rsidRPr="006F0A70" w:rsidRDefault="004E0AE5" w:rsidP="002D0539">
            <w:pPr>
              <w:pStyle w:val="TAC"/>
            </w:pPr>
          </w:p>
        </w:tc>
        <w:tc>
          <w:tcPr>
            <w:tcW w:w="567" w:type="dxa"/>
            <w:shd w:val="clear" w:color="auto" w:fill="auto"/>
          </w:tcPr>
          <w:p w14:paraId="3183D49E" w14:textId="77777777" w:rsidR="004E0AE5" w:rsidRPr="006F0A70" w:rsidRDefault="004E0AE5" w:rsidP="002D0539">
            <w:pPr>
              <w:pStyle w:val="TAC"/>
            </w:pPr>
            <w:r w:rsidRPr="006F0A70">
              <w:t>4,9</w:t>
            </w:r>
          </w:p>
        </w:tc>
        <w:tc>
          <w:tcPr>
            <w:tcW w:w="567" w:type="dxa"/>
            <w:shd w:val="clear" w:color="auto" w:fill="auto"/>
          </w:tcPr>
          <w:p w14:paraId="29808CE3" w14:textId="77777777" w:rsidR="004E0AE5" w:rsidRPr="006F0A70" w:rsidRDefault="004E0AE5" w:rsidP="002D0539">
            <w:pPr>
              <w:pStyle w:val="TAC"/>
            </w:pPr>
          </w:p>
        </w:tc>
      </w:tr>
      <w:tr w:rsidR="004E0AE5" w:rsidRPr="006F0A70" w14:paraId="55B567FB" w14:textId="77777777" w:rsidTr="002D0539">
        <w:trPr>
          <w:jc w:val="center"/>
        </w:trPr>
        <w:tc>
          <w:tcPr>
            <w:tcW w:w="2596" w:type="dxa"/>
            <w:shd w:val="clear" w:color="auto" w:fill="auto"/>
          </w:tcPr>
          <w:p w14:paraId="601E025C" w14:textId="77777777" w:rsidR="004E0AE5" w:rsidRPr="006F0A70" w:rsidRDefault="004E0AE5" w:rsidP="002D0539">
            <w:pPr>
              <w:pStyle w:val="TAC"/>
            </w:pPr>
            <w:r w:rsidRPr="006F0A70">
              <w:t>3</w:t>
            </w:r>
          </w:p>
        </w:tc>
        <w:tc>
          <w:tcPr>
            <w:tcW w:w="567" w:type="dxa"/>
            <w:shd w:val="clear" w:color="auto" w:fill="auto"/>
          </w:tcPr>
          <w:p w14:paraId="7A4D8040" w14:textId="77777777" w:rsidR="004E0AE5" w:rsidRPr="006F0A70" w:rsidRDefault="004E0AE5" w:rsidP="002D0539">
            <w:pPr>
              <w:pStyle w:val="TAC"/>
            </w:pPr>
          </w:p>
        </w:tc>
        <w:tc>
          <w:tcPr>
            <w:tcW w:w="567" w:type="dxa"/>
            <w:shd w:val="clear" w:color="auto" w:fill="auto"/>
          </w:tcPr>
          <w:p w14:paraId="0A3E089F" w14:textId="77777777" w:rsidR="004E0AE5" w:rsidRPr="006F0A70" w:rsidRDefault="004E0AE5" w:rsidP="002D0539">
            <w:pPr>
              <w:pStyle w:val="TAC"/>
            </w:pPr>
          </w:p>
        </w:tc>
        <w:tc>
          <w:tcPr>
            <w:tcW w:w="851" w:type="dxa"/>
            <w:shd w:val="clear" w:color="auto" w:fill="auto"/>
          </w:tcPr>
          <w:p w14:paraId="08DD687F" w14:textId="77777777" w:rsidR="004E0AE5" w:rsidRPr="006F0A70" w:rsidRDefault="004E0AE5" w:rsidP="002D0539">
            <w:pPr>
              <w:pStyle w:val="TAC"/>
            </w:pPr>
          </w:p>
        </w:tc>
        <w:tc>
          <w:tcPr>
            <w:tcW w:w="851" w:type="dxa"/>
            <w:shd w:val="clear" w:color="auto" w:fill="auto"/>
          </w:tcPr>
          <w:p w14:paraId="30FE9479" w14:textId="77777777" w:rsidR="004E0AE5" w:rsidRPr="006F0A70" w:rsidRDefault="004E0AE5" w:rsidP="002D0539">
            <w:pPr>
              <w:pStyle w:val="TAC"/>
            </w:pPr>
            <w:r w:rsidRPr="006F0A70">
              <w:t>4,9</w:t>
            </w:r>
          </w:p>
        </w:tc>
        <w:tc>
          <w:tcPr>
            <w:tcW w:w="567" w:type="dxa"/>
            <w:shd w:val="clear" w:color="auto" w:fill="auto"/>
          </w:tcPr>
          <w:p w14:paraId="3192B29C" w14:textId="77777777" w:rsidR="004E0AE5" w:rsidRPr="006F0A70" w:rsidRDefault="004E0AE5" w:rsidP="002D0539">
            <w:pPr>
              <w:pStyle w:val="TAC"/>
            </w:pPr>
          </w:p>
        </w:tc>
        <w:tc>
          <w:tcPr>
            <w:tcW w:w="567" w:type="dxa"/>
            <w:shd w:val="clear" w:color="auto" w:fill="auto"/>
          </w:tcPr>
          <w:p w14:paraId="63DADD8A" w14:textId="77777777" w:rsidR="004E0AE5" w:rsidRPr="006F0A70" w:rsidRDefault="004E0AE5" w:rsidP="002D0539">
            <w:pPr>
              <w:pStyle w:val="TAC"/>
            </w:pPr>
          </w:p>
        </w:tc>
        <w:tc>
          <w:tcPr>
            <w:tcW w:w="567" w:type="dxa"/>
            <w:shd w:val="clear" w:color="auto" w:fill="auto"/>
          </w:tcPr>
          <w:p w14:paraId="5E71F34A" w14:textId="77777777" w:rsidR="004E0AE5" w:rsidRPr="006F0A70" w:rsidRDefault="004E0AE5" w:rsidP="002D0539">
            <w:pPr>
              <w:pStyle w:val="TAC"/>
            </w:pPr>
          </w:p>
        </w:tc>
        <w:tc>
          <w:tcPr>
            <w:tcW w:w="851" w:type="dxa"/>
            <w:shd w:val="clear" w:color="auto" w:fill="auto"/>
          </w:tcPr>
          <w:p w14:paraId="548F36E6" w14:textId="77777777" w:rsidR="004E0AE5" w:rsidRPr="006F0A70" w:rsidRDefault="004E0AE5" w:rsidP="002D0539">
            <w:pPr>
              <w:pStyle w:val="TAC"/>
            </w:pPr>
          </w:p>
        </w:tc>
        <w:tc>
          <w:tcPr>
            <w:tcW w:w="567" w:type="dxa"/>
            <w:shd w:val="clear" w:color="auto" w:fill="auto"/>
          </w:tcPr>
          <w:p w14:paraId="1539E74E" w14:textId="77777777" w:rsidR="004E0AE5" w:rsidRPr="006F0A70" w:rsidRDefault="004E0AE5" w:rsidP="002D0539">
            <w:pPr>
              <w:pStyle w:val="TAC"/>
            </w:pPr>
          </w:p>
        </w:tc>
        <w:tc>
          <w:tcPr>
            <w:tcW w:w="567" w:type="dxa"/>
            <w:shd w:val="clear" w:color="auto" w:fill="auto"/>
          </w:tcPr>
          <w:p w14:paraId="696B5554" w14:textId="77777777" w:rsidR="004E0AE5" w:rsidRPr="006F0A70" w:rsidRDefault="004E0AE5" w:rsidP="002D0539">
            <w:pPr>
              <w:pStyle w:val="TAC"/>
            </w:pPr>
          </w:p>
        </w:tc>
      </w:tr>
      <w:tr w:rsidR="004E0AE5" w:rsidRPr="006F0A70" w14:paraId="52575199" w14:textId="77777777" w:rsidTr="002D0539">
        <w:trPr>
          <w:jc w:val="center"/>
        </w:trPr>
        <w:tc>
          <w:tcPr>
            <w:tcW w:w="2596" w:type="dxa"/>
            <w:shd w:val="clear" w:color="auto" w:fill="auto"/>
          </w:tcPr>
          <w:p w14:paraId="2B62FAAD" w14:textId="77777777" w:rsidR="004E0AE5" w:rsidRPr="006F0A70" w:rsidRDefault="004E0AE5" w:rsidP="002D0539">
            <w:pPr>
              <w:pStyle w:val="TAC"/>
            </w:pPr>
            <w:r w:rsidRPr="006F0A70">
              <w:t>4</w:t>
            </w:r>
          </w:p>
        </w:tc>
        <w:tc>
          <w:tcPr>
            <w:tcW w:w="567" w:type="dxa"/>
            <w:shd w:val="clear" w:color="auto" w:fill="auto"/>
          </w:tcPr>
          <w:p w14:paraId="0F37874E" w14:textId="77777777" w:rsidR="004E0AE5" w:rsidRPr="006F0A70" w:rsidRDefault="004E0AE5" w:rsidP="002D0539">
            <w:pPr>
              <w:pStyle w:val="TAC"/>
            </w:pPr>
          </w:p>
        </w:tc>
        <w:tc>
          <w:tcPr>
            <w:tcW w:w="567" w:type="dxa"/>
            <w:shd w:val="clear" w:color="auto" w:fill="auto"/>
          </w:tcPr>
          <w:p w14:paraId="604E879C" w14:textId="77777777" w:rsidR="004E0AE5" w:rsidRPr="006F0A70" w:rsidRDefault="004E0AE5" w:rsidP="002D0539">
            <w:pPr>
              <w:pStyle w:val="TAC"/>
            </w:pPr>
          </w:p>
        </w:tc>
        <w:tc>
          <w:tcPr>
            <w:tcW w:w="851" w:type="dxa"/>
            <w:shd w:val="clear" w:color="auto" w:fill="auto"/>
          </w:tcPr>
          <w:p w14:paraId="3FB5686E" w14:textId="77777777" w:rsidR="004E0AE5" w:rsidRPr="006F0A70" w:rsidRDefault="004E0AE5" w:rsidP="002D0539">
            <w:pPr>
              <w:pStyle w:val="TAC"/>
            </w:pPr>
          </w:p>
        </w:tc>
        <w:tc>
          <w:tcPr>
            <w:tcW w:w="851" w:type="dxa"/>
            <w:shd w:val="clear" w:color="auto" w:fill="auto"/>
          </w:tcPr>
          <w:p w14:paraId="2D7407FF" w14:textId="77777777" w:rsidR="004E0AE5" w:rsidRPr="006F0A70" w:rsidRDefault="004E0AE5" w:rsidP="002D0539">
            <w:pPr>
              <w:pStyle w:val="TAC"/>
            </w:pPr>
            <w:r w:rsidRPr="006F0A70">
              <w:t>4</w:t>
            </w:r>
          </w:p>
        </w:tc>
        <w:tc>
          <w:tcPr>
            <w:tcW w:w="567" w:type="dxa"/>
            <w:shd w:val="clear" w:color="auto" w:fill="auto"/>
          </w:tcPr>
          <w:p w14:paraId="576398C7" w14:textId="77777777" w:rsidR="004E0AE5" w:rsidRPr="006F0A70" w:rsidRDefault="004E0AE5" w:rsidP="002D0539">
            <w:pPr>
              <w:pStyle w:val="TAC"/>
            </w:pPr>
          </w:p>
        </w:tc>
        <w:tc>
          <w:tcPr>
            <w:tcW w:w="567" w:type="dxa"/>
            <w:shd w:val="clear" w:color="auto" w:fill="auto"/>
          </w:tcPr>
          <w:p w14:paraId="22E8EDA6" w14:textId="77777777" w:rsidR="004E0AE5" w:rsidRPr="006F0A70" w:rsidRDefault="004E0AE5" w:rsidP="002D0539">
            <w:pPr>
              <w:pStyle w:val="TAC"/>
            </w:pPr>
          </w:p>
        </w:tc>
        <w:tc>
          <w:tcPr>
            <w:tcW w:w="567" w:type="dxa"/>
            <w:shd w:val="clear" w:color="auto" w:fill="auto"/>
          </w:tcPr>
          <w:p w14:paraId="5CF1CD99" w14:textId="77777777" w:rsidR="004E0AE5" w:rsidRPr="006F0A70" w:rsidRDefault="004E0AE5" w:rsidP="002D0539">
            <w:pPr>
              <w:pStyle w:val="TAC"/>
            </w:pPr>
          </w:p>
        </w:tc>
        <w:tc>
          <w:tcPr>
            <w:tcW w:w="851" w:type="dxa"/>
            <w:shd w:val="clear" w:color="auto" w:fill="auto"/>
          </w:tcPr>
          <w:p w14:paraId="43694DAF" w14:textId="77777777" w:rsidR="004E0AE5" w:rsidRPr="006F0A70" w:rsidRDefault="004E0AE5" w:rsidP="002D0539">
            <w:pPr>
              <w:pStyle w:val="TAC"/>
            </w:pPr>
          </w:p>
        </w:tc>
        <w:tc>
          <w:tcPr>
            <w:tcW w:w="567" w:type="dxa"/>
            <w:shd w:val="clear" w:color="auto" w:fill="auto"/>
          </w:tcPr>
          <w:p w14:paraId="39D60A04" w14:textId="77777777" w:rsidR="004E0AE5" w:rsidRPr="006F0A70" w:rsidRDefault="004E0AE5" w:rsidP="002D0539">
            <w:pPr>
              <w:pStyle w:val="TAC"/>
            </w:pPr>
            <w:r w:rsidRPr="006F0A70">
              <w:t>4</w:t>
            </w:r>
          </w:p>
        </w:tc>
        <w:tc>
          <w:tcPr>
            <w:tcW w:w="567" w:type="dxa"/>
            <w:shd w:val="clear" w:color="auto" w:fill="auto"/>
          </w:tcPr>
          <w:p w14:paraId="634B1451" w14:textId="77777777" w:rsidR="004E0AE5" w:rsidRPr="006F0A70" w:rsidRDefault="004E0AE5" w:rsidP="002D0539">
            <w:pPr>
              <w:pStyle w:val="TAC"/>
            </w:pPr>
          </w:p>
        </w:tc>
      </w:tr>
      <w:tr w:rsidR="004E0AE5" w:rsidRPr="006F0A70" w14:paraId="330DB605" w14:textId="77777777" w:rsidTr="002D0539">
        <w:trPr>
          <w:jc w:val="center"/>
        </w:trPr>
        <w:tc>
          <w:tcPr>
            <w:tcW w:w="2596" w:type="dxa"/>
            <w:shd w:val="clear" w:color="auto" w:fill="auto"/>
          </w:tcPr>
          <w:p w14:paraId="7AE2432E" w14:textId="77777777" w:rsidR="004E0AE5" w:rsidRPr="006F0A70" w:rsidRDefault="004E0AE5" w:rsidP="002D0539">
            <w:pPr>
              <w:pStyle w:val="TAC"/>
            </w:pPr>
            <w:r w:rsidRPr="006F0A70">
              <w:t>5</w:t>
            </w:r>
          </w:p>
        </w:tc>
        <w:tc>
          <w:tcPr>
            <w:tcW w:w="567" w:type="dxa"/>
            <w:shd w:val="clear" w:color="auto" w:fill="auto"/>
          </w:tcPr>
          <w:p w14:paraId="55382B6E" w14:textId="77777777" w:rsidR="004E0AE5" w:rsidRPr="006F0A70" w:rsidRDefault="004E0AE5" w:rsidP="002D0539">
            <w:pPr>
              <w:pStyle w:val="TAC"/>
            </w:pPr>
          </w:p>
        </w:tc>
        <w:tc>
          <w:tcPr>
            <w:tcW w:w="567" w:type="dxa"/>
            <w:shd w:val="clear" w:color="auto" w:fill="auto"/>
          </w:tcPr>
          <w:p w14:paraId="66E6EE34" w14:textId="77777777" w:rsidR="004E0AE5" w:rsidRPr="006F0A70" w:rsidRDefault="004E0AE5" w:rsidP="002D0539">
            <w:pPr>
              <w:pStyle w:val="TAC"/>
            </w:pPr>
          </w:p>
        </w:tc>
        <w:tc>
          <w:tcPr>
            <w:tcW w:w="851" w:type="dxa"/>
            <w:shd w:val="clear" w:color="auto" w:fill="auto"/>
          </w:tcPr>
          <w:p w14:paraId="444D3986" w14:textId="77777777" w:rsidR="004E0AE5" w:rsidRPr="006F0A70" w:rsidRDefault="004E0AE5" w:rsidP="002D0539">
            <w:pPr>
              <w:pStyle w:val="TAC"/>
            </w:pPr>
            <w:r w:rsidRPr="006F0A70">
              <w:t>4</w:t>
            </w:r>
          </w:p>
        </w:tc>
        <w:tc>
          <w:tcPr>
            <w:tcW w:w="851" w:type="dxa"/>
            <w:shd w:val="clear" w:color="auto" w:fill="auto"/>
          </w:tcPr>
          <w:p w14:paraId="61A4B473" w14:textId="77777777" w:rsidR="004E0AE5" w:rsidRPr="006F0A70" w:rsidRDefault="004E0AE5" w:rsidP="002D0539">
            <w:pPr>
              <w:pStyle w:val="TAC"/>
            </w:pPr>
          </w:p>
        </w:tc>
        <w:tc>
          <w:tcPr>
            <w:tcW w:w="567" w:type="dxa"/>
            <w:shd w:val="clear" w:color="auto" w:fill="auto"/>
          </w:tcPr>
          <w:p w14:paraId="06AB99C4" w14:textId="77777777" w:rsidR="004E0AE5" w:rsidRPr="006F0A70" w:rsidRDefault="004E0AE5" w:rsidP="002D0539">
            <w:pPr>
              <w:pStyle w:val="TAC"/>
            </w:pPr>
          </w:p>
        </w:tc>
        <w:tc>
          <w:tcPr>
            <w:tcW w:w="567" w:type="dxa"/>
            <w:shd w:val="clear" w:color="auto" w:fill="auto"/>
          </w:tcPr>
          <w:p w14:paraId="00369C98" w14:textId="77777777" w:rsidR="004E0AE5" w:rsidRPr="006F0A70" w:rsidRDefault="004E0AE5" w:rsidP="002D0539">
            <w:pPr>
              <w:pStyle w:val="TAC"/>
            </w:pPr>
          </w:p>
        </w:tc>
        <w:tc>
          <w:tcPr>
            <w:tcW w:w="567" w:type="dxa"/>
            <w:shd w:val="clear" w:color="auto" w:fill="auto"/>
          </w:tcPr>
          <w:p w14:paraId="4A222306" w14:textId="77777777" w:rsidR="004E0AE5" w:rsidRPr="006F0A70" w:rsidRDefault="004E0AE5" w:rsidP="002D0539">
            <w:pPr>
              <w:pStyle w:val="TAC"/>
            </w:pPr>
          </w:p>
        </w:tc>
        <w:tc>
          <w:tcPr>
            <w:tcW w:w="851" w:type="dxa"/>
            <w:shd w:val="clear" w:color="auto" w:fill="auto"/>
          </w:tcPr>
          <w:p w14:paraId="1AA672AD" w14:textId="77777777" w:rsidR="004E0AE5" w:rsidRPr="006F0A70" w:rsidRDefault="004E0AE5" w:rsidP="002D0539">
            <w:pPr>
              <w:pStyle w:val="TAC"/>
            </w:pPr>
          </w:p>
        </w:tc>
        <w:tc>
          <w:tcPr>
            <w:tcW w:w="567" w:type="dxa"/>
            <w:shd w:val="clear" w:color="auto" w:fill="auto"/>
          </w:tcPr>
          <w:p w14:paraId="7E8A225F" w14:textId="77777777" w:rsidR="004E0AE5" w:rsidRPr="006F0A70" w:rsidRDefault="004E0AE5" w:rsidP="002D0539">
            <w:pPr>
              <w:pStyle w:val="TAC"/>
            </w:pPr>
          </w:p>
        </w:tc>
        <w:tc>
          <w:tcPr>
            <w:tcW w:w="567" w:type="dxa"/>
            <w:shd w:val="clear" w:color="auto" w:fill="auto"/>
          </w:tcPr>
          <w:p w14:paraId="14559A50" w14:textId="77777777" w:rsidR="004E0AE5" w:rsidRPr="006F0A70" w:rsidRDefault="004E0AE5" w:rsidP="002D0539">
            <w:pPr>
              <w:pStyle w:val="TAC"/>
            </w:pPr>
          </w:p>
        </w:tc>
      </w:tr>
      <w:tr w:rsidR="004E0AE5" w:rsidRPr="006F0A70" w14:paraId="460F1C11" w14:textId="77777777" w:rsidTr="002D0539">
        <w:trPr>
          <w:jc w:val="center"/>
        </w:trPr>
        <w:tc>
          <w:tcPr>
            <w:tcW w:w="2596" w:type="dxa"/>
            <w:shd w:val="clear" w:color="auto" w:fill="auto"/>
          </w:tcPr>
          <w:p w14:paraId="300CB82E" w14:textId="77777777" w:rsidR="004E0AE5" w:rsidRPr="006F0A70" w:rsidRDefault="004E0AE5" w:rsidP="002D0539">
            <w:pPr>
              <w:pStyle w:val="TAC"/>
            </w:pPr>
            <w:r w:rsidRPr="006F0A70">
              <w:t>6</w:t>
            </w:r>
          </w:p>
        </w:tc>
        <w:tc>
          <w:tcPr>
            <w:tcW w:w="567" w:type="dxa"/>
            <w:shd w:val="clear" w:color="auto" w:fill="auto"/>
          </w:tcPr>
          <w:p w14:paraId="730298CC" w14:textId="77777777" w:rsidR="004E0AE5" w:rsidRPr="006F0A70" w:rsidRDefault="004E0AE5" w:rsidP="002D0539">
            <w:pPr>
              <w:pStyle w:val="TAC"/>
            </w:pPr>
          </w:p>
        </w:tc>
        <w:tc>
          <w:tcPr>
            <w:tcW w:w="567" w:type="dxa"/>
            <w:shd w:val="clear" w:color="auto" w:fill="auto"/>
          </w:tcPr>
          <w:p w14:paraId="45ACAD04" w14:textId="77777777" w:rsidR="004E0AE5" w:rsidRPr="006F0A70" w:rsidRDefault="004E0AE5" w:rsidP="002D0539">
            <w:pPr>
              <w:pStyle w:val="TAC"/>
            </w:pPr>
          </w:p>
        </w:tc>
        <w:tc>
          <w:tcPr>
            <w:tcW w:w="851" w:type="dxa"/>
            <w:shd w:val="clear" w:color="auto" w:fill="auto"/>
          </w:tcPr>
          <w:p w14:paraId="0C76434E" w14:textId="77777777" w:rsidR="004E0AE5" w:rsidRPr="006F0A70" w:rsidRDefault="004E0AE5" w:rsidP="002D0539">
            <w:pPr>
              <w:pStyle w:val="TAC"/>
            </w:pPr>
          </w:p>
        </w:tc>
        <w:tc>
          <w:tcPr>
            <w:tcW w:w="851" w:type="dxa"/>
            <w:shd w:val="clear" w:color="auto" w:fill="auto"/>
          </w:tcPr>
          <w:p w14:paraId="3000BA70" w14:textId="77777777" w:rsidR="004E0AE5" w:rsidRPr="006F0A70" w:rsidRDefault="004E0AE5" w:rsidP="002D0539">
            <w:pPr>
              <w:pStyle w:val="TAC"/>
            </w:pPr>
          </w:p>
        </w:tc>
        <w:tc>
          <w:tcPr>
            <w:tcW w:w="567" w:type="dxa"/>
            <w:shd w:val="clear" w:color="auto" w:fill="auto"/>
          </w:tcPr>
          <w:p w14:paraId="26FD2FE2" w14:textId="77777777" w:rsidR="004E0AE5" w:rsidRPr="006F0A70" w:rsidRDefault="004E0AE5" w:rsidP="002D0539">
            <w:pPr>
              <w:pStyle w:val="TAC"/>
            </w:pPr>
          </w:p>
        </w:tc>
        <w:tc>
          <w:tcPr>
            <w:tcW w:w="567" w:type="dxa"/>
            <w:shd w:val="clear" w:color="auto" w:fill="auto"/>
          </w:tcPr>
          <w:p w14:paraId="5A22B8BB" w14:textId="77777777" w:rsidR="004E0AE5" w:rsidRPr="006F0A70" w:rsidRDefault="004E0AE5" w:rsidP="002D0539">
            <w:pPr>
              <w:pStyle w:val="TAC"/>
            </w:pPr>
          </w:p>
        </w:tc>
        <w:tc>
          <w:tcPr>
            <w:tcW w:w="567" w:type="dxa"/>
            <w:shd w:val="clear" w:color="auto" w:fill="auto"/>
          </w:tcPr>
          <w:p w14:paraId="0115D0A7" w14:textId="77777777" w:rsidR="004E0AE5" w:rsidRPr="006F0A70" w:rsidRDefault="004E0AE5" w:rsidP="002D0539">
            <w:pPr>
              <w:pStyle w:val="TAC"/>
            </w:pPr>
          </w:p>
        </w:tc>
        <w:tc>
          <w:tcPr>
            <w:tcW w:w="851" w:type="dxa"/>
            <w:shd w:val="clear" w:color="auto" w:fill="auto"/>
          </w:tcPr>
          <w:p w14:paraId="3CF24DAA" w14:textId="77777777" w:rsidR="004E0AE5" w:rsidRPr="006F0A70" w:rsidRDefault="004E0AE5" w:rsidP="002D0539">
            <w:pPr>
              <w:pStyle w:val="TAC"/>
            </w:pPr>
            <w:r w:rsidRPr="006F0A70">
              <w:t>4</w:t>
            </w:r>
          </w:p>
        </w:tc>
        <w:tc>
          <w:tcPr>
            <w:tcW w:w="567" w:type="dxa"/>
            <w:shd w:val="clear" w:color="auto" w:fill="auto"/>
          </w:tcPr>
          <w:p w14:paraId="369A5909" w14:textId="77777777" w:rsidR="004E0AE5" w:rsidRPr="006F0A70" w:rsidRDefault="004E0AE5" w:rsidP="002D0539">
            <w:pPr>
              <w:pStyle w:val="TAC"/>
            </w:pPr>
          </w:p>
        </w:tc>
        <w:tc>
          <w:tcPr>
            <w:tcW w:w="567" w:type="dxa"/>
            <w:shd w:val="clear" w:color="auto" w:fill="auto"/>
          </w:tcPr>
          <w:p w14:paraId="5A569140" w14:textId="77777777" w:rsidR="004E0AE5" w:rsidRPr="006F0A70" w:rsidRDefault="004E0AE5" w:rsidP="002D0539">
            <w:pPr>
              <w:pStyle w:val="TAC"/>
            </w:pPr>
          </w:p>
        </w:tc>
      </w:tr>
      <w:tr w:rsidR="004E0AE5" w:rsidRPr="006F0A70" w14:paraId="0D39BA78" w14:textId="77777777" w:rsidTr="002D0539">
        <w:trPr>
          <w:jc w:val="center"/>
        </w:trPr>
        <w:tc>
          <w:tcPr>
            <w:tcW w:w="2596" w:type="dxa"/>
            <w:shd w:val="clear" w:color="auto" w:fill="auto"/>
          </w:tcPr>
          <w:p w14:paraId="4CB48D85" w14:textId="77777777" w:rsidR="004E0AE5" w:rsidRPr="006F0A70" w:rsidRDefault="004E0AE5" w:rsidP="002D0539">
            <w:pPr>
              <w:pStyle w:val="TAC"/>
            </w:pPr>
            <w:r w:rsidRPr="006F0A70">
              <w:t>7</w:t>
            </w:r>
          </w:p>
        </w:tc>
        <w:tc>
          <w:tcPr>
            <w:tcW w:w="567" w:type="dxa"/>
            <w:shd w:val="clear" w:color="auto" w:fill="auto"/>
          </w:tcPr>
          <w:p w14:paraId="45A5FCE2" w14:textId="77777777" w:rsidR="004E0AE5" w:rsidRPr="006F0A70" w:rsidRDefault="004E0AE5" w:rsidP="002D0539">
            <w:pPr>
              <w:pStyle w:val="TAC"/>
            </w:pPr>
          </w:p>
        </w:tc>
        <w:tc>
          <w:tcPr>
            <w:tcW w:w="567" w:type="dxa"/>
            <w:shd w:val="clear" w:color="auto" w:fill="auto"/>
          </w:tcPr>
          <w:p w14:paraId="0BE35494" w14:textId="77777777" w:rsidR="004E0AE5" w:rsidRPr="006F0A70" w:rsidRDefault="004E0AE5" w:rsidP="002D0539">
            <w:pPr>
              <w:pStyle w:val="TAC"/>
            </w:pPr>
          </w:p>
        </w:tc>
        <w:tc>
          <w:tcPr>
            <w:tcW w:w="851" w:type="dxa"/>
            <w:shd w:val="clear" w:color="auto" w:fill="auto"/>
          </w:tcPr>
          <w:p w14:paraId="2B306984" w14:textId="77777777" w:rsidR="004E0AE5" w:rsidRPr="006F0A70" w:rsidRDefault="004E0AE5" w:rsidP="002D0539">
            <w:pPr>
              <w:pStyle w:val="TAC"/>
            </w:pPr>
            <w:r w:rsidRPr="006F0A70">
              <w:t>4,8</w:t>
            </w:r>
          </w:p>
        </w:tc>
        <w:tc>
          <w:tcPr>
            <w:tcW w:w="851" w:type="dxa"/>
            <w:shd w:val="clear" w:color="auto" w:fill="auto"/>
          </w:tcPr>
          <w:p w14:paraId="7B4CA5D2" w14:textId="77777777" w:rsidR="004E0AE5" w:rsidRPr="006F0A70" w:rsidRDefault="004E0AE5" w:rsidP="002D0539">
            <w:pPr>
              <w:pStyle w:val="TAC"/>
            </w:pPr>
          </w:p>
        </w:tc>
        <w:tc>
          <w:tcPr>
            <w:tcW w:w="567" w:type="dxa"/>
            <w:shd w:val="clear" w:color="auto" w:fill="auto"/>
          </w:tcPr>
          <w:p w14:paraId="46826452" w14:textId="77777777" w:rsidR="004E0AE5" w:rsidRPr="006F0A70" w:rsidRDefault="004E0AE5" w:rsidP="002D0539">
            <w:pPr>
              <w:pStyle w:val="TAC"/>
            </w:pPr>
          </w:p>
        </w:tc>
        <w:tc>
          <w:tcPr>
            <w:tcW w:w="567" w:type="dxa"/>
            <w:shd w:val="clear" w:color="auto" w:fill="auto"/>
          </w:tcPr>
          <w:p w14:paraId="134F8186" w14:textId="77777777" w:rsidR="004E0AE5" w:rsidRPr="006F0A70" w:rsidRDefault="004E0AE5" w:rsidP="002D0539">
            <w:pPr>
              <w:pStyle w:val="TAC"/>
            </w:pPr>
          </w:p>
        </w:tc>
        <w:tc>
          <w:tcPr>
            <w:tcW w:w="567" w:type="dxa"/>
            <w:shd w:val="clear" w:color="auto" w:fill="auto"/>
          </w:tcPr>
          <w:p w14:paraId="6C289C16" w14:textId="77777777" w:rsidR="004E0AE5" w:rsidRPr="006F0A70" w:rsidRDefault="004E0AE5" w:rsidP="002D0539">
            <w:pPr>
              <w:pStyle w:val="TAC"/>
            </w:pPr>
          </w:p>
        </w:tc>
        <w:tc>
          <w:tcPr>
            <w:tcW w:w="851" w:type="dxa"/>
            <w:shd w:val="clear" w:color="auto" w:fill="auto"/>
          </w:tcPr>
          <w:p w14:paraId="6CF8F0D9" w14:textId="77777777" w:rsidR="004E0AE5" w:rsidRPr="006F0A70" w:rsidRDefault="004E0AE5" w:rsidP="002D0539">
            <w:pPr>
              <w:pStyle w:val="TAC"/>
            </w:pPr>
          </w:p>
        </w:tc>
        <w:tc>
          <w:tcPr>
            <w:tcW w:w="567" w:type="dxa"/>
            <w:shd w:val="clear" w:color="auto" w:fill="auto"/>
          </w:tcPr>
          <w:p w14:paraId="253CB496" w14:textId="77777777" w:rsidR="004E0AE5" w:rsidRPr="006F0A70" w:rsidRDefault="004E0AE5" w:rsidP="002D0539">
            <w:pPr>
              <w:pStyle w:val="TAC"/>
            </w:pPr>
          </w:p>
        </w:tc>
        <w:tc>
          <w:tcPr>
            <w:tcW w:w="567" w:type="dxa"/>
            <w:shd w:val="clear" w:color="auto" w:fill="auto"/>
          </w:tcPr>
          <w:p w14:paraId="24E8ACCB" w14:textId="77777777" w:rsidR="004E0AE5" w:rsidRPr="006F0A70" w:rsidRDefault="004E0AE5" w:rsidP="002D0539">
            <w:pPr>
              <w:pStyle w:val="TAC"/>
            </w:pPr>
          </w:p>
        </w:tc>
      </w:tr>
      <w:tr w:rsidR="004E0AE5" w:rsidRPr="006F0A70" w14:paraId="2115B9F7" w14:textId="77777777" w:rsidTr="002D0539">
        <w:trPr>
          <w:jc w:val="center"/>
        </w:trPr>
        <w:tc>
          <w:tcPr>
            <w:tcW w:w="2596" w:type="dxa"/>
            <w:shd w:val="clear" w:color="auto" w:fill="auto"/>
          </w:tcPr>
          <w:p w14:paraId="7AB35572" w14:textId="77777777" w:rsidR="004E0AE5" w:rsidRPr="006F0A70" w:rsidRDefault="004E0AE5" w:rsidP="002D0539">
            <w:pPr>
              <w:pStyle w:val="TAC"/>
            </w:pPr>
            <w:r w:rsidRPr="006F0A70">
              <w:t>8</w:t>
            </w:r>
          </w:p>
        </w:tc>
        <w:tc>
          <w:tcPr>
            <w:tcW w:w="567" w:type="dxa"/>
            <w:shd w:val="clear" w:color="auto" w:fill="auto"/>
          </w:tcPr>
          <w:p w14:paraId="4CE1FE09" w14:textId="77777777" w:rsidR="004E0AE5" w:rsidRPr="006F0A70" w:rsidRDefault="004E0AE5" w:rsidP="002D0539">
            <w:pPr>
              <w:pStyle w:val="TAC"/>
            </w:pPr>
          </w:p>
        </w:tc>
        <w:tc>
          <w:tcPr>
            <w:tcW w:w="567" w:type="dxa"/>
            <w:shd w:val="clear" w:color="auto" w:fill="auto"/>
          </w:tcPr>
          <w:p w14:paraId="14DB706B" w14:textId="77777777" w:rsidR="004E0AE5" w:rsidRPr="006F0A70" w:rsidRDefault="004E0AE5" w:rsidP="002D0539">
            <w:pPr>
              <w:pStyle w:val="TAC"/>
            </w:pPr>
          </w:p>
        </w:tc>
        <w:tc>
          <w:tcPr>
            <w:tcW w:w="851" w:type="dxa"/>
            <w:shd w:val="clear" w:color="auto" w:fill="auto"/>
          </w:tcPr>
          <w:p w14:paraId="417487D9" w14:textId="77777777" w:rsidR="004E0AE5" w:rsidRPr="006F0A70" w:rsidRDefault="004E0AE5" w:rsidP="002D0539">
            <w:pPr>
              <w:pStyle w:val="TAC"/>
            </w:pPr>
          </w:p>
        </w:tc>
        <w:tc>
          <w:tcPr>
            <w:tcW w:w="851" w:type="dxa"/>
            <w:shd w:val="clear" w:color="auto" w:fill="auto"/>
          </w:tcPr>
          <w:p w14:paraId="2E8C548B" w14:textId="77777777" w:rsidR="004E0AE5" w:rsidRPr="006F0A70" w:rsidRDefault="004E0AE5" w:rsidP="002D0539">
            <w:pPr>
              <w:pStyle w:val="TAC"/>
            </w:pPr>
          </w:p>
        </w:tc>
        <w:tc>
          <w:tcPr>
            <w:tcW w:w="567" w:type="dxa"/>
            <w:shd w:val="clear" w:color="auto" w:fill="auto"/>
          </w:tcPr>
          <w:p w14:paraId="589421A0" w14:textId="77777777" w:rsidR="004E0AE5" w:rsidRPr="006F0A70" w:rsidRDefault="004E0AE5" w:rsidP="002D0539">
            <w:pPr>
              <w:pStyle w:val="TAC"/>
            </w:pPr>
          </w:p>
        </w:tc>
        <w:tc>
          <w:tcPr>
            <w:tcW w:w="567" w:type="dxa"/>
            <w:shd w:val="clear" w:color="auto" w:fill="auto"/>
          </w:tcPr>
          <w:p w14:paraId="45DADBC1" w14:textId="77777777" w:rsidR="004E0AE5" w:rsidRPr="006F0A70" w:rsidRDefault="004E0AE5" w:rsidP="002D0539">
            <w:pPr>
              <w:pStyle w:val="TAC"/>
            </w:pPr>
          </w:p>
        </w:tc>
        <w:tc>
          <w:tcPr>
            <w:tcW w:w="567" w:type="dxa"/>
            <w:shd w:val="clear" w:color="auto" w:fill="auto"/>
          </w:tcPr>
          <w:p w14:paraId="782D52C7" w14:textId="77777777" w:rsidR="004E0AE5" w:rsidRPr="006F0A70" w:rsidRDefault="004E0AE5" w:rsidP="002D0539">
            <w:pPr>
              <w:pStyle w:val="TAC"/>
            </w:pPr>
          </w:p>
        </w:tc>
        <w:tc>
          <w:tcPr>
            <w:tcW w:w="851" w:type="dxa"/>
            <w:shd w:val="clear" w:color="auto" w:fill="auto"/>
          </w:tcPr>
          <w:p w14:paraId="7DCD8A0F" w14:textId="77777777" w:rsidR="004E0AE5" w:rsidRPr="006F0A70" w:rsidRDefault="004E0AE5" w:rsidP="002D0539">
            <w:pPr>
              <w:pStyle w:val="TAC"/>
            </w:pPr>
            <w:r w:rsidRPr="006F0A70">
              <w:t>4,8</w:t>
            </w:r>
          </w:p>
        </w:tc>
        <w:tc>
          <w:tcPr>
            <w:tcW w:w="567" w:type="dxa"/>
            <w:shd w:val="clear" w:color="auto" w:fill="auto"/>
          </w:tcPr>
          <w:p w14:paraId="513665B2" w14:textId="77777777" w:rsidR="004E0AE5" w:rsidRPr="006F0A70" w:rsidRDefault="004E0AE5" w:rsidP="002D0539">
            <w:pPr>
              <w:pStyle w:val="TAC"/>
            </w:pPr>
          </w:p>
        </w:tc>
        <w:tc>
          <w:tcPr>
            <w:tcW w:w="567" w:type="dxa"/>
            <w:shd w:val="clear" w:color="auto" w:fill="auto"/>
          </w:tcPr>
          <w:p w14:paraId="2EE84E6F" w14:textId="77777777" w:rsidR="004E0AE5" w:rsidRPr="006F0A70" w:rsidRDefault="004E0AE5" w:rsidP="002D0539">
            <w:pPr>
              <w:pStyle w:val="TAC"/>
            </w:pPr>
          </w:p>
        </w:tc>
      </w:tr>
      <w:tr w:rsidR="004E0AE5" w:rsidRPr="006F0A70" w14:paraId="39E17C91" w14:textId="77777777" w:rsidTr="002D0539">
        <w:trPr>
          <w:jc w:val="center"/>
        </w:trPr>
        <w:tc>
          <w:tcPr>
            <w:tcW w:w="2596" w:type="dxa"/>
            <w:shd w:val="clear" w:color="auto" w:fill="auto"/>
          </w:tcPr>
          <w:p w14:paraId="598BF0B3" w14:textId="77777777" w:rsidR="004E0AE5" w:rsidRPr="006F0A70" w:rsidRDefault="004E0AE5" w:rsidP="002D0539">
            <w:pPr>
              <w:pStyle w:val="TAC"/>
            </w:pPr>
            <w:r w:rsidRPr="006F0A70">
              <w:t>9</w:t>
            </w:r>
          </w:p>
        </w:tc>
        <w:tc>
          <w:tcPr>
            <w:tcW w:w="567" w:type="dxa"/>
            <w:shd w:val="clear" w:color="auto" w:fill="auto"/>
          </w:tcPr>
          <w:p w14:paraId="689DF72A" w14:textId="77777777" w:rsidR="004E0AE5" w:rsidRPr="006F0A70" w:rsidRDefault="004E0AE5" w:rsidP="002D0539">
            <w:pPr>
              <w:pStyle w:val="TAC"/>
            </w:pPr>
          </w:p>
        </w:tc>
        <w:tc>
          <w:tcPr>
            <w:tcW w:w="567" w:type="dxa"/>
            <w:shd w:val="clear" w:color="auto" w:fill="auto"/>
          </w:tcPr>
          <w:p w14:paraId="0F1FF4EE" w14:textId="77777777" w:rsidR="004E0AE5" w:rsidRPr="006F0A70" w:rsidRDefault="004E0AE5" w:rsidP="002D0539">
            <w:pPr>
              <w:pStyle w:val="TAC"/>
            </w:pPr>
          </w:p>
        </w:tc>
        <w:tc>
          <w:tcPr>
            <w:tcW w:w="851" w:type="dxa"/>
            <w:shd w:val="clear" w:color="auto" w:fill="auto"/>
          </w:tcPr>
          <w:p w14:paraId="58040CCD" w14:textId="77777777" w:rsidR="004E0AE5" w:rsidRPr="006F0A70" w:rsidRDefault="004E0AE5" w:rsidP="002D0539">
            <w:pPr>
              <w:pStyle w:val="TAC"/>
            </w:pPr>
            <w:r w:rsidRPr="006F0A70">
              <w:t>4,8,9</w:t>
            </w:r>
          </w:p>
        </w:tc>
        <w:tc>
          <w:tcPr>
            <w:tcW w:w="851" w:type="dxa"/>
            <w:shd w:val="clear" w:color="auto" w:fill="auto"/>
          </w:tcPr>
          <w:p w14:paraId="2E6BF31C" w14:textId="77777777" w:rsidR="004E0AE5" w:rsidRPr="006F0A70" w:rsidRDefault="004E0AE5" w:rsidP="002D0539">
            <w:pPr>
              <w:pStyle w:val="TAC"/>
            </w:pPr>
          </w:p>
        </w:tc>
        <w:tc>
          <w:tcPr>
            <w:tcW w:w="567" w:type="dxa"/>
            <w:shd w:val="clear" w:color="auto" w:fill="auto"/>
          </w:tcPr>
          <w:p w14:paraId="7E5A3C74" w14:textId="77777777" w:rsidR="004E0AE5" w:rsidRPr="006F0A70" w:rsidRDefault="004E0AE5" w:rsidP="002D0539">
            <w:pPr>
              <w:pStyle w:val="TAC"/>
            </w:pPr>
          </w:p>
        </w:tc>
        <w:tc>
          <w:tcPr>
            <w:tcW w:w="567" w:type="dxa"/>
            <w:shd w:val="clear" w:color="auto" w:fill="auto"/>
          </w:tcPr>
          <w:p w14:paraId="66CE32B0" w14:textId="77777777" w:rsidR="004E0AE5" w:rsidRPr="006F0A70" w:rsidRDefault="004E0AE5" w:rsidP="002D0539">
            <w:pPr>
              <w:pStyle w:val="TAC"/>
            </w:pPr>
          </w:p>
        </w:tc>
        <w:tc>
          <w:tcPr>
            <w:tcW w:w="567" w:type="dxa"/>
            <w:shd w:val="clear" w:color="auto" w:fill="auto"/>
          </w:tcPr>
          <w:p w14:paraId="0F7B7038" w14:textId="77777777" w:rsidR="004E0AE5" w:rsidRPr="006F0A70" w:rsidRDefault="004E0AE5" w:rsidP="002D0539">
            <w:pPr>
              <w:pStyle w:val="TAC"/>
            </w:pPr>
          </w:p>
        </w:tc>
        <w:tc>
          <w:tcPr>
            <w:tcW w:w="851" w:type="dxa"/>
            <w:shd w:val="clear" w:color="auto" w:fill="auto"/>
          </w:tcPr>
          <w:p w14:paraId="0D8CC580" w14:textId="77777777" w:rsidR="004E0AE5" w:rsidRPr="006F0A70" w:rsidRDefault="004E0AE5" w:rsidP="002D0539">
            <w:pPr>
              <w:pStyle w:val="TAC"/>
            </w:pPr>
          </w:p>
        </w:tc>
        <w:tc>
          <w:tcPr>
            <w:tcW w:w="567" w:type="dxa"/>
            <w:shd w:val="clear" w:color="auto" w:fill="auto"/>
          </w:tcPr>
          <w:p w14:paraId="6C8178F8" w14:textId="77777777" w:rsidR="004E0AE5" w:rsidRPr="006F0A70" w:rsidRDefault="004E0AE5" w:rsidP="002D0539">
            <w:pPr>
              <w:pStyle w:val="TAC"/>
            </w:pPr>
          </w:p>
        </w:tc>
        <w:tc>
          <w:tcPr>
            <w:tcW w:w="567" w:type="dxa"/>
            <w:shd w:val="clear" w:color="auto" w:fill="auto"/>
          </w:tcPr>
          <w:p w14:paraId="3E0AA826" w14:textId="77777777" w:rsidR="004E0AE5" w:rsidRPr="006F0A70" w:rsidRDefault="004E0AE5" w:rsidP="002D0539">
            <w:pPr>
              <w:pStyle w:val="TAC"/>
            </w:pPr>
          </w:p>
        </w:tc>
      </w:tr>
      <w:tr w:rsidR="004E0AE5" w:rsidRPr="006F0A70" w14:paraId="01E497BC" w14:textId="77777777" w:rsidTr="002D0539">
        <w:trPr>
          <w:jc w:val="center"/>
        </w:trPr>
        <w:tc>
          <w:tcPr>
            <w:tcW w:w="2596" w:type="dxa"/>
            <w:shd w:val="clear" w:color="auto" w:fill="auto"/>
          </w:tcPr>
          <w:p w14:paraId="1A749A73" w14:textId="77777777" w:rsidR="004E0AE5" w:rsidRPr="006F0A70" w:rsidRDefault="004E0AE5" w:rsidP="002D0539">
            <w:pPr>
              <w:pStyle w:val="TAC"/>
            </w:pPr>
            <w:r w:rsidRPr="006F0A70">
              <w:t>10</w:t>
            </w:r>
          </w:p>
        </w:tc>
        <w:tc>
          <w:tcPr>
            <w:tcW w:w="567" w:type="dxa"/>
            <w:shd w:val="clear" w:color="auto" w:fill="auto"/>
          </w:tcPr>
          <w:p w14:paraId="0655E41B" w14:textId="77777777" w:rsidR="004E0AE5" w:rsidRPr="006F0A70" w:rsidRDefault="004E0AE5" w:rsidP="002D0539">
            <w:pPr>
              <w:pStyle w:val="TAC"/>
            </w:pPr>
          </w:p>
        </w:tc>
        <w:tc>
          <w:tcPr>
            <w:tcW w:w="567" w:type="dxa"/>
            <w:shd w:val="clear" w:color="auto" w:fill="auto"/>
          </w:tcPr>
          <w:p w14:paraId="281C875F" w14:textId="77777777" w:rsidR="004E0AE5" w:rsidRPr="006F0A70" w:rsidRDefault="004E0AE5" w:rsidP="002D0539">
            <w:pPr>
              <w:pStyle w:val="TAC"/>
            </w:pPr>
          </w:p>
        </w:tc>
        <w:tc>
          <w:tcPr>
            <w:tcW w:w="851" w:type="dxa"/>
            <w:shd w:val="clear" w:color="auto" w:fill="auto"/>
          </w:tcPr>
          <w:p w14:paraId="69821DC1" w14:textId="77777777" w:rsidR="004E0AE5" w:rsidRPr="006F0A70" w:rsidRDefault="004E0AE5" w:rsidP="002D0539">
            <w:pPr>
              <w:pStyle w:val="TAC"/>
            </w:pPr>
          </w:p>
        </w:tc>
        <w:tc>
          <w:tcPr>
            <w:tcW w:w="851" w:type="dxa"/>
            <w:shd w:val="clear" w:color="auto" w:fill="auto"/>
          </w:tcPr>
          <w:p w14:paraId="3FBC5193" w14:textId="77777777" w:rsidR="004E0AE5" w:rsidRPr="006F0A70" w:rsidRDefault="004E0AE5" w:rsidP="002D0539">
            <w:pPr>
              <w:pStyle w:val="TAC"/>
            </w:pPr>
          </w:p>
        </w:tc>
        <w:tc>
          <w:tcPr>
            <w:tcW w:w="567" w:type="dxa"/>
            <w:shd w:val="clear" w:color="auto" w:fill="auto"/>
          </w:tcPr>
          <w:p w14:paraId="369253C9" w14:textId="77777777" w:rsidR="004E0AE5" w:rsidRPr="006F0A70" w:rsidRDefault="004E0AE5" w:rsidP="002D0539">
            <w:pPr>
              <w:pStyle w:val="TAC"/>
            </w:pPr>
          </w:p>
        </w:tc>
        <w:tc>
          <w:tcPr>
            <w:tcW w:w="567" w:type="dxa"/>
            <w:shd w:val="clear" w:color="auto" w:fill="auto"/>
          </w:tcPr>
          <w:p w14:paraId="26A528A1" w14:textId="77777777" w:rsidR="004E0AE5" w:rsidRPr="006F0A70" w:rsidRDefault="004E0AE5" w:rsidP="002D0539">
            <w:pPr>
              <w:pStyle w:val="TAC"/>
            </w:pPr>
          </w:p>
        </w:tc>
        <w:tc>
          <w:tcPr>
            <w:tcW w:w="567" w:type="dxa"/>
            <w:shd w:val="clear" w:color="auto" w:fill="auto"/>
          </w:tcPr>
          <w:p w14:paraId="29145D77" w14:textId="77777777" w:rsidR="004E0AE5" w:rsidRPr="006F0A70" w:rsidRDefault="004E0AE5" w:rsidP="002D0539">
            <w:pPr>
              <w:pStyle w:val="TAC"/>
            </w:pPr>
          </w:p>
        </w:tc>
        <w:tc>
          <w:tcPr>
            <w:tcW w:w="851" w:type="dxa"/>
            <w:shd w:val="clear" w:color="auto" w:fill="auto"/>
          </w:tcPr>
          <w:p w14:paraId="0D5261D2" w14:textId="77777777" w:rsidR="004E0AE5" w:rsidRPr="006F0A70" w:rsidRDefault="004E0AE5" w:rsidP="002D0539">
            <w:pPr>
              <w:pStyle w:val="TAC"/>
            </w:pPr>
            <w:r w:rsidRPr="006F0A70">
              <w:t>4,8,9</w:t>
            </w:r>
          </w:p>
        </w:tc>
        <w:tc>
          <w:tcPr>
            <w:tcW w:w="567" w:type="dxa"/>
            <w:shd w:val="clear" w:color="auto" w:fill="auto"/>
          </w:tcPr>
          <w:p w14:paraId="2C7F629F" w14:textId="77777777" w:rsidR="004E0AE5" w:rsidRPr="006F0A70" w:rsidRDefault="004E0AE5" w:rsidP="002D0539">
            <w:pPr>
              <w:pStyle w:val="TAC"/>
            </w:pPr>
          </w:p>
        </w:tc>
        <w:tc>
          <w:tcPr>
            <w:tcW w:w="567" w:type="dxa"/>
            <w:shd w:val="clear" w:color="auto" w:fill="auto"/>
          </w:tcPr>
          <w:p w14:paraId="2DF7437B" w14:textId="77777777" w:rsidR="004E0AE5" w:rsidRPr="006F0A70" w:rsidRDefault="004E0AE5" w:rsidP="002D0539">
            <w:pPr>
              <w:pStyle w:val="TAC"/>
            </w:pPr>
          </w:p>
        </w:tc>
      </w:tr>
      <w:tr w:rsidR="004E0AE5" w:rsidRPr="006F0A70" w14:paraId="4D3A09C6" w14:textId="77777777" w:rsidTr="002D0539">
        <w:trPr>
          <w:jc w:val="center"/>
        </w:trPr>
        <w:tc>
          <w:tcPr>
            <w:tcW w:w="2596" w:type="dxa"/>
            <w:shd w:val="clear" w:color="auto" w:fill="auto"/>
          </w:tcPr>
          <w:p w14:paraId="399DB6CD" w14:textId="77777777" w:rsidR="004E0AE5" w:rsidRPr="006F0A70" w:rsidRDefault="004E0AE5" w:rsidP="002D0539">
            <w:pPr>
              <w:pStyle w:val="TAC"/>
            </w:pPr>
            <w:r w:rsidRPr="006F0A70">
              <w:t>11</w:t>
            </w:r>
          </w:p>
        </w:tc>
        <w:tc>
          <w:tcPr>
            <w:tcW w:w="567" w:type="dxa"/>
            <w:shd w:val="clear" w:color="auto" w:fill="auto"/>
          </w:tcPr>
          <w:p w14:paraId="727AB675" w14:textId="77777777" w:rsidR="004E0AE5" w:rsidRPr="006F0A70" w:rsidRDefault="004E0AE5" w:rsidP="002D0539">
            <w:pPr>
              <w:pStyle w:val="TAC"/>
            </w:pPr>
          </w:p>
        </w:tc>
        <w:tc>
          <w:tcPr>
            <w:tcW w:w="567" w:type="dxa"/>
            <w:shd w:val="clear" w:color="auto" w:fill="auto"/>
          </w:tcPr>
          <w:p w14:paraId="68B68B21" w14:textId="77777777" w:rsidR="004E0AE5" w:rsidRPr="006F0A70" w:rsidRDefault="004E0AE5" w:rsidP="002D0539">
            <w:pPr>
              <w:pStyle w:val="TAC"/>
            </w:pPr>
          </w:p>
        </w:tc>
        <w:tc>
          <w:tcPr>
            <w:tcW w:w="851" w:type="dxa"/>
            <w:shd w:val="clear" w:color="auto" w:fill="auto"/>
          </w:tcPr>
          <w:p w14:paraId="3E046F18" w14:textId="77777777" w:rsidR="004E0AE5" w:rsidRPr="006F0A70" w:rsidRDefault="004E0AE5" w:rsidP="002D0539">
            <w:pPr>
              <w:pStyle w:val="TAC"/>
            </w:pPr>
          </w:p>
        </w:tc>
        <w:tc>
          <w:tcPr>
            <w:tcW w:w="851" w:type="dxa"/>
            <w:shd w:val="clear" w:color="auto" w:fill="auto"/>
          </w:tcPr>
          <w:p w14:paraId="4B26BA18" w14:textId="77777777" w:rsidR="004E0AE5" w:rsidRPr="006F0A70" w:rsidRDefault="004E0AE5" w:rsidP="002D0539">
            <w:pPr>
              <w:pStyle w:val="TAC"/>
            </w:pPr>
            <w:r w:rsidRPr="006F0A70">
              <w:t>4,6</w:t>
            </w:r>
          </w:p>
        </w:tc>
        <w:tc>
          <w:tcPr>
            <w:tcW w:w="567" w:type="dxa"/>
            <w:shd w:val="clear" w:color="auto" w:fill="auto"/>
          </w:tcPr>
          <w:p w14:paraId="27BE0469" w14:textId="77777777" w:rsidR="004E0AE5" w:rsidRPr="006F0A70" w:rsidRDefault="004E0AE5" w:rsidP="002D0539">
            <w:pPr>
              <w:pStyle w:val="TAC"/>
            </w:pPr>
          </w:p>
        </w:tc>
        <w:tc>
          <w:tcPr>
            <w:tcW w:w="567" w:type="dxa"/>
            <w:shd w:val="clear" w:color="auto" w:fill="auto"/>
          </w:tcPr>
          <w:p w14:paraId="3FBBF3E1" w14:textId="77777777" w:rsidR="004E0AE5" w:rsidRPr="006F0A70" w:rsidRDefault="004E0AE5" w:rsidP="002D0539">
            <w:pPr>
              <w:pStyle w:val="TAC"/>
            </w:pPr>
          </w:p>
        </w:tc>
        <w:tc>
          <w:tcPr>
            <w:tcW w:w="567" w:type="dxa"/>
            <w:shd w:val="clear" w:color="auto" w:fill="auto"/>
          </w:tcPr>
          <w:p w14:paraId="2887E05F" w14:textId="77777777" w:rsidR="004E0AE5" w:rsidRPr="006F0A70" w:rsidRDefault="004E0AE5" w:rsidP="002D0539">
            <w:pPr>
              <w:pStyle w:val="TAC"/>
            </w:pPr>
          </w:p>
        </w:tc>
        <w:tc>
          <w:tcPr>
            <w:tcW w:w="851" w:type="dxa"/>
            <w:shd w:val="clear" w:color="auto" w:fill="auto"/>
          </w:tcPr>
          <w:p w14:paraId="7FB769FC" w14:textId="77777777" w:rsidR="004E0AE5" w:rsidRPr="006F0A70" w:rsidRDefault="004E0AE5" w:rsidP="002D0539">
            <w:pPr>
              <w:pStyle w:val="TAC"/>
            </w:pPr>
          </w:p>
        </w:tc>
        <w:tc>
          <w:tcPr>
            <w:tcW w:w="567" w:type="dxa"/>
            <w:shd w:val="clear" w:color="auto" w:fill="auto"/>
          </w:tcPr>
          <w:p w14:paraId="3A69E1B5" w14:textId="77777777" w:rsidR="004E0AE5" w:rsidRPr="006F0A70" w:rsidRDefault="004E0AE5" w:rsidP="002D0539">
            <w:pPr>
              <w:pStyle w:val="TAC"/>
            </w:pPr>
          </w:p>
        </w:tc>
        <w:tc>
          <w:tcPr>
            <w:tcW w:w="567" w:type="dxa"/>
            <w:shd w:val="clear" w:color="auto" w:fill="auto"/>
          </w:tcPr>
          <w:p w14:paraId="0B04ABA8" w14:textId="77777777" w:rsidR="004E0AE5" w:rsidRPr="006F0A70" w:rsidRDefault="004E0AE5" w:rsidP="002D0539">
            <w:pPr>
              <w:pStyle w:val="TAC"/>
            </w:pPr>
          </w:p>
        </w:tc>
      </w:tr>
      <w:tr w:rsidR="004E0AE5" w:rsidRPr="006F0A70" w14:paraId="23B2A80F" w14:textId="77777777" w:rsidTr="002D0539">
        <w:trPr>
          <w:jc w:val="center"/>
        </w:trPr>
        <w:tc>
          <w:tcPr>
            <w:tcW w:w="2596" w:type="dxa"/>
            <w:shd w:val="clear" w:color="auto" w:fill="auto"/>
          </w:tcPr>
          <w:p w14:paraId="4695BE2E" w14:textId="77777777" w:rsidR="004E0AE5" w:rsidRPr="006F0A70" w:rsidRDefault="004E0AE5" w:rsidP="002D0539">
            <w:pPr>
              <w:pStyle w:val="TAC"/>
            </w:pPr>
            <w:r w:rsidRPr="006F0A70">
              <w:t>12</w:t>
            </w:r>
          </w:p>
        </w:tc>
        <w:tc>
          <w:tcPr>
            <w:tcW w:w="567" w:type="dxa"/>
            <w:shd w:val="clear" w:color="auto" w:fill="auto"/>
          </w:tcPr>
          <w:p w14:paraId="79ADCEF6" w14:textId="77777777" w:rsidR="004E0AE5" w:rsidRPr="006F0A70" w:rsidRDefault="004E0AE5" w:rsidP="002D0539">
            <w:pPr>
              <w:pStyle w:val="TAC"/>
            </w:pPr>
          </w:p>
        </w:tc>
        <w:tc>
          <w:tcPr>
            <w:tcW w:w="567" w:type="dxa"/>
            <w:shd w:val="clear" w:color="auto" w:fill="auto"/>
          </w:tcPr>
          <w:p w14:paraId="1BE9B4EC" w14:textId="77777777" w:rsidR="004E0AE5" w:rsidRPr="006F0A70" w:rsidRDefault="004E0AE5" w:rsidP="002D0539">
            <w:pPr>
              <w:pStyle w:val="TAC"/>
            </w:pPr>
          </w:p>
        </w:tc>
        <w:tc>
          <w:tcPr>
            <w:tcW w:w="851" w:type="dxa"/>
            <w:shd w:val="clear" w:color="auto" w:fill="auto"/>
          </w:tcPr>
          <w:p w14:paraId="6FCE7775" w14:textId="77777777" w:rsidR="004E0AE5" w:rsidRPr="006F0A70" w:rsidRDefault="004E0AE5" w:rsidP="002D0539">
            <w:pPr>
              <w:pStyle w:val="TAC"/>
            </w:pPr>
          </w:p>
        </w:tc>
        <w:tc>
          <w:tcPr>
            <w:tcW w:w="851" w:type="dxa"/>
            <w:shd w:val="clear" w:color="auto" w:fill="auto"/>
          </w:tcPr>
          <w:p w14:paraId="5EC9A668" w14:textId="77777777" w:rsidR="004E0AE5" w:rsidRPr="006F0A70" w:rsidRDefault="004E0AE5" w:rsidP="002D0539">
            <w:pPr>
              <w:pStyle w:val="TAC"/>
            </w:pPr>
            <w:r w:rsidRPr="006F0A70">
              <w:t>4,5,6</w:t>
            </w:r>
          </w:p>
        </w:tc>
        <w:tc>
          <w:tcPr>
            <w:tcW w:w="567" w:type="dxa"/>
            <w:shd w:val="clear" w:color="auto" w:fill="auto"/>
          </w:tcPr>
          <w:p w14:paraId="7901DAFD" w14:textId="77777777" w:rsidR="004E0AE5" w:rsidRPr="006F0A70" w:rsidRDefault="004E0AE5" w:rsidP="002D0539">
            <w:pPr>
              <w:pStyle w:val="TAC"/>
            </w:pPr>
          </w:p>
        </w:tc>
        <w:tc>
          <w:tcPr>
            <w:tcW w:w="567" w:type="dxa"/>
            <w:shd w:val="clear" w:color="auto" w:fill="auto"/>
          </w:tcPr>
          <w:p w14:paraId="573B1BBD" w14:textId="77777777" w:rsidR="004E0AE5" w:rsidRPr="006F0A70" w:rsidRDefault="004E0AE5" w:rsidP="002D0539">
            <w:pPr>
              <w:pStyle w:val="TAC"/>
            </w:pPr>
          </w:p>
        </w:tc>
        <w:tc>
          <w:tcPr>
            <w:tcW w:w="567" w:type="dxa"/>
            <w:shd w:val="clear" w:color="auto" w:fill="auto"/>
          </w:tcPr>
          <w:p w14:paraId="11A3F702" w14:textId="77777777" w:rsidR="004E0AE5" w:rsidRPr="006F0A70" w:rsidRDefault="004E0AE5" w:rsidP="002D0539">
            <w:pPr>
              <w:pStyle w:val="TAC"/>
            </w:pPr>
          </w:p>
        </w:tc>
        <w:tc>
          <w:tcPr>
            <w:tcW w:w="851" w:type="dxa"/>
            <w:shd w:val="clear" w:color="auto" w:fill="auto"/>
          </w:tcPr>
          <w:p w14:paraId="5A47B6EE" w14:textId="77777777" w:rsidR="004E0AE5" w:rsidRPr="006F0A70" w:rsidRDefault="004E0AE5" w:rsidP="002D0539">
            <w:pPr>
              <w:pStyle w:val="TAC"/>
            </w:pPr>
          </w:p>
        </w:tc>
        <w:tc>
          <w:tcPr>
            <w:tcW w:w="567" w:type="dxa"/>
            <w:shd w:val="clear" w:color="auto" w:fill="auto"/>
          </w:tcPr>
          <w:p w14:paraId="0C41B2F0" w14:textId="77777777" w:rsidR="004E0AE5" w:rsidRPr="006F0A70" w:rsidRDefault="004E0AE5" w:rsidP="002D0539">
            <w:pPr>
              <w:pStyle w:val="TAC"/>
            </w:pPr>
          </w:p>
        </w:tc>
        <w:tc>
          <w:tcPr>
            <w:tcW w:w="567" w:type="dxa"/>
            <w:shd w:val="clear" w:color="auto" w:fill="auto"/>
          </w:tcPr>
          <w:p w14:paraId="4F7A58EF" w14:textId="77777777" w:rsidR="004E0AE5" w:rsidRPr="006F0A70" w:rsidRDefault="004E0AE5" w:rsidP="002D0539">
            <w:pPr>
              <w:pStyle w:val="TAC"/>
            </w:pPr>
          </w:p>
        </w:tc>
      </w:tr>
      <w:tr w:rsidR="004E0AE5" w:rsidRPr="006F0A70" w14:paraId="3FDD5628" w14:textId="77777777" w:rsidTr="002D0539">
        <w:trPr>
          <w:jc w:val="center"/>
        </w:trPr>
        <w:tc>
          <w:tcPr>
            <w:tcW w:w="2596" w:type="dxa"/>
            <w:shd w:val="clear" w:color="auto" w:fill="auto"/>
          </w:tcPr>
          <w:p w14:paraId="17E61C1F" w14:textId="77777777" w:rsidR="004E0AE5" w:rsidRPr="006F0A70" w:rsidRDefault="004E0AE5" w:rsidP="002D0539">
            <w:pPr>
              <w:pStyle w:val="TAC"/>
            </w:pPr>
            <w:r w:rsidRPr="006F0A70">
              <w:t>13</w:t>
            </w:r>
          </w:p>
        </w:tc>
        <w:tc>
          <w:tcPr>
            <w:tcW w:w="567" w:type="dxa"/>
            <w:shd w:val="clear" w:color="auto" w:fill="auto"/>
          </w:tcPr>
          <w:p w14:paraId="71D18E7A" w14:textId="77777777" w:rsidR="004E0AE5" w:rsidRPr="006F0A70" w:rsidRDefault="004E0AE5" w:rsidP="002D0539">
            <w:pPr>
              <w:pStyle w:val="TAC"/>
            </w:pPr>
          </w:p>
        </w:tc>
        <w:tc>
          <w:tcPr>
            <w:tcW w:w="567" w:type="dxa"/>
            <w:shd w:val="clear" w:color="auto" w:fill="auto"/>
          </w:tcPr>
          <w:p w14:paraId="0F53C786" w14:textId="77777777" w:rsidR="004E0AE5" w:rsidRPr="006F0A70" w:rsidRDefault="004E0AE5" w:rsidP="002D0539">
            <w:pPr>
              <w:pStyle w:val="TAC"/>
            </w:pPr>
          </w:p>
        </w:tc>
        <w:tc>
          <w:tcPr>
            <w:tcW w:w="851" w:type="dxa"/>
            <w:shd w:val="clear" w:color="auto" w:fill="auto"/>
          </w:tcPr>
          <w:p w14:paraId="1C1A140F" w14:textId="77777777" w:rsidR="004E0AE5" w:rsidRPr="006F0A70" w:rsidRDefault="004E0AE5" w:rsidP="002D0539">
            <w:pPr>
              <w:pStyle w:val="TAC"/>
            </w:pPr>
          </w:p>
        </w:tc>
        <w:tc>
          <w:tcPr>
            <w:tcW w:w="851" w:type="dxa"/>
            <w:shd w:val="clear" w:color="auto" w:fill="auto"/>
          </w:tcPr>
          <w:p w14:paraId="2F8035A7" w14:textId="77777777" w:rsidR="004E0AE5" w:rsidRPr="006F0A70" w:rsidRDefault="004E0AE5" w:rsidP="002D0539">
            <w:pPr>
              <w:pStyle w:val="TAC"/>
            </w:pPr>
            <w:r w:rsidRPr="006F0A70">
              <w:t>4</w:t>
            </w:r>
          </w:p>
        </w:tc>
        <w:tc>
          <w:tcPr>
            <w:tcW w:w="567" w:type="dxa"/>
            <w:shd w:val="clear" w:color="auto" w:fill="auto"/>
          </w:tcPr>
          <w:p w14:paraId="649715F7" w14:textId="77777777" w:rsidR="004E0AE5" w:rsidRPr="006F0A70" w:rsidRDefault="004E0AE5" w:rsidP="002D0539">
            <w:pPr>
              <w:pStyle w:val="TAC"/>
            </w:pPr>
          </w:p>
        </w:tc>
        <w:tc>
          <w:tcPr>
            <w:tcW w:w="567" w:type="dxa"/>
            <w:shd w:val="clear" w:color="auto" w:fill="auto"/>
          </w:tcPr>
          <w:p w14:paraId="13329DD1" w14:textId="77777777" w:rsidR="004E0AE5" w:rsidRPr="006F0A70" w:rsidRDefault="004E0AE5" w:rsidP="002D0539">
            <w:pPr>
              <w:pStyle w:val="TAC"/>
            </w:pPr>
          </w:p>
        </w:tc>
        <w:tc>
          <w:tcPr>
            <w:tcW w:w="567" w:type="dxa"/>
            <w:shd w:val="clear" w:color="auto" w:fill="auto"/>
          </w:tcPr>
          <w:p w14:paraId="17DD22C9" w14:textId="77777777" w:rsidR="004E0AE5" w:rsidRPr="006F0A70" w:rsidRDefault="004E0AE5" w:rsidP="002D0539">
            <w:pPr>
              <w:pStyle w:val="TAC"/>
            </w:pPr>
          </w:p>
        </w:tc>
        <w:tc>
          <w:tcPr>
            <w:tcW w:w="851" w:type="dxa"/>
            <w:shd w:val="clear" w:color="auto" w:fill="auto"/>
          </w:tcPr>
          <w:p w14:paraId="198C33EA" w14:textId="77777777" w:rsidR="004E0AE5" w:rsidRPr="006F0A70" w:rsidRDefault="004E0AE5" w:rsidP="002D0539">
            <w:pPr>
              <w:pStyle w:val="TAC"/>
            </w:pPr>
          </w:p>
        </w:tc>
        <w:tc>
          <w:tcPr>
            <w:tcW w:w="567" w:type="dxa"/>
            <w:shd w:val="clear" w:color="auto" w:fill="auto"/>
          </w:tcPr>
          <w:p w14:paraId="32B06902" w14:textId="77777777" w:rsidR="004E0AE5" w:rsidRPr="006F0A70" w:rsidRDefault="004E0AE5" w:rsidP="002D0539">
            <w:pPr>
              <w:pStyle w:val="TAC"/>
            </w:pPr>
          </w:p>
        </w:tc>
        <w:tc>
          <w:tcPr>
            <w:tcW w:w="567" w:type="dxa"/>
            <w:shd w:val="clear" w:color="auto" w:fill="auto"/>
          </w:tcPr>
          <w:p w14:paraId="34B932C4" w14:textId="77777777" w:rsidR="004E0AE5" w:rsidRPr="006F0A70" w:rsidRDefault="004E0AE5" w:rsidP="002D0539">
            <w:pPr>
              <w:pStyle w:val="TAC"/>
            </w:pPr>
          </w:p>
        </w:tc>
      </w:tr>
      <w:tr w:rsidR="004E0AE5" w:rsidRPr="006F0A70" w14:paraId="60509614" w14:textId="77777777" w:rsidTr="002D0539">
        <w:trPr>
          <w:jc w:val="center"/>
        </w:trPr>
        <w:tc>
          <w:tcPr>
            <w:tcW w:w="2596" w:type="dxa"/>
            <w:shd w:val="clear" w:color="auto" w:fill="auto"/>
          </w:tcPr>
          <w:p w14:paraId="293F04EA" w14:textId="77777777" w:rsidR="004E0AE5" w:rsidRPr="006F0A70" w:rsidRDefault="004E0AE5" w:rsidP="002D0539">
            <w:pPr>
              <w:pStyle w:val="TAC"/>
            </w:pPr>
            <w:r w:rsidRPr="006F0A70">
              <w:t>14</w:t>
            </w:r>
          </w:p>
        </w:tc>
        <w:tc>
          <w:tcPr>
            <w:tcW w:w="567" w:type="dxa"/>
            <w:shd w:val="clear" w:color="auto" w:fill="auto"/>
          </w:tcPr>
          <w:p w14:paraId="71AC4A50" w14:textId="77777777" w:rsidR="004E0AE5" w:rsidRPr="006F0A70" w:rsidRDefault="004E0AE5" w:rsidP="002D0539">
            <w:pPr>
              <w:pStyle w:val="TAC"/>
            </w:pPr>
          </w:p>
        </w:tc>
        <w:tc>
          <w:tcPr>
            <w:tcW w:w="567" w:type="dxa"/>
            <w:shd w:val="clear" w:color="auto" w:fill="auto"/>
          </w:tcPr>
          <w:p w14:paraId="79ABDFF0" w14:textId="77777777" w:rsidR="004E0AE5" w:rsidRPr="006F0A70" w:rsidRDefault="004E0AE5" w:rsidP="002D0539">
            <w:pPr>
              <w:pStyle w:val="TAC"/>
            </w:pPr>
          </w:p>
        </w:tc>
        <w:tc>
          <w:tcPr>
            <w:tcW w:w="851" w:type="dxa"/>
            <w:shd w:val="clear" w:color="auto" w:fill="auto"/>
          </w:tcPr>
          <w:p w14:paraId="51BAE436" w14:textId="77777777" w:rsidR="004E0AE5" w:rsidRPr="006F0A70" w:rsidRDefault="004E0AE5" w:rsidP="002D0539">
            <w:pPr>
              <w:pStyle w:val="TAC"/>
            </w:pPr>
          </w:p>
        </w:tc>
        <w:tc>
          <w:tcPr>
            <w:tcW w:w="851" w:type="dxa"/>
            <w:shd w:val="clear" w:color="auto" w:fill="auto"/>
          </w:tcPr>
          <w:p w14:paraId="09D1C65C" w14:textId="77777777" w:rsidR="004E0AE5" w:rsidRPr="006F0A70" w:rsidRDefault="004E0AE5" w:rsidP="002D0539">
            <w:pPr>
              <w:pStyle w:val="TAC"/>
            </w:pPr>
            <w:r w:rsidRPr="006F0A70">
              <w:t>4,6</w:t>
            </w:r>
          </w:p>
        </w:tc>
        <w:tc>
          <w:tcPr>
            <w:tcW w:w="567" w:type="dxa"/>
            <w:shd w:val="clear" w:color="auto" w:fill="auto"/>
          </w:tcPr>
          <w:p w14:paraId="4FB369A0" w14:textId="77777777" w:rsidR="004E0AE5" w:rsidRPr="006F0A70" w:rsidRDefault="004E0AE5" w:rsidP="002D0539">
            <w:pPr>
              <w:pStyle w:val="TAC"/>
            </w:pPr>
          </w:p>
        </w:tc>
        <w:tc>
          <w:tcPr>
            <w:tcW w:w="567" w:type="dxa"/>
            <w:shd w:val="clear" w:color="auto" w:fill="auto"/>
          </w:tcPr>
          <w:p w14:paraId="30E7ED6D" w14:textId="77777777" w:rsidR="004E0AE5" w:rsidRPr="006F0A70" w:rsidRDefault="004E0AE5" w:rsidP="002D0539">
            <w:pPr>
              <w:pStyle w:val="TAC"/>
            </w:pPr>
          </w:p>
        </w:tc>
        <w:tc>
          <w:tcPr>
            <w:tcW w:w="567" w:type="dxa"/>
            <w:shd w:val="clear" w:color="auto" w:fill="auto"/>
          </w:tcPr>
          <w:p w14:paraId="4C8C4151" w14:textId="77777777" w:rsidR="004E0AE5" w:rsidRPr="006F0A70" w:rsidRDefault="004E0AE5" w:rsidP="002D0539">
            <w:pPr>
              <w:pStyle w:val="TAC"/>
            </w:pPr>
          </w:p>
        </w:tc>
        <w:tc>
          <w:tcPr>
            <w:tcW w:w="851" w:type="dxa"/>
            <w:shd w:val="clear" w:color="auto" w:fill="auto"/>
          </w:tcPr>
          <w:p w14:paraId="3BB2AEA5" w14:textId="77777777" w:rsidR="004E0AE5" w:rsidRPr="006F0A70" w:rsidRDefault="004E0AE5" w:rsidP="002D0539">
            <w:pPr>
              <w:pStyle w:val="TAC"/>
            </w:pPr>
          </w:p>
        </w:tc>
        <w:tc>
          <w:tcPr>
            <w:tcW w:w="567" w:type="dxa"/>
            <w:shd w:val="clear" w:color="auto" w:fill="auto"/>
          </w:tcPr>
          <w:p w14:paraId="50E2D133" w14:textId="77777777" w:rsidR="004E0AE5" w:rsidRPr="006F0A70" w:rsidRDefault="004E0AE5" w:rsidP="002D0539">
            <w:pPr>
              <w:pStyle w:val="TAC"/>
            </w:pPr>
          </w:p>
        </w:tc>
        <w:tc>
          <w:tcPr>
            <w:tcW w:w="567" w:type="dxa"/>
            <w:shd w:val="clear" w:color="auto" w:fill="auto"/>
          </w:tcPr>
          <w:p w14:paraId="28806287" w14:textId="77777777" w:rsidR="004E0AE5" w:rsidRPr="006F0A70" w:rsidRDefault="004E0AE5" w:rsidP="002D0539">
            <w:pPr>
              <w:pStyle w:val="TAC"/>
            </w:pPr>
          </w:p>
        </w:tc>
      </w:tr>
      <w:tr w:rsidR="004E0AE5" w:rsidRPr="006F0A70" w14:paraId="2B47184F" w14:textId="77777777" w:rsidTr="002D0539">
        <w:trPr>
          <w:jc w:val="center"/>
        </w:trPr>
        <w:tc>
          <w:tcPr>
            <w:tcW w:w="2596" w:type="dxa"/>
            <w:shd w:val="clear" w:color="auto" w:fill="auto"/>
          </w:tcPr>
          <w:p w14:paraId="0E9A7095" w14:textId="77777777" w:rsidR="004E0AE5" w:rsidRPr="006F0A70" w:rsidRDefault="004E0AE5" w:rsidP="002D0539">
            <w:pPr>
              <w:pStyle w:val="TAC"/>
            </w:pPr>
            <w:r w:rsidRPr="006F0A70">
              <w:t>15</w:t>
            </w:r>
          </w:p>
        </w:tc>
        <w:tc>
          <w:tcPr>
            <w:tcW w:w="567" w:type="dxa"/>
            <w:shd w:val="clear" w:color="auto" w:fill="auto"/>
          </w:tcPr>
          <w:p w14:paraId="55DDCC82" w14:textId="77777777" w:rsidR="004E0AE5" w:rsidRPr="006F0A70" w:rsidRDefault="004E0AE5" w:rsidP="002D0539">
            <w:pPr>
              <w:pStyle w:val="TAC"/>
            </w:pPr>
          </w:p>
        </w:tc>
        <w:tc>
          <w:tcPr>
            <w:tcW w:w="567" w:type="dxa"/>
            <w:shd w:val="clear" w:color="auto" w:fill="auto"/>
          </w:tcPr>
          <w:p w14:paraId="38FB82E6" w14:textId="77777777" w:rsidR="004E0AE5" w:rsidRPr="006F0A70" w:rsidRDefault="004E0AE5" w:rsidP="002D0539">
            <w:pPr>
              <w:pStyle w:val="TAC"/>
            </w:pPr>
          </w:p>
        </w:tc>
        <w:tc>
          <w:tcPr>
            <w:tcW w:w="851" w:type="dxa"/>
            <w:shd w:val="clear" w:color="auto" w:fill="auto"/>
          </w:tcPr>
          <w:p w14:paraId="23D98C12" w14:textId="77777777" w:rsidR="004E0AE5" w:rsidRPr="006F0A70" w:rsidRDefault="004E0AE5" w:rsidP="002D0539">
            <w:pPr>
              <w:pStyle w:val="TAC"/>
            </w:pPr>
          </w:p>
        </w:tc>
        <w:tc>
          <w:tcPr>
            <w:tcW w:w="851" w:type="dxa"/>
            <w:shd w:val="clear" w:color="auto" w:fill="auto"/>
          </w:tcPr>
          <w:p w14:paraId="6BDF5232" w14:textId="77777777" w:rsidR="004E0AE5" w:rsidRPr="006F0A70" w:rsidRDefault="004E0AE5" w:rsidP="002D0539">
            <w:pPr>
              <w:pStyle w:val="TAC"/>
            </w:pPr>
            <w:r w:rsidRPr="006F0A70">
              <w:t>4,5</w:t>
            </w:r>
          </w:p>
        </w:tc>
        <w:tc>
          <w:tcPr>
            <w:tcW w:w="567" w:type="dxa"/>
            <w:shd w:val="clear" w:color="auto" w:fill="auto"/>
          </w:tcPr>
          <w:p w14:paraId="71614930" w14:textId="77777777" w:rsidR="004E0AE5" w:rsidRPr="006F0A70" w:rsidRDefault="004E0AE5" w:rsidP="002D0539">
            <w:pPr>
              <w:pStyle w:val="TAC"/>
            </w:pPr>
          </w:p>
        </w:tc>
        <w:tc>
          <w:tcPr>
            <w:tcW w:w="567" w:type="dxa"/>
            <w:shd w:val="clear" w:color="auto" w:fill="auto"/>
          </w:tcPr>
          <w:p w14:paraId="3C41AE8C" w14:textId="77777777" w:rsidR="004E0AE5" w:rsidRPr="006F0A70" w:rsidRDefault="004E0AE5" w:rsidP="002D0539">
            <w:pPr>
              <w:pStyle w:val="TAC"/>
            </w:pPr>
          </w:p>
        </w:tc>
        <w:tc>
          <w:tcPr>
            <w:tcW w:w="567" w:type="dxa"/>
            <w:shd w:val="clear" w:color="auto" w:fill="auto"/>
          </w:tcPr>
          <w:p w14:paraId="3ED2114B" w14:textId="77777777" w:rsidR="004E0AE5" w:rsidRPr="006F0A70" w:rsidRDefault="004E0AE5" w:rsidP="002D0539">
            <w:pPr>
              <w:pStyle w:val="TAC"/>
            </w:pPr>
          </w:p>
        </w:tc>
        <w:tc>
          <w:tcPr>
            <w:tcW w:w="851" w:type="dxa"/>
            <w:shd w:val="clear" w:color="auto" w:fill="auto"/>
          </w:tcPr>
          <w:p w14:paraId="1BEE3B52" w14:textId="77777777" w:rsidR="004E0AE5" w:rsidRPr="006F0A70" w:rsidRDefault="004E0AE5" w:rsidP="002D0539">
            <w:pPr>
              <w:pStyle w:val="TAC"/>
            </w:pPr>
          </w:p>
        </w:tc>
        <w:tc>
          <w:tcPr>
            <w:tcW w:w="567" w:type="dxa"/>
            <w:shd w:val="clear" w:color="auto" w:fill="auto"/>
          </w:tcPr>
          <w:p w14:paraId="1D6680CC" w14:textId="77777777" w:rsidR="004E0AE5" w:rsidRPr="006F0A70" w:rsidRDefault="004E0AE5" w:rsidP="002D0539">
            <w:pPr>
              <w:pStyle w:val="TAC"/>
            </w:pPr>
          </w:p>
        </w:tc>
        <w:tc>
          <w:tcPr>
            <w:tcW w:w="567" w:type="dxa"/>
            <w:shd w:val="clear" w:color="auto" w:fill="auto"/>
          </w:tcPr>
          <w:p w14:paraId="0067DAF2" w14:textId="77777777" w:rsidR="004E0AE5" w:rsidRPr="006F0A70" w:rsidRDefault="004E0AE5" w:rsidP="002D0539">
            <w:pPr>
              <w:pStyle w:val="TAC"/>
            </w:pPr>
          </w:p>
        </w:tc>
      </w:tr>
      <w:tr w:rsidR="004E0AE5" w:rsidRPr="006F0A70" w14:paraId="2C532EA3" w14:textId="77777777" w:rsidTr="002D0539">
        <w:trPr>
          <w:jc w:val="center"/>
        </w:trPr>
        <w:tc>
          <w:tcPr>
            <w:tcW w:w="2596" w:type="dxa"/>
            <w:shd w:val="clear" w:color="auto" w:fill="auto"/>
          </w:tcPr>
          <w:p w14:paraId="617C507C" w14:textId="77777777" w:rsidR="004E0AE5" w:rsidRPr="006F0A70" w:rsidRDefault="004E0AE5" w:rsidP="002D0539">
            <w:pPr>
              <w:pStyle w:val="TAC"/>
            </w:pPr>
            <w:r w:rsidRPr="006F0A70">
              <w:t>16</w:t>
            </w:r>
          </w:p>
        </w:tc>
        <w:tc>
          <w:tcPr>
            <w:tcW w:w="567" w:type="dxa"/>
            <w:shd w:val="clear" w:color="auto" w:fill="auto"/>
          </w:tcPr>
          <w:p w14:paraId="79289FB4" w14:textId="77777777" w:rsidR="004E0AE5" w:rsidRPr="006F0A70" w:rsidRDefault="004E0AE5" w:rsidP="002D0539">
            <w:pPr>
              <w:pStyle w:val="TAC"/>
            </w:pPr>
          </w:p>
        </w:tc>
        <w:tc>
          <w:tcPr>
            <w:tcW w:w="567" w:type="dxa"/>
            <w:shd w:val="clear" w:color="auto" w:fill="auto"/>
          </w:tcPr>
          <w:p w14:paraId="2683A37E" w14:textId="77777777" w:rsidR="004E0AE5" w:rsidRPr="006F0A70" w:rsidRDefault="004E0AE5" w:rsidP="002D0539">
            <w:pPr>
              <w:pStyle w:val="TAC"/>
            </w:pPr>
          </w:p>
        </w:tc>
        <w:tc>
          <w:tcPr>
            <w:tcW w:w="851" w:type="dxa"/>
            <w:shd w:val="clear" w:color="auto" w:fill="auto"/>
          </w:tcPr>
          <w:p w14:paraId="2323F038" w14:textId="77777777" w:rsidR="004E0AE5" w:rsidRPr="006F0A70" w:rsidRDefault="004E0AE5" w:rsidP="002D0539">
            <w:pPr>
              <w:pStyle w:val="TAC"/>
            </w:pPr>
          </w:p>
        </w:tc>
        <w:tc>
          <w:tcPr>
            <w:tcW w:w="851" w:type="dxa"/>
            <w:shd w:val="clear" w:color="auto" w:fill="auto"/>
          </w:tcPr>
          <w:p w14:paraId="34C346D9" w14:textId="77777777" w:rsidR="004E0AE5" w:rsidRPr="006F0A70" w:rsidRDefault="004E0AE5" w:rsidP="002D0539">
            <w:pPr>
              <w:pStyle w:val="TAC"/>
            </w:pPr>
            <w:r w:rsidRPr="006F0A70">
              <w:t>4,5,6</w:t>
            </w:r>
          </w:p>
        </w:tc>
        <w:tc>
          <w:tcPr>
            <w:tcW w:w="567" w:type="dxa"/>
            <w:shd w:val="clear" w:color="auto" w:fill="auto"/>
          </w:tcPr>
          <w:p w14:paraId="4281B6A4" w14:textId="77777777" w:rsidR="004E0AE5" w:rsidRPr="006F0A70" w:rsidRDefault="004E0AE5" w:rsidP="002D0539">
            <w:pPr>
              <w:pStyle w:val="TAC"/>
            </w:pPr>
          </w:p>
        </w:tc>
        <w:tc>
          <w:tcPr>
            <w:tcW w:w="567" w:type="dxa"/>
            <w:shd w:val="clear" w:color="auto" w:fill="auto"/>
          </w:tcPr>
          <w:p w14:paraId="05489A2F" w14:textId="77777777" w:rsidR="004E0AE5" w:rsidRPr="006F0A70" w:rsidRDefault="004E0AE5" w:rsidP="002D0539">
            <w:pPr>
              <w:pStyle w:val="TAC"/>
            </w:pPr>
          </w:p>
        </w:tc>
        <w:tc>
          <w:tcPr>
            <w:tcW w:w="567" w:type="dxa"/>
            <w:shd w:val="clear" w:color="auto" w:fill="auto"/>
          </w:tcPr>
          <w:p w14:paraId="4D4FA011" w14:textId="77777777" w:rsidR="004E0AE5" w:rsidRPr="006F0A70" w:rsidRDefault="004E0AE5" w:rsidP="002D0539">
            <w:pPr>
              <w:pStyle w:val="TAC"/>
            </w:pPr>
          </w:p>
        </w:tc>
        <w:tc>
          <w:tcPr>
            <w:tcW w:w="851" w:type="dxa"/>
            <w:shd w:val="clear" w:color="auto" w:fill="auto"/>
          </w:tcPr>
          <w:p w14:paraId="02BC7F5A" w14:textId="77777777" w:rsidR="004E0AE5" w:rsidRPr="006F0A70" w:rsidRDefault="004E0AE5" w:rsidP="002D0539">
            <w:pPr>
              <w:pStyle w:val="TAC"/>
            </w:pPr>
          </w:p>
        </w:tc>
        <w:tc>
          <w:tcPr>
            <w:tcW w:w="567" w:type="dxa"/>
            <w:shd w:val="clear" w:color="auto" w:fill="auto"/>
          </w:tcPr>
          <w:p w14:paraId="146E44A3" w14:textId="77777777" w:rsidR="004E0AE5" w:rsidRPr="006F0A70" w:rsidRDefault="004E0AE5" w:rsidP="002D0539">
            <w:pPr>
              <w:pStyle w:val="TAC"/>
            </w:pPr>
          </w:p>
        </w:tc>
        <w:tc>
          <w:tcPr>
            <w:tcW w:w="567" w:type="dxa"/>
            <w:shd w:val="clear" w:color="auto" w:fill="auto"/>
          </w:tcPr>
          <w:p w14:paraId="654BE9BF" w14:textId="77777777" w:rsidR="004E0AE5" w:rsidRPr="006F0A70" w:rsidRDefault="004E0AE5" w:rsidP="002D0539">
            <w:pPr>
              <w:pStyle w:val="TAC"/>
            </w:pPr>
          </w:p>
        </w:tc>
      </w:tr>
      <w:tr w:rsidR="004E0AE5" w:rsidRPr="006F0A70" w14:paraId="1F1E8BF1" w14:textId="77777777" w:rsidTr="002D0539">
        <w:trPr>
          <w:jc w:val="center"/>
        </w:trPr>
        <w:tc>
          <w:tcPr>
            <w:tcW w:w="2596" w:type="dxa"/>
            <w:shd w:val="clear" w:color="auto" w:fill="auto"/>
          </w:tcPr>
          <w:p w14:paraId="0E30EC6C" w14:textId="77777777" w:rsidR="004E0AE5" w:rsidRPr="006F0A70" w:rsidRDefault="004E0AE5" w:rsidP="002D0539">
            <w:pPr>
              <w:pStyle w:val="TAC"/>
            </w:pPr>
            <w:r w:rsidRPr="006F0A70">
              <w:t>17</w:t>
            </w:r>
          </w:p>
        </w:tc>
        <w:tc>
          <w:tcPr>
            <w:tcW w:w="567" w:type="dxa"/>
            <w:shd w:val="clear" w:color="auto" w:fill="auto"/>
          </w:tcPr>
          <w:p w14:paraId="05EAB079" w14:textId="77777777" w:rsidR="004E0AE5" w:rsidRPr="006F0A70" w:rsidRDefault="004E0AE5" w:rsidP="002D0539">
            <w:pPr>
              <w:pStyle w:val="TAC"/>
            </w:pPr>
          </w:p>
        </w:tc>
        <w:tc>
          <w:tcPr>
            <w:tcW w:w="567" w:type="dxa"/>
            <w:shd w:val="clear" w:color="auto" w:fill="auto"/>
          </w:tcPr>
          <w:p w14:paraId="1780BF24" w14:textId="77777777" w:rsidR="004E0AE5" w:rsidRPr="006F0A70" w:rsidRDefault="004E0AE5" w:rsidP="002D0539">
            <w:pPr>
              <w:pStyle w:val="TAC"/>
            </w:pPr>
          </w:p>
        </w:tc>
        <w:tc>
          <w:tcPr>
            <w:tcW w:w="851" w:type="dxa"/>
            <w:shd w:val="clear" w:color="auto" w:fill="auto"/>
          </w:tcPr>
          <w:p w14:paraId="41318FDC" w14:textId="77777777" w:rsidR="004E0AE5" w:rsidRPr="006F0A70" w:rsidRDefault="004E0AE5" w:rsidP="002D0539">
            <w:pPr>
              <w:pStyle w:val="TAC"/>
            </w:pPr>
          </w:p>
        </w:tc>
        <w:tc>
          <w:tcPr>
            <w:tcW w:w="851" w:type="dxa"/>
            <w:shd w:val="clear" w:color="auto" w:fill="auto"/>
          </w:tcPr>
          <w:p w14:paraId="2568C536" w14:textId="77777777" w:rsidR="004E0AE5" w:rsidRPr="006F0A70" w:rsidRDefault="004E0AE5" w:rsidP="002D0539">
            <w:pPr>
              <w:pStyle w:val="TAC"/>
            </w:pPr>
            <w:r w:rsidRPr="006F0A70">
              <w:t>4,5,6,9</w:t>
            </w:r>
          </w:p>
        </w:tc>
        <w:tc>
          <w:tcPr>
            <w:tcW w:w="567" w:type="dxa"/>
            <w:shd w:val="clear" w:color="auto" w:fill="auto"/>
          </w:tcPr>
          <w:p w14:paraId="3F627DBC" w14:textId="77777777" w:rsidR="004E0AE5" w:rsidRPr="006F0A70" w:rsidRDefault="004E0AE5" w:rsidP="002D0539">
            <w:pPr>
              <w:pStyle w:val="TAC"/>
            </w:pPr>
          </w:p>
        </w:tc>
        <w:tc>
          <w:tcPr>
            <w:tcW w:w="567" w:type="dxa"/>
            <w:shd w:val="clear" w:color="auto" w:fill="auto"/>
          </w:tcPr>
          <w:p w14:paraId="407E7C53" w14:textId="77777777" w:rsidR="004E0AE5" w:rsidRPr="006F0A70" w:rsidRDefault="004E0AE5" w:rsidP="002D0539">
            <w:pPr>
              <w:pStyle w:val="TAC"/>
            </w:pPr>
          </w:p>
        </w:tc>
        <w:tc>
          <w:tcPr>
            <w:tcW w:w="567" w:type="dxa"/>
            <w:shd w:val="clear" w:color="auto" w:fill="auto"/>
          </w:tcPr>
          <w:p w14:paraId="4F744CA0" w14:textId="77777777" w:rsidR="004E0AE5" w:rsidRPr="006F0A70" w:rsidRDefault="004E0AE5" w:rsidP="002D0539">
            <w:pPr>
              <w:pStyle w:val="TAC"/>
            </w:pPr>
          </w:p>
        </w:tc>
        <w:tc>
          <w:tcPr>
            <w:tcW w:w="851" w:type="dxa"/>
            <w:shd w:val="clear" w:color="auto" w:fill="auto"/>
          </w:tcPr>
          <w:p w14:paraId="3BAC731D" w14:textId="77777777" w:rsidR="004E0AE5" w:rsidRPr="006F0A70" w:rsidRDefault="004E0AE5" w:rsidP="002D0539">
            <w:pPr>
              <w:pStyle w:val="TAC"/>
            </w:pPr>
          </w:p>
        </w:tc>
        <w:tc>
          <w:tcPr>
            <w:tcW w:w="567" w:type="dxa"/>
            <w:shd w:val="clear" w:color="auto" w:fill="auto"/>
          </w:tcPr>
          <w:p w14:paraId="61C8E2F8" w14:textId="77777777" w:rsidR="004E0AE5" w:rsidRPr="006F0A70" w:rsidRDefault="004E0AE5" w:rsidP="002D0539">
            <w:pPr>
              <w:pStyle w:val="TAC"/>
            </w:pPr>
          </w:p>
        </w:tc>
        <w:tc>
          <w:tcPr>
            <w:tcW w:w="567" w:type="dxa"/>
            <w:shd w:val="clear" w:color="auto" w:fill="auto"/>
          </w:tcPr>
          <w:p w14:paraId="72B83036" w14:textId="77777777" w:rsidR="004E0AE5" w:rsidRPr="006F0A70" w:rsidRDefault="004E0AE5" w:rsidP="002D0539">
            <w:pPr>
              <w:pStyle w:val="TAC"/>
            </w:pPr>
          </w:p>
        </w:tc>
      </w:tr>
      <w:tr w:rsidR="004E0AE5" w:rsidRPr="006F0A70" w14:paraId="21930705" w14:textId="77777777" w:rsidTr="002D0539">
        <w:trPr>
          <w:jc w:val="center"/>
        </w:trPr>
        <w:tc>
          <w:tcPr>
            <w:tcW w:w="2596" w:type="dxa"/>
            <w:shd w:val="clear" w:color="auto" w:fill="auto"/>
          </w:tcPr>
          <w:p w14:paraId="71EB6DFF" w14:textId="77777777" w:rsidR="004E0AE5" w:rsidRPr="006F0A70" w:rsidRDefault="004E0AE5" w:rsidP="002D0539">
            <w:pPr>
              <w:pStyle w:val="TAC"/>
            </w:pPr>
            <w:r w:rsidRPr="006F0A70">
              <w:t>18</w:t>
            </w:r>
          </w:p>
        </w:tc>
        <w:tc>
          <w:tcPr>
            <w:tcW w:w="567" w:type="dxa"/>
            <w:shd w:val="clear" w:color="auto" w:fill="auto"/>
          </w:tcPr>
          <w:p w14:paraId="6FE7BA7B" w14:textId="77777777" w:rsidR="004E0AE5" w:rsidRPr="006F0A70" w:rsidRDefault="004E0AE5" w:rsidP="002D0539">
            <w:pPr>
              <w:pStyle w:val="TAC"/>
            </w:pPr>
          </w:p>
        </w:tc>
        <w:tc>
          <w:tcPr>
            <w:tcW w:w="567" w:type="dxa"/>
            <w:shd w:val="clear" w:color="auto" w:fill="auto"/>
          </w:tcPr>
          <w:p w14:paraId="27EA01C9" w14:textId="77777777" w:rsidR="004E0AE5" w:rsidRPr="006F0A70" w:rsidRDefault="004E0AE5" w:rsidP="002D0539">
            <w:pPr>
              <w:pStyle w:val="TAC"/>
            </w:pPr>
          </w:p>
        </w:tc>
        <w:tc>
          <w:tcPr>
            <w:tcW w:w="851" w:type="dxa"/>
            <w:shd w:val="clear" w:color="auto" w:fill="auto"/>
          </w:tcPr>
          <w:p w14:paraId="575354A9" w14:textId="77777777" w:rsidR="004E0AE5" w:rsidRPr="006F0A70" w:rsidRDefault="004E0AE5" w:rsidP="002D0539">
            <w:pPr>
              <w:pStyle w:val="TAC"/>
            </w:pPr>
          </w:p>
        </w:tc>
        <w:tc>
          <w:tcPr>
            <w:tcW w:w="851" w:type="dxa"/>
            <w:shd w:val="clear" w:color="auto" w:fill="auto"/>
          </w:tcPr>
          <w:p w14:paraId="32E3ACAA" w14:textId="77777777" w:rsidR="004E0AE5" w:rsidRPr="006F0A70" w:rsidRDefault="004E0AE5" w:rsidP="002D0539">
            <w:pPr>
              <w:pStyle w:val="TAC"/>
            </w:pPr>
          </w:p>
        </w:tc>
        <w:tc>
          <w:tcPr>
            <w:tcW w:w="567" w:type="dxa"/>
            <w:shd w:val="clear" w:color="auto" w:fill="auto"/>
          </w:tcPr>
          <w:p w14:paraId="6363C45B" w14:textId="77777777" w:rsidR="004E0AE5" w:rsidRPr="006F0A70" w:rsidRDefault="004E0AE5" w:rsidP="002D0539">
            <w:pPr>
              <w:pStyle w:val="TAC"/>
            </w:pPr>
            <w:r w:rsidRPr="006F0A70">
              <w:t>5</w:t>
            </w:r>
          </w:p>
        </w:tc>
        <w:tc>
          <w:tcPr>
            <w:tcW w:w="567" w:type="dxa"/>
            <w:shd w:val="clear" w:color="auto" w:fill="auto"/>
          </w:tcPr>
          <w:p w14:paraId="0570C5A8" w14:textId="77777777" w:rsidR="004E0AE5" w:rsidRPr="006F0A70" w:rsidRDefault="004E0AE5" w:rsidP="002D0539">
            <w:pPr>
              <w:pStyle w:val="TAC"/>
            </w:pPr>
          </w:p>
        </w:tc>
        <w:tc>
          <w:tcPr>
            <w:tcW w:w="567" w:type="dxa"/>
            <w:shd w:val="clear" w:color="auto" w:fill="auto"/>
          </w:tcPr>
          <w:p w14:paraId="525B7567" w14:textId="77777777" w:rsidR="004E0AE5" w:rsidRPr="006F0A70" w:rsidRDefault="004E0AE5" w:rsidP="002D0539">
            <w:pPr>
              <w:pStyle w:val="TAC"/>
            </w:pPr>
          </w:p>
        </w:tc>
        <w:tc>
          <w:tcPr>
            <w:tcW w:w="851" w:type="dxa"/>
            <w:shd w:val="clear" w:color="auto" w:fill="auto"/>
          </w:tcPr>
          <w:p w14:paraId="19B3D32D" w14:textId="77777777" w:rsidR="004E0AE5" w:rsidRPr="006F0A70" w:rsidRDefault="004E0AE5" w:rsidP="002D0539">
            <w:pPr>
              <w:pStyle w:val="TAC"/>
            </w:pPr>
          </w:p>
        </w:tc>
        <w:tc>
          <w:tcPr>
            <w:tcW w:w="567" w:type="dxa"/>
            <w:shd w:val="clear" w:color="auto" w:fill="auto"/>
          </w:tcPr>
          <w:p w14:paraId="22B92843" w14:textId="77777777" w:rsidR="004E0AE5" w:rsidRPr="006F0A70" w:rsidRDefault="004E0AE5" w:rsidP="002D0539">
            <w:pPr>
              <w:pStyle w:val="TAC"/>
            </w:pPr>
          </w:p>
        </w:tc>
        <w:tc>
          <w:tcPr>
            <w:tcW w:w="567" w:type="dxa"/>
            <w:shd w:val="clear" w:color="auto" w:fill="auto"/>
          </w:tcPr>
          <w:p w14:paraId="344A4DAF" w14:textId="77777777" w:rsidR="004E0AE5" w:rsidRPr="006F0A70" w:rsidRDefault="004E0AE5" w:rsidP="002D0539">
            <w:pPr>
              <w:pStyle w:val="TAC"/>
            </w:pPr>
          </w:p>
        </w:tc>
      </w:tr>
    </w:tbl>
    <w:p w14:paraId="2081197E" w14:textId="77777777" w:rsidR="004E0AE5" w:rsidRDefault="004E0AE5" w:rsidP="004E0AE5"/>
    <w:p w14:paraId="13BBC5FA" w14:textId="4A49DD27" w:rsidR="004E0AE5" w:rsidRDefault="004E0AE5" w:rsidP="004E0AE5">
      <w:pPr>
        <w:pStyle w:val="Heading3"/>
      </w:pPr>
      <w:bookmarkStart w:id="81" w:name="_Toc296430547"/>
      <w:bookmarkStart w:id="82" w:name="_Toc95238765"/>
      <w:r>
        <w:t>7.5.2</w:t>
      </w:r>
      <w:r>
        <w:tab/>
        <w:t>Relay node HARQ-ACK feedback procedure for frame structure type</w:t>
      </w:r>
      <w:r w:rsidR="00957BF2">
        <w:t xml:space="preserve"> </w:t>
      </w:r>
      <w:r>
        <w:t>2</w:t>
      </w:r>
      <w:bookmarkEnd w:id="81"/>
      <w:bookmarkEnd w:id="82"/>
    </w:p>
    <w:p w14:paraId="25A6BB13" w14:textId="77777777" w:rsidR="004E0AE5" w:rsidRDefault="004E0AE5" w:rsidP="004E0AE5">
      <w:r w:rsidRPr="00D166AC">
        <w:t xml:space="preserve">The </w:t>
      </w:r>
      <w:r>
        <w:t xml:space="preserve">HARQ-ACK feedback procedure </w:t>
      </w:r>
      <w:r>
        <w:rPr>
          <w:rFonts w:hint="eastAsia"/>
          <w:lang w:eastAsia="zh-CN"/>
        </w:rPr>
        <w:t>on PUCCH</w:t>
      </w:r>
      <w:r>
        <w:t xml:space="preserve"> for frame structure type 2 shall be </w:t>
      </w:r>
      <w:r w:rsidRPr="00D166AC">
        <w:t xml:space="preserve">as described in </w:t>
      </w:r>
      <w:r>
        <w:t>Clause</w:t>
      </w:r>
      <w:r w:rsidRPr="00D166AC">
        <w:t xml:space="preserve"> </w:t>
      </w:r>
      <w:r>
        <w:t>10.1.3 of [5] with the following exceptions.</w:t>
      </w:r>
    </w:p>
    <w:p w14:paraId="086384AC" w14:textId="77777777" w:rsidR="004E0AE5" w:rsidRDefault="004E0AE5" w:rsidP="004E0AE5">
      <w:pPr>
        <w:pStyle w:val="B1"/>
        <w:rPr>
          <w:lang w:eastAsia="zh-CN"/>
        </w:rPr>
      </w:pPr>
      <w:r>
        <w:rPr>
          <w:lang w:eastAsia="zh-CN"/>
        </w:rPr>
        <w:t>-</w:t>
      </w:r>
      <w:r>
        <w:rPr>
          <w:lang w:eastAsia="zh-CN"/>
        </w:rPr>
        <w:tab/>
      </w:r>
      <w:r>
        <w:rPr>
          <w:rFonts w:hint="eastAsia"/>
          <w:lang w:eastAsia="zh-CN"/>
        </w:rPr>
        <w:t xml:space="preserve">For a relay node configured with HARQ-ACK bundling or configured with PUCCH format 1b with channel selection </w:t>
      </w:r>
      <w:r>
        <w:rPr>
          <w:lang w:eastAsia="zh-CN"/>
        </w:rPr>
        <w:t xml:space="preserve">either </w:t>
      </w:r>
      <w:r>
        <w:rPr>
          <w:rFonts w:hint="eastAsia"/>
          <w:lang w:eastAsia="zh-CN"/>
        </w:rPr>
        <w:t xml:space="preserve">according to </w:t>
      </w:r>
      <w:r>
        <w:rPr>
          <w:lang w:eastAsia="zh-CN"/>
        </w:rPr>
        <w:t>t</w:t>
      </w:r>
      <w:r>
        <w:t xml:space="preserve">he set of Tables </w:t>
      </w:r>
      <w:smartTag w:uri="urn:schemas-microsoft-com:office:smarttags" w:element="chsdate">
        <w:smartTagPr>
          <w:attr w:name="IsROCDate" w:val="False"/>
          <w:attr w:name="IsLunarDate" w:val="False"/>
          <w:attr w:name="Day" w:val="30"/>
          <w:attr w:name="Month" w:val="12"/>
          <w:attr w:name="Year" w:val="1899"/>
        </w:smartTagPr>
        <w:r>
          <w:t>10.1.3</w:t>
        </w:r>
      </w:smartTag>
      <w:r>
        <w:t>-2, 10.1.3-3, and 10.1.3-4</w:t>
      </w:r>
      <w:r>
        <w:rPr>
          <w:rFonts w:hint="eastAsia"/>
          <w:lang w:eastAsia="zh-CN"/>
        </w:rPr>
        <w:t xml:space="preserve"> of [5]</w:t>
      </w:r>
      <w:r>
        <w:t xml:space="preserve"> or according to the set of Tables 10.1.3-5, 10.1.3-6, and 10.1.3-7</w:t>
      </w:r>
      <w:r>
        <w:rPr>
          <w:rFonts w:hint="eastAsia"/>
          <w:lang w:eastAsia="zh-CN"/>
        </w:rPr>
        <w:t xml:space="preserve"> of [5]</w:t>
      </w:r>
      <w:r>
        <w:t>,</w:t>
      </w:r>
      <w:r w:rsidRPr="00C66CCA">
        <w:t xml:space="preserve"> </w:t>
      </w:r>
      <w:r w:rsidRPr="00713C10">
        <w:rPr>
          <w:position w:val="-16"/>
        </w:rPr>
        <w:object w:dxaOrig="820" w:dyaOrig="440" w14:anchorId="64C8C6DB">
          <v:shape id="_x0000_i1120" type="#_x0000_t75" style="width:41pt;height:21.75pt" o:ole="">
            <v:imagedata r:id="rId185" o:title=""/>
          </v:shape>
          <o:OLEObject Type="Embed" ProgID="Equation.3" ShapeID="_x0000_i1120" DrawAspect="Content" ObjectID="_1709195791" r:id="rId186"/>
        </w:object>
      </w:r>
      <w:r>
        <w:t xml:space="preserve"> </w:t>
      </w:r>
      <w:r>
        <w:rPr>
          <w:rFonts w:hint="eastAsia"/>
          <w:lang w:eastAsia="zh-CN"/>
        </w:rPr>
        <w:t xml:space="preserve">corresponds to subframe </w:t>
      </w:r>
      <w:r w:rsidRPr="00342580">
        <w:rPr>
          <w:position w:val="-10"/>
        </w:rPr>
        <w:object w:dxaOrig="560" w:dyaOrig="300" w14:anchorId="0581B400">
          <v:shape id="_x0000_i1121" type="#_x0000_t75" style="width:27.65pt;height:15.05pt" o:ole="">
            <v:imagedata r:id="rId187" o:title=""/>
          </v:shape>
          <o:OLEObject Type="Embed" ProgID="Equation.3" ShapeID="_x0000_i1121" DrawAspect="Content" ObjectID="_1709195792" r:id="rId188"/>
        </w:object>
      </w:r>
      <w:r>
        <w:rPr>
          <w:rFonts w:hint="eastAsia"/>
          <w:lang w:eastAsia="zh-CN"/>
        </w:rPr>
        <w:t>,</w:t>
      </w:r>
      <w:r>
        <w:t xml:space="preserve"> and HARQ-ACK(</w:t>
      </w:r>
      <w:r w:rsidRPr="0008430C">
        <w:rPr>
          <w:position w:val="-6"/>
        </w:rPr>
        <w:object w:dxaOrig="139" w:dyaOrig="200" w14:anchorId="5BE321D1">
          <v:shape id="_x0000_i1122" type="#_x0000_t75" style="width:6.7pt;height:10.05pt" o:ole="">
            <v:imagedata r:id="rId189" o:title=""/>
          </v:shape>
          <o:OLEObject Type="Embed" ProgID="Equation.3" ShapeID="_x0000_i1122" DrawAspect="Content" ObjectID="_1709195793" r:id="rId190"/>
        </w:object>
      </w:r>
      <w:r>
        <w:t xml:space="preserve">) is the ACK/NACK/DTX response from subframe </w:t>
      </w:r>
      <w:r w:rsidRPr="00342580">
        <w:rPr>
          <w:position w:val="-10"/>
        </w:rPr>
        <w:object w:dxaOrig="520" w:dyaOrig="300" w14:anchorId="33952325">
          <v:shape id="_x0000_i1123" type="#_x0000_t75" style="width:25.95pt;height:15.05pt" o:ole="">
            <v:imagedata r:id="rId173" o:title=""/>
          </v:shape>
          <o:OLEObject Type="Embed" ProgID="Equation.3" ShapeID="_x0000_i1123" DrawAspect="Content" ObjectID="_1709195794" r:id="rId191"/>
        </w:object>
      </w:r>
      <w:r>
        <w:t xml:space="preserve">, where </w:t>
      </w:r>
      <w:r w:rsidRPr="00342580">
        <w:rPr>
          <w:position w:val="-10"/>
        </w:rPr>
        <w:object w:dxaOrig="620" w:dyaOrig="300" w14:anchorId="7B722292">
          <v:shape id="_x0000_i1124" type="#_x0000_t75" style="width:31pt;height:15.05pt" o:ole="">
            <v:imagedata r:id="rId176" o:title=""/>
          </v:shape>
          <o:OLEObject Type="Embed" ProgID="Equation.3" ShapeID="_x0000_i1124" DrawAspect="Content" ObjectID="_1709195795" r:id="rId192"/>
        </w:object>
      </w:r>
      <w:r>
        <w:t xml:space="preserve"> </w:t>
      </w:r>
      <w:r>
        <w:rPr>
          <w:rFonts w:hint="eastAsia"/>
          <w:lang w:eastAsia="zh-CN"/>
        </w:rPr>
        <w:t>is</w:t>
      </w:r>
      <w:r>
        <w:t xml:space="preserve"> defined in Table 7.5.1-1 and </w:t>
      </w:r>
      <w:r w:rsidRPr="0008430C">
        <w:rPr>
          <w:position w:val="-6"/>
        </w:rPr>
        <w:object w:dxaOrig="1080" w:dyaOrig="240" w14:anchorId="64A53CF6">
          <v:shape id="_x0000_i1125" type="#_x0000_t75" style="width:54.4pt;height:11.7pt" o:ole="">
            <v:imagedata r:id="rId193" o:title=""/>
          </v:shape>
          <o:OLEObject Type="Embed" ProgID="Equation.3" ShapeID="_x0000_i1125" DrawAspect="Content" ObjectID="_1709195796" r:id="rId194"/>
        </w:object>
      </w:r>
      <w:r>
        <w:t>.</w:t>
      </w:r>
      <w:r w:rsidRPr="003A74EC">
        <w:rPr>
          <w:rFonts w:hint="eastAsia"/>
          <w:lang w:eastAsia="zh-CN"/>
        </w:rPr>
        <w:t xml:space="preserve"> </w:t>
      </w:r>
    </w:p>
    <w:p w14:paraId="6CE579DF" w14:textId="77777777" w:rsidR="004E0AE5" w:rsidRPr="00293267" w:rsidRDefault="004E0AE5" w:rsidP="004E0AE5">
      <w:pPr>
        <w:pStyle w:val="B1"/>
        <w:rPr>
          <w:lang w:eastAsia="zh-CN"/>
        </w:rPr>
      </w:pPr>
      <w:r>
        <w:rPr>
          <w:lang w:eastAsia="zh-CN"/>
        </w:rPr>
        <w:t>-</w:t>
      </w:r>
      <w:r>
        <w:rPr>
          <w:lang w:eastAsia="zh-CN"/>
        </w:rPr>
        <w:tab/>
      </w:r>
      <w:r>
        <w:rPr>
          <w:rFonts w:hint="eastAsia"/>
          <w:lang w:eastAsia="zh-CN"/>
        </w:rPr>
        <w:t xml:space="preserve">For a relay node configured with PUCCH format 3 for HARQ-ACK transmission, if the relay node receives a </w:t>
      </w:r>
      <w:r w:rsidRPr="00882922">
        <w:t>single PDSCH transmission</w:t>
      </w:r>
      <w:r>
        <w:rPr>
          <w:rFonts w:hint="eastAsia"/>
          <w:lang w:eastAsia="zh-CN"/>
        </w:rPr>
        <w:t xml:space="preserve"> within subframe(s) </w:t>
      </w:r>
      <w:r w:rsidRPr="00342580">
        <w:rPr>
          <w:position w:val="-10"/>
        </w:rPr>
        <w:object w:dxaOrig="560" w:dyaOrig="300" w14:anchorId="3220A85F">
          <v:shape id="_x0000_i1126" type="#_x0000_t75" style="width:27.65pt;height:15.05pt" o:ole="">
            <v:imagedata r:id="rId195" o:title=""/>
          </v:shape>
          <o:OLEObject Type="Embed" ProgID="Equation.3" ShapeID="_x0000_i1126" DrawAspect="Content" ObjectID="_1709195797" r:id="rId196"/>
        </w:object>
      </w:r>
      <w:r>
        <w:t xml:space="preserve">, where </w:t>
      </w:r>
      <w:r w:rsidRPr="00342580">
        <w:rPr>
          <w:position w:val="-10"/>
        </w:rPr>
        <w:object w:dxaOrig="639" w:dyaOrig="300" w14:anchorId="29E819C8">
          <v:shape id="_x0000_i1127" type="#_x0000_t75" style="width:32.65pt;height:15.05pt" o:ole="">
            <v:imagedata r:id="rId197" o:title=""/>
          </v:shape>
          <o:OLEObject Type="Embed" ProgID="Equation.3" ShapeID="_x0000_i1127" DrawAspect="Content" ObjectID="_1709195798" r:id="rId198"/>
        </w:object>
      </w:r>
      <w:r>
        <w:rPr>
          <w:rFonts w:hint="eastAsia"/>
          <w:lang w:eastAsia="zh-CN"/>
        </w:rPr>
        <w:t>is</w:t>
      </w:r>
      <w:r>
        <w:t xml:space="preserve"> defined in Table </w:t>
      </w:r>
      <w:smartTag w:uri="urn:schemas-microsoft-com:office:smarttags" w:element="chsdate">
        <w:smartTagPr>
          <w:attr w:name="IsROCDate" w:val="False"/>
          <w:attr w:name="IsLunarDate" w:val="False"/>
          <w:attr w:name="Day" w:val="30"/>
          <w:attr w:name="Month" w:val="12"/>
          <w:attr w:name="Year" w:val="1899"/>
        </w:smartTagPr>
        <w:r>
          <w:t>7.5.1</w:t>
        </w:r>
      </w:smartTag>
      <w:r>
        <w:t xml:space="preserve">-1, </w:t>
      </w:r>
      <w:r w:rsidRPr="00844675">
        <w:t xml:space="preserve">the </w:t>
      </w:r>
      <w:r>
        <w:t>relay node</w:t>
      </w:r>
      <w:r w:rsidRPr="00844675">
        <w:t xml:space="preserve"> shall use PUCCH format </w:t>
      </w:r>
      <w:smartTag w:uri="urn:schemas-microsoft-com:office:smarttags" w:element="chmetcnv">
        <w:smartTagPr>
          <w:attr w:name="TCSC" w:val="0"/>
          <w:attr w:name="NumberType" w:val="1"/>
          <w:attr w:name="Negative" w:val="False"/>
          <w:attr w:name="HasSpace" w:val="False"/>
          <w:attr w:name="SourceValue" w:val="1"/>
          <w:attr w:name="UnitName" w:val="a"/>
        </w:smartTagPr>
        <w:r w:rsidRPr="00844675">
          <w:t>1a</w:t>
        </w:r>
      </w:smartTag>
      <w:r w:rsidRPr="00844675">
        <w:t xml:space="preserve">/1b </w:t>
      </w:r>
      <w:r>
        <w:rPr>
          <w:rFonts w:hint="eastAsia"/>
          <w:lang w:eastAsia="zh-CN"/>
        </w:rPr>
        <w:t xml:space="preserve">to transmit the HARQ-ACK on </w:t>
      </w:r>
      <w:r w:rsidRPr="00844675">
        <w:rPr>
          <w:position w:val="-12"/>
        </w:rPr>
        <w:object w:dxaOrig="720" w:dyaOrig="400" w14:anchorId="4831DC41">
          <v:shape id="_x0000_i1128" type="#_x0000_t75" style="width:36pt;height:20.1pt" o:ole="">
            <v:imagedata r:id="rId199" o:title=""/>
          </v:shape>
          <o:OLEObject Type="Embed" ProgID="Equation.3" ShapeID="_x0000_i1128" DrawAspect="Content" ObjectID="_1709195799" r:id="rId200"/>
        </w:object>
      </w:r>
      <w:r>
        <w:rPr>
          <w:rFonts w:hint="eastAsia"/>
          <w:lang w:eastAsia="zh-CN"/>
        </w:rPr>
        <w:t>where</w:t>
      </w:r>
      <w:r w:rsidRPr="00844675">
        <w:t xml:space="preserve"> the value of </w:t>
      </w:r>
      <w:r w:rsidRPr="00844675">
        <w:rPr>
          <w:position w:val="-12"/>
        </w:rPr>
        <w:object w:dxaOrig="720" w:dyaOrig="380" w14:anchorId="3BDB9835">
          <v:shape id="_x0000_i1129" type="#_x0000_t75" style="width:36pt;height:18.4pt" o:ole="">
            <v:imagedata r:id="rId201" o:title=""/>
          </v:shape>
          <o:OLEObject Type="Embed" ProgID="Equation.3" ShapeID="_x0000_i1129" DrawAspect="Content" ObjectID="_1709195800" r:id="rId202"/>
        </w:object>
      </w:r>
      <w:r w:rsidRPr="00844675">
        <w:t xml:space="preserve"> </w:t>
      </w:r>
      <w:r>
        <w:rPr>
          <w:rFonts w:hint="eastAsia"/>
          <w:lang w:eastAsia="zh-CN"/>
        </w:rPr>
        <w:t xml:space="preserve">is </w:t>
      </w:r>
      <w:r w:rsidRPr="00844675">
        <w:t>determined according to higher layer configuration</w:t>
      </w:r>
      <w:r w:rsidRPr="003A2E37">
        <w:rPr>
          <w:rFonts w:hint="eastAsia"/>
          <w:lang w:eastAsia="zh-CN"/>
        </w:rPr>
        <w:t>.</w:t>
      </w:r>
    </w:p>
    <w:p w14:paraId="3A81537A" w14:textId="77777777" w:rsidR="004E0AE5" w:rsidRDefault="004E0AE5" w:rsidP="004E0AE5">
      <w:pPr>
        <w:rPr>
          <w:lang w:eastAsia="zh-CN"/>
        </w:rPr>
      </w:pPr>
      <w:r w:rsidRPr="00D166AC">
        <w:t xml:space="preserve">The </w:t>
      </w:r>
      <w:r>
        <w:t xml:space="preserve">HARQ-ACK feedback procedure </w:t>
      </w:r>
      <w:r>
        <w:rPr>
          <w:rFonts w:hint="eastAsia"/>
          <w:lang w:eastAsia="zh-CN"/>
        </w:rPr>
        <w:t xml:space="preserve">on PUSCH </w:t>
      </w:r>
      <w:r>
        <w:t xml:space="preserve">for frame structure type 2 shall be </w:t>
      </w:r>
      <w:r w:rsidRPr="00D166AC">
        <w:t xml:space="preserve">as described in </w:t>
      </w:r>
      <w:r>
        <w:t>Clause</w:t>
      </w:r>
      <w:r w:rsidRPr="00D166AC">
        <w:t xml:space="preserve"> </w:t>
      </w:r>
      <w:r>
        <w:rPr>
          <w:rFonts w:hint="eastAsia"/>
          <w:lang w:eastAsia="zh-CN"/>
        </w:rPr>
        <w:t>7.3</w:t>
      </w:r>
      <w:r>
        <w:t xml:space="preserve"> of [5]</w:t>
      </w:r>
      <w:r>
        <w:rPr>
          <w:rFonts w:hint="eastAsia"/>
          <w:lang w:eastAsia="zh-CN"/>
        </w:rPr>
        <w:t xml:space="preserve"> </w:t>
      </w:r>
      <w:r>
        <w:t>with the following exception</w:t>
      </w:r>
      <w:r>
        <w:rPr>
          <w:rFonts w:hint="eastAsia"/>
          <w:lang w:eastAsia="zh-CN"/>
        </w:rPr>
        <w:t>:</w:t>
      </w:r>
    </w:p>
    <w:p w14:paraId="0E6C45B7" w14:textId="77777777" w:rsidR="004E0AE5" w:rsidRPr="00293267" w:rsidRDefault="004E0AE5" w:rsidP="004E0AE5">
      <w:pPr>
        <w:pStyle w:val="B1"/>
      </w:pPr>
      <w:r>
        <w:rPr>
          <w:lang w:eastAsia="zh-CN"/>
        </w:rPr>
        <w:t>-</w:t>
      </w:r>
      <w:r>
        <w:rPr>
          <w:lang w:eastAsia="zh-CN"/>
        </w:rPr>
        <w:tab/>
      </w:r>
      <w:r>
        <w:rPr>
          <w:rFonts w:hint="eastAsia"/>
          <w:lang w:eastAsia="zh-CN"/>
        </w:rPr>
        <w:t xml:space="preserve">The HARQ-ACK corresponds to subframes </w:t>
      </w:r>
      <w:r w:rsidRPr="00342580">
        <w:rPr>
          <w:position w:val="-10"/>
        </w:rPr>
        <w:object w:dxaOrig="560" w:dyaOrig="300" w14:anchorId="726B06FD">
          <v:shape id="_x0000_i1130" type="#_x0000_t75" style="width:27.65pt;height:15.05pt" o:ole="">
            <v:imagedata r:id="rId203" o:title=""/>
          </v:shape>
          <o:OLEObject Type="Embed" ProgID="Equation.3" ShapeID="_x0000_i1130" DrawAspect="Content" ObjectID="_1709195801" r:id="rId204"/>
        </w:object>
      </w:r>
      <w:r>
        <w:rPr>
          <w:rFonts w:hint="eastAsia"/>
          <w:lang w:eastAsia="zh-CN"/>
        </w:rPr>
        <w:t xml:space="preserve"> </w:t>
      </w:r>
      <w:r>
        <w:t xml:space="preserve">where </w:t>
      </w:r>
      <w:r w:rsidRPr="00342580">
        <w:rPr>
          <w:position w:val="-10"/>
        </w:rPr>
        <w:object w:dxaOrig="639" w:dyaOrig="300" w14:anchorId="0EF7FAAB">
          <v:shape id="_x0000_i1131" type="#_x0000_t75" style="width:32.65pt;height:15.05pt" o:ole="">
            <v:imagedata r:id="rId205" o:title=""/>
          </v:shape>
          <o:OLEObject Type="Embed" ProgID="Equation.3" ShapeID="_x0000_i1131" DrawAspect="Content" ObjectID="_1709195802" r:id="rId206"/>
        </w:object>
      </w:r>
      <w:r>
        <w:t xml:space="preserve"> is defined in Table </w:t>
      </w:r>
      <w:smartTag w:uri="urn:schemas-microsoft-com:office:smarttags" w:element="chsdate">
        <w:smartTagPr>
          <w:attr w:name="IsROCDate" w:val="False"/>
          <w:attr w:name="IsLunarDate" w:val="False"/>
          <w:attr w:name="Day" w:val="30"/>
          <w:attr w:name="Month" w:val="12"/>
          <w:attr w:name="Year" w:val="1899"/>
        </w:smartTagPr>
        <w:r>
          <w:t>7.5.1</w:t>
        </w:r>
      </w:smartTag>
      <w:r>
        <w:t>-1</w:t>
      </w:r>
      <w:r>
        <w:rPr>
          <w:rFonts w:hint="eastAsia"/>
          <w:lang w:eastAsia="zh-CN"/>
        </w:rPr>
        <w:t>.</w:t>
      </w:r>
    </w:p>
    <w:p w14:paraId="6ABB4183" w14:textId="77777777" w:rsidR="004E0AE5" w:rsidRPr="000A6858" w:rsidRDefault="004E0AE5" w:rsidP="004E0AE5">
      <w:pPr>
        <w:rPr>
          <w:lang w:val="en-US"/>
        </w:rPr>
      </w:pPr>
    </w:p>
    <w:p w14:paraId="2CCD3C19" w14:textId="77777777" w:rsidR="004E0AE5" w:rsidRDefault="004E0AE5" w:rsidP="004E0AE5">
      <w:pPr>
        <w:pStyle w:val="Heading8"/>
      </w:pPr>
      <w:bookmarkStart w:id="83" w:name="histroyclause"/>
      <w:bookmarkStart w:id="84" w:name="historyclause"/>
      <w:r>
        <w:br w:type="page"/>
      </w:r>
      <w:bookmarkStart w:id="85" w:name="_Toc296430548"/>
      <w:bookmarkStart w:id="86" w:name="_Toc95238766"/>
      <w:r>
        <w:lastRenderedPageBreak/>
        <w:t>Annex A (informative):</w:t>
      </w:r>
      <w:r>
        <w:br/>
        <w:t>Change history</w:t>
      </w:r>
      <w:bookmarkEnd w:id="85"/>
      <w:bookmarkEnd w:id="86"/>
    </w:p>
    <w:bookmarkEnd w:id="83"/>
    <w:bookmarkEnd w:id="84"/>
    <w:p w14:paraId="58874813" w14:textId="77777777" w:rsidR="004E0AE5" w:rsidRPr="008601EB" w:rsidRDefault="004E0AE5" w:rsidP="004E0AE5">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476"/>
        <w:gridCol w:w="378"/>
        <w:gridCol w:w="4867"/>
        <w:gridCol w:w="567"/>
        <w:gridCol w:w="567"/>
      </w:tblGrid>
      <w:tr w:rsidR="004E0AE5" w14:paraId="5DD3C644" w14:textId="77777777" w:rsidTr="002D0539">
        <w:trPr>
          <w:cantSplit/>
        </w:trPr>
        <w:tc>
          <w:tcPr>
            <w:tcW w:w="9356" w:type="dxa"/>
            <w:gridSpan w:val="8"/>
            <w:tcBorders>
              <w:bottom w:val="nil"/>
            </w:tcBorders>
            <w:shd w:val="solid" w:color="FFFFFF" w:fill="auto"/>
          </w:tcPr>
          <w:p w14:paraId="58E4D532" w14:textId="77777777" w:rsidR="004E0AE5" w:rsidRDefault="004E0AE5" w:rsidP="002D0539">
            <w:pPr>
              <w:pStyle w:val="TAL"/>
              <w:jc w:val="center"/>
              <w:rPr>
                <w:b/>
                <w:sz w:val="16"/>
              </w:rPr>
            </w:pPr>
            <w:r>
              <w:rPr>
                <w:b/>
              </w:rPr>
              <w:t>Change history</w:t>
            </w:r>
          </w:p>
        </w:tc>
      </w:tr>
      <w:tr w:rsidR="004E0AE5" w14:paraId="6C1BA24F" w14:textId="77777777" w:rsidTr="002D0539">
        <w:tc>
          <w:tcPr>
            <w:tcW w:w="800" w:type="dxa"/>
            <w:shd w:val="pct10" w:color="auto" w:fill="FFFFFF"/>
          </w:tcPr>
          <w:p w14:paraId="2069F626" w14:textId="77777777" w:rsidR="004E0AE5" w:rsidRDefault="004E0AE5" w:rsidP="002D0539">
            <w:pPr>
              <w:pStyle w:val="TAL"/>
              <w:jc w:val="center"/>
              <w:rPr>
                <w:b/>
                <w:sz w:val="16"/>
              </w:rPr>
            </w:pPr>
            <w:r>
              <w:rPr>
                <w:b/>
                <w:sz w:val="16"/>
              </w:rPr>
              <w:t>Date</w:t>
            </w:r>
          </w:p>
        </w:tc>
        <w:tc>
          <w:tcPr>
            <w:tcW w:w="800" w:type="dxa"/>
            <w:shd w:val="pct10" w:color="auto" w:fill="FFFFFF"/>
          </w:tcPr>
          <w:p w14:paraId="1C14C24F" w14:textId="77777777" w:rsidR="004E0AE5" w:rsidRDefault="004E0AE5" w:rsidP="002D0539">
            <w:pPr>
              <w:pStyle w:val="TAL"/>
              <w:jc w:val="center"/>
              <w:rPr>
                <w:b/>
                <w:sz w:val="16"/>
              </w:rPr>
            </w:pPr>
            <w:r>
              <w:rPr>
                <w:b/>
                <w:sz w:val="16"/>
              </w:rPr>
              <w:t>TSG #</w:t>
            </w:r>
          </w:p>
        </w:tc>
        <w:tc>
          <w:tcPr>
            <w:tcW w:w="901" w:type="dxa"/>
            <w:shd w:val="pct10" w:color="auto" w:fill="FFFFFF"/>
          </w:tcPr>
          <w:p w14:paraId="636F1482" w14:textId="77777777" w:rsidR="004E0AE5" w:rsidRDefault="004E0AE5" w:rsidP="002D0539">
            <w:pPr>
              <w:pStyle w:val="TAL"/>
              <w:jc w:val="center"/>
              <w:rPr>
                <w:b/>
                <w:sz w:val="16"/>
              </w:rPr>
            </w:pPr>
            <w:r>
              <w:rPr>
                <w:b/>
                <w:sz w:val="16"/>
              </w:rPr>
              <w:t>TSG Doc.</w:t>
            </w:r>
          </w:p>
        </w:tc>
        <w:tc>
          <w:tcPr>
            <w:tcW w:w="476" w:type="dxa"/>
            <w:shd w:val="pct10" w:color="auto" w:fill="FFFFFF"/>
          </w:tcPr>
          <w:p w14:paraId="3772A7D4" w14:textId="77777777" w:rsidR="004E0AE5" w:rsidRDefault="004E0AE5" w:rsidP="002D0539">
            <w:pPr>
              <w:pStyle w:val="TAL"/>
              <w:jc w:val="center"/>
              <w:rPr>
                <w:b/>
                <w:sz w:val="16"/>
              </w:rPr>
            </w:pPr>
            <w:r>
              <w:rPr>
                <w:b/>
                <w:sz w:val="16"/>
              </w:rPr>
              <w:t>CR</w:t>
            </w:r>
          </w:p>
        </w:tc>
        <w:tc>
          <w:tcPr>
            <w:tcW w:w="378" w:type="dxa"/>
            <w:shd w:val="pct10" w:color="auto" w:fill="FFFFFF"/>
          </w:tcPr>
          <w:p w14:paraId="449D395F" w14:textId="77777777" w:rsidR="004E0AE5" w:rsidRDefault="004E0AE5" w:rsidP="002D0539">
            <w:pPr>
              <w:pStyle w:val="TAL"/>
              <w:jc w:val="center"/>
              <w:rPr>
                <w:b/>
                <w:sz w:val="16"/>
              </w:rPr>
            </w:pPr>
            <w:r>
              <w:rPr>
                <w:b/>
                <w:sz w:val="16"/>
              </w:rPr>
              <w:t>Rev</w:t>
            </w:r>
          </w:p>
        </w:tc>
        <w:tc>
          <w:tcPr>
            <w:tcW w:w="4867" w:type="dxa"/>
            <w:shd w:val="pct10" w:color="auto" w:fill="FFFFFF"/>
          </w:tcPr>
          <w:p w14:paraId="5EAEC4AE" w14:textId="77777777" w:rsidR="004E0AE5" w:rsidRDefault="004E0AE5" w:rsidP="002D0539">
            <w:pPr>
              <w:pStyle w:val="TAL"/>
              <w:jc w:val="center"/>
              <w:rPr>
                <w:b/>
                <w:sz w:val="16"/>
              </w:rPr>
            </w:pPr>
            <w:r>
              <w:rPr>
                <w:b/>
                <w:sz w:val="16"/>
              </w:rPr>
              <w:t>Subject/Comment</w:t>
            </w:r>
          </w:p>
        </w:tc>
        <w:tc>
          <w:tcPr>
            <w:tcW w:w="567" w:type="dxa"/>
            <w:shd w:val="pct10" w:color="auto" w:fill="FFFFFF"/>
          </w:tcPr>
          <w:p w14:paraId="71BC38E0" w14:textId="77777777" w:rsidR="004E0AE5" w:rsidRDefault="004E0AE5" w:rsidP="002D0539">
            <w:pPr>
              <w:pStyle w:val="TAL"/>
              <w:jc w:val="center"/>
              <w:rPr>
                <w:b/>
                <w:sz w:val="16"/>
              </w:rPr>
            </w:pPr>
            <w:r>
              <w:rPr>
                <w:b/>
                <w:sz w:val="16"/>
              </w:rPr>
              <w:t>Old</w:t>
            </w:r>
          </w:p>
        </w:tc>
        <w:tc>
          <w:tcPr>
            <w:tcW w:w="567" w:type="dxa"/>
            <w:shd w:val="pct10" w:color="auto" w:fill="FFFFFF"/>
          </w:tcPr>
          <w:p w14:paraId="5CDED844" w14:textId="77777777" w:rsidR="004E0AE5" w:rsidRDefault="004E0AE5" w:rsidP="002D0539">
            <w:pPr>
              <w:pStyle w:val="TAL"/>
              <w:jc w:val="center"/>
              <w:rPr>
                <w:b/>
                <w:sz w:val="16"/>
              </w:rPr>
            </w:pPr>
            <w:r>
              <w:rPr>
                <w:b/>
                <w:sz w:val="16"/>
              </w:rPr>
              <w:t>New</w:t>
            </w:r>
          </w:p>
        </w:tc>
      </w:tr>
      <w:tr w:rsidR="004E0AE5" w14:paraId="39875E1F" w14:textId="77777777" w:rsidTr="002D0539">
        <w:tc>
          <w:tcPr>
            <w:tcW w:w="800" w:type="dxa"/>
            <w:tcBorders>
              <w:bottom w:val="nil"/>
            </w:tcBorders>
            <w:shd w:val="solid" w:color="FFFFFF" w:fill="auto"/>
          </w:tcPr>
          <w:p w14:paraId="7B2EA955"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Sept 10</w:t>
            </w:r>
          </w:p>
        </w:tc>
        <w:tc>
          <w:tcPr>
            <w:tcW w:w="800" w:type="dxa"/>
            <w:tcBorders>
              <w:bottom w:val="nil"/>
            </w:tcBorders>
            <w:shd w:val="solid" w:color="FFFFFF" w:fill="auto"/>
          </w:tcPr>
          <w:p w14:paraId="48230CCD"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RAN_49</w:t>
            </w:r>
          </w:p>
        </w:tc>
        <w:tc>
          <w:tcPr>
            <w:tcW w:w="901" w:type="dxa"/>
            <w:tcBorders>
              <w:bottom w:val="nil"/>
            </w:tcBorders>
            <w:shd w:val="solid" w:color="FFFFFF" w:fill="auto"/>
          </w:tcPr>
          <w:p w14:paraId="03AEF61C"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RP-100967</w:t>
            </w:r>
          </w:p>
        </w:tc>
        <w:tc>
          <w:tcPr>
            <w:tcW w:w="476" w:type="dxa"/>
            <w:tcBorders>
              <w:bottom w:val="nil"/>
            </w:tcBorders>
            <w:shd w:val="solid" w:color="FFFFFF" w:fill="auto"/>
          </w:tcPr>
          <w:p w14:paraId="6A243748"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378" w:type="dxa"/>
            <w:tcBorders>
              <w:bottom w:val="nil"/>
            </w:tcBorders>
            <w:shd w:val="solid" w:color="FFFFFF" w:fill="auto"/>
          </w:tcPr>
          <w:p w14:paraId="0A69BE52"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bottom w:val="nil"/>
            </w:tcBorders>
            <w:shd w:val="solid" w:color="FFFFFF" w:fill="auto"/>
          </w:tcPr>
          <w:p w14:paraId="15B6F841" w14:textId="77777777" w:rsidR="004E0AE5" w:rsidRDefault="004E0AE5" w:rsidP="002D0539">
            <w:pPr>
              <w:spacing w:after="0"/>
              <w:rPr>
                <w:rFonts w:ascii="Arial" w:hAnsi="Arial"/>
                <w:snapToGrid w:val="0"/>
                <w:color w:val="000000"/>
                <w:sz w:val="16"/>
                <w:lang w:val="en-AU"/>
              </w:rPr>
            </w:pPr>
            <w:r>
              <w:rPr>
                <w:rFonts w:ascii="Arial" w:hAnsi="Arial"/>
                <w:snapToGrid w:val="0"/>
                <w:color w:val="000000"/>
                <w:sz w:val="16"/>
                <w:lang w:val="en-AU"/>
              </w:rPr>
              <w:t>RAN1 agreed version for approval by plenary</w:t>
            </w:r>
          </w:p>
        </w:tc>
        <w:tc>
          <w:tcPr>
            <w:tcW w:w="567" w:type="dxa"/>
            <w:tcBorders>
              <w:bottom w:val="nil"/>
            </w:tcBorders>
            <w:shd w:val="solid" w:color="FFFFFF" w:fill="auto"/>
          </w:tcPr>
          <w:p w14:paraId="275E8C63" w14:textId="77777777" w:rsidR="004E0AE5" w:rsidRDefault="004E0AE5" w:rsidP="002D0539">
            <w:pPr>
              <w:spacing w:after="0"/>
              <w:rPr>
                <w:rFonts w:ascii="Arial" w:hAnsi="Arial"/>
                <w:snapToGrid w:val="0"/>
                <w:color w:val="000000"/>
                <w:sz w:val="16"/>
                <w:lang w:val="en-AU"/>
              </w:rPr>
            </w:pPr>
            <w:r>
              <w:rPr>
                <w:rFonts w:ascii="Arial" w:hAnsi="Arial"/>
                <w:snapToGrid w:val="0"/>
                <w:color w:val="000000"/>
                <w:sz w:val="16"/>
                <w:lang w:val="en-AU"/>
              </w:rPr>
              <w:t>-</w:t>
            </w:r>
          </w:p>
        </w:tc>
        <w:tc>
          <w:tcPr>
            <w:tcW w:w="567" w:type="dxa"/>
            <w:tcBorders>
              <w:bottom w:val="nil"/>
            </w:tcBorders>
            <w:shd w:val="solid" w:color="FFFFFF" w:fill="auto"/>
          </w:tcPr>
          <w:p w14:paraId="713C8356" w14:textId="77777777" w:rsidR="004E0AE5" w:rsidRDefault="004E0AE5" w:rsidP="002D0539">
            <w:pPr>
              <w:spacing w:after="0"/>
              <w:rPr>
                <w:rFonts w:ascii="Arial" w:hAnsi="Arial"/>
                <w:snapToGrid w:val="0"/>
                <w:color w:val="000000"/>
                <w:sz w:val="16"/>
                <w:lang w:val="en-AU"/>
              </w:rPr>
            </w:pPr>
            <w:r>
              <w:rPr>
                <w:rFonts w:ascii="Arial" w:hAnsi="Arial"/>
                <w:snapToGrid w:val="0"/>
                <w:color w:val="000000"/>
                <w:sz w:val="16"/>
                <w:lang w:val="en-AU"/>
              </w:rPr>
              <w:t>1.0.0</w:t>
            </w:r>
          </w:p>
        </w:tc>
      </w:tr>
      <w:tr w:rsidR="004E0AE5" w14:paraId="562FC86F" w14:textId="77777777" w:rsidTr="002D0539">
        <w:tc>
          <w:tcPr>
            <w:tcW w:w="800" w:type="dxa"/>
            <w:tcBorders>
              <w:bottom w:val="nil"/>
            </w:tcBorders>
            <w:shd w:val="solid" w:color="FFFFFF" w:fill="auto"/>
          </w:tcPr>
          <w:p w14:paraId="1932AA0C"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Sept 10</w:t>
            </w:r>
          </w:p>
        </w:tc>
        <w:tc>
          <w:tcPr>
            <w:tcW w:w="800" w:type="dxa"/>
            <w:tcBorders>
              <w:bottom w:val="nil"/>
            </w:tcBorders>
            <w:shd w:val="solid" w:color="FFFFFF" w:fill="auto"/>
          </w:tcPr>
          <w:p w14:paraId="47B25F95"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RAN_49</w:t>
            </w:r>
          </w:p>
        </w:tc>
        <w:tc>
          <w:tcPr>
            <w:tcW w:w="901" w:type="dxa"/>
            <w:tcBorders>
              <w:bottom w:val="nil"/>
            </w:tcBorders>
            <w:shd w:val="solid" w:color="FFFFFF" w:fill="auto"/>
          </w:tcPr>
          <w:p w14:paraId="2109AD13" w14:textId="77777777" w:rsidR="004E0AE5" w:rsidRDefault="004E0AE5" w:rsidP="002D0539">
            <w:pPr>
              <w:pStyle w:val="TAL"/>
              <w:jc w:val="center"/>
              <w:rPr>
                <w:snapToGrid w:val="0"/>
                <w:sz w:val="16"/>
                <w:lang w:val="en-AU"/>
              </w:rPr>
            </w:pPr>
            <w:r>
              <w:rPr>
                <w:snapToGrid w:val="0"/>
                <w:sz w:val="16"/>
                <w:lang w:val="en-AU"/>
              </w:rPr>
              <w:t>-</w:t>
            </w:r>
          </w:p>
        </w:tc>
        <w:tc>
          <w:tcPr>
            <w:tcW w:w="476" w:type="dxa"/>
            <w:tcBorders>
              <w:bottom w:val="nil"/>
            </w:tcBorders>
            <w:shd w:val="solid" w:color="FFFFFF" w:fill="auto"/>
          </w:tcPr>
          <w:p w14:paraId="0B41727E" w14:textId="77777777" w:rsidR="004E0AE5" w:rsidRDefault="004E0AE5" w:rsidP="002D0539">
            <w:pPr>
              <w:pStyle w:val="TAL"/>
              <w:jc w:val="center"/>
              <w:rPr>
                <w:snapToGrid w:val="0"/>
                <w:sz w:val="16"/>
                <w:lang w:val="en-AU"/>
              </w:rPr>
            </w:pPr>
            <w:r>
              <w:rPr>
                <w:snapToGrid w:val="0"/>
                <w:sz w:val="16"/>
                <w:lang w:val="en-AU"/>
              </w:rPr>
              <w:t>-</w:t>
            </w:r>
          </w:p>
        </w:tc>
        <w:tc>
          <w:tcPr>
            <w:tcW w:w="378" w:type="dxa"/>
            <w:tcBorders>
              <w:bottom w:val="nil"/>
            </w:tcBorders>
            <w:shd w:val="solid" w:color="FFFFFF" w:fill="auto"/>
          </w:tcPr>
          <w:p w14:paraId="68D21547" w14:textId="77777777" w:rsidR="004E0AE5" w:rsidRDefault="004E0AE5" w:rsidP="002D0539">
            <w:pPr>
              <w:pStyle w:val="TAL"/>
              <w:jc w:val="center"/>
              <w:rPr>
                <w:sz w:val="16"/>
              </w:rPr>
            </w:pPr>
            <w:r>
              <w:rPr>
                <w:sz w:val="16"/>
              </w:rPr>
              <w:t>-</w:t>
            </w:r>
          </w:p>
        </w:tc>
        <w:tc>
          <w:tcPr>
            <w:tcW w:w="4867" w:type="dxa"/>
            <w:tcBorders>
              <w:bottom w:val="nil"/>
            </w:tcBorders>
            <w:shd w:val="solid" w:color="FFFFFF" w:fill="auto"/>
          </w:tcPr>
          <w:p w14:paraId="5E8725E6" w14:textId="77777777" w:rsidR="004E0AE5" w:rsidRDefault="004E0AE5" w:rsidP="002D0539">
            <w:pPr>
              <w:pStyle w:val="TAL"/>
              <w:rPr>
                <w:snapToGrid w:val="0"/>
                <w:sz w:val="16"/>
                <w:lang w:val="en-AU"/>
              </w:rPr>
            </w:pPr>
            <w:r>
              <w:rPr>
                <w:snapToGrid w:val="0"/>
                <w:sz w:val="16"/>
                <w:lang w:val="en-AU"/>
              </w:rPr>
              <w:t>Release 10 is created following RAN decision to go under change control</w:t>
            </w:r>
          </w:p>
        </w:tc>
        <w:tc>
          <w:tcPr>
            <w:tcW w:w="567" w:type="dxa"/>
            <w:tcBorders>
              <w:bottom w:val="nil"/>
            </w:tcBorders>
            <w:shd w:val="solid" w:color="FFFFFF" w:fill="auto"/>
          </w:tcPr>
          <w:p w14:paraId="01C5D1FC" w14:textId="77777777" w:rsidR="004E0AE5" w:rsidRDefault="004E0AE5" w:rsidP="002D0539">
            <w:pPr>
              <w:pStyle w:val="TAL"/>
              <w:jc w:val="center"/>
              <w:rPr>
                <w:snapToGrid w:val="0"/>
                <w:sz w:val="16"/>
                <w:lang w:val="en-AU"/>
              </w:rPr>
            </w:pPr>
            <w:r>
              <w:rPr>
                <w:snapToGrid w:val="0"/>
                <w:sz w:val="16"/>
                <w:lang w:val="en-AU"/>
              </w:rPr>
              <w:t>1.0.0</w:t>
            </w:r>
          </w:p>
        </w:tc>
        <w:tc>
          <w:tcPr>
            <w:tcW w:w="567" w:type="dxa"/>
            <w:tcBorders>
              <w:bottom w:val="nil"/>
            </w:tcBorders>
            <w:shd w:val="solid" w:color="FFFFFF" w:fill="auto"/>
          </w:tcPr>
          <w:p w14:paraId="1D155377" w14:textId="77777777" w:rsidR="004E0AE5" w:rsidRDefault="004E0AE5" w:rsidP="002D0539">
            <w:pPr>
              <w:pStyle w:val="TAL"/>
              <w:jc w:val="center"/>
              <w:rPr>
                <w:snapToGrid w:val="0"/>
                <w:sz w:val="16"/>
                <w:lang w:val="en-AU"/>
              </w:rPr>
            </w:pPr>
            <w:r>
              <w:rPr>
                <w:snapToGrid w:val="0"/>
                <w:sz w:val="16"/>
                <w:lang w:val="en-AU"/>
              </w:rPr>
              <w:t>10.0.0</w:t>
            </w:r>
          </w:p>
        </w:tc>
      </w:tr>
      <w:tr w:rsidR="004E0AE5" w14:paraId="7BE69756" w14:textId="77777777" w:rsidTr="002D0539">
        <w:tc>
          <w:tcPr>
            <w:tcW w:w="800" w:type="dxa"/>
            <w:tcBorders>
              <w:bottom w:val="nil"/>
            </w:tcBorders>
            <w:shd w:val="solid" w:color="FFFFFF" w:fill="auto"/>
          </w:tcPr>
          <w:p w14:paraId="022930C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07/12/10</w:t>
            </w:r>
          </w:p>
        </w:tc>
        <w:tc>
          <w:tcPr>
            <w:tcW w:w="800" w:type="dxa"/>
            <w:tcBorders>
              <w:bottom w:val="nil"/>
            </w:tcBorders>
            <w:shd w:val="solid" w:color="FFFFFF" w:fill="auto"/>
          </w:tcPr>
          <w:p w14:paraId="01401B35" w14:textId="77777777" w:rsidR="004E0AE5" w:rsidRDefault="004E0AE5" w:rsidP="002D0539">
            <w:pPr>
              <w:pStyle w:val="TAL"/>
              <w:jc w:val="center"/>
              <w:rPr>
                <w:snapToGrid w:val="0"/>
                <w:sz w:val="16"/>
                <w:lang w:val="en-AU"/>
              </w:rPr>
            </w:pPr>
            <w:r>
              <w:rPr>
                <w:snapToGrid w:val="0"/>
                <w:sz w:val="16"/>
                <w:lang w:val="en-AU"/>
              </w:rPr>
              <w:t>RAN_50</w:t>
            </w:r>
          </w:p>
        </w:tc>
        <w:tc>
          <w:tcPr>
            <w:tcW w:w="901" w:type="dxa"/>
            <w:tcBorders>
              <w:bottom w:val="nil"/>
            </w:tcBorders>
            <w:shd w:val="solid" w:color="FFFFFF" w:fill="auto"/>
          </w:tcPr>
          <w:p w14:paraId="1360717D" w14:textId="77777777" w:rsidR="004E0AE5" w:rsidRDefault="004E0AE5" w:rsidP="002D0539">
            <w:pPr>
              <w:pStyle w:val="TAL"/>
              <w:jc w:val="center"/>
              <w:rPr>
                <w:snapToGrid w:val="0"/>
                <w:sz w:val="16"/>
                <w:lang w:val="en-AU"/>
              </w:rPr>
            </w:pPr>
            <w:r>
              <w:rPr>
                <w:snapToGrid w:val="0"/>
                <w:sz w:val="16"/>
                <w:lang w:val="en-AU"/>
              </w:rPr>
              <w:t>RP-101321</w:t>
            </w:r>
          </w:p>
        </w:tc>
        <w:tc>
          <w:tcPr>
            <w:tcW w:w="476" w:type="dxa"/>
            <w:tcBorders>
              <w:bottom w:val="nil"/>
            </w:tcBorders>
            <w:shd w:val="solid" w:color="FFFFFF" w:fill="auto"/>
          </w:tcPr>
          <w:p w14:paraId="75EE797B" w14:textId="77777777" w:rsidR="004E0AE5" w:rsidRDefault="004E0AE5" w:rsidP="002D0539">
            <w:pPr>
              <w:pStyle w:val="TAL"/>
              <w:jc w:val="center"/>
              <w:rPr>
                <w:snapToGrid w:val="0"/>
                <w:sz w:val="16"/>
                <w:lang w:val="en-AU"/>
              </w:rPr>
            </w:pPr>
            <w:r>
              <w:rPr>
                <w:snapToGrid w:val="0"/>
                <w:sz w:val="16"/>
                <w:lang w:val="en-AU"/>
              </w:rPr>
              <w:t>0001</w:t>
            </w:r>
          </w:p>
        </w:tc>
        <w:tc>
          <w:tcPr>
            <w:tcW w:w="378" w:type="dxa"/>
            <w:tcBorders>
              <w:bottom w:val="nil"/>
            </w:tcBorders>
            <w:shd w:val="solid" w:color="FFFFFF" w:fill="auto"/>
          </w:tcPr>
          <w:p w14:paraId="58B74FC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bottom w:val="nil"/>
            </w:tcBorders>
            <w:shd w:val="solid" w:color="FFFFFF" w:fill="auto"/>
          </w:tcPr>
          <w:p w14:paraId="0B7CB7DA" w14:textId="77777777" w:rsidR="004E0AE5" w:rsidRPr="00B6574B" w:rsidRDefault="004E0AE5" w:rsidP="002D0539">
            <w:pPr>
              <w:pStyle w:val="TAL"/>
              <w:rPr>
                <w:snapToGrid w:val="0"/>
                <w:sz w:val="16"/>
              </w:rPr>
            </w:pPr>
            <w:r w:rsidRPr="00B6574B">
              <w:rPr>
                <w:snapToGrid w:val="0"/>
                <w:sz w:val="16"/>
              </w:rPr>
              <w:t>Capturing of further agreements on relaying</w:t>
            </w:r>
          </w:p>
        </w:tc>
        <w:tc>
          <w:tcPr>
            <w:tcW w:w="567" w:type="dxa"/>
            <w:tcBorders>
              <w:bottom w:val="nil"/>
            </w:tcBorders>
            <w:shd w:val="solid" w:color="FFFFFF" w:fill="auto"/>
          </w:tcPr>
          <w:p w14:paraId="4AA5D3E7" w14:textId="77777777" w:rsidR="004E0AE5" w:rsidRDefault="004E0AE5" w:rsidP="002D0539">
            <w:pPr>
              <w:pStyle w:val="TAL"/>
              <w:jc w:val="center"/>
              <w:rPr>
                <w:snapToGrid w:val="0"/>
                <w:sz w:val="16"/>
                <w:lang w:val="en-AU"/>
              </w:rPr>
            </w:pPr>
            <w:r>
              <w:rPr>
                <w:snapToGrid w:val="0"/>
                <w:sz w:val="16"/>
                <w:lang w:val="en-AU"/>
              </w:rPr>
              <w:t>10.0.0</w:t>
            </w:r>
          </w:p>
        </w:tc>
        <w:tc>
          <w:tcPr>
            <w:tcW w:w="567" w:type="dxa"/>
            <w:tcBorders>
              <w:bottom w:val="nil"/>
            </w:tcBorders>
            <w:shd w:val="solid" w:color="FFFFFF" w:fill="auto"/>
          </w:tcPr>
          <w:p w14:paraId="56BF171D" w14:textId="77777777" w:rsidR="004E0AE5" w:rsidRDefault="004E0AE5" w:rsidP="002D0539">
            <w:pPr>
              <w:pStyle w:val="TAL"/>
              <w:jc w:val="center"/>
              <w:rPr>
                <w:snapToGrid w:val="0"/>
                <w:sz w:val="16"/>
                <w:lang w:val="en-AU"/>
              </w:rPr>
            </w:pPr>
            <w:r>
              <w:rPr>
                <w:snapToGrid w:val="0"/>
                <w:sz w:val="16"/>
                <w:lang w:val="en-AU"/>
              </w:rPr>
              <w:t>10.1.0</w:t>
            </w:r>
          </w:p>
        </w:tc>
      </w:tr>
      <w:tr w:rsidR="004E0AE5" w14:paraId="78163467" w14:textId="77777777" w:rsidTr="002D0539">
        <w:tc>
          <w:tcPr>
            <w:tcW w:w="800" w:type="dxa"/>
            <w:tcBorders>
              <w:bottom w:val="nil"/>
            </w:tcBorders>
            <w:shd w:val="solid" w:color="FFFFFF" w:fill="auto"/>
          </w:tcPr>
          <w:p w14:paraId="5848BC58"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15/03/11</w:t>
            </w:r>
          </w:p>
        </w:tc>
        <w:tc>
          <w:tcPr>
            <w:tcW w:w="800" w:type="dxa"/>
            <w:tcBorders>
              <w:bottom w:val="nil"/>
            </w:tcBorders>
            <w:shd w:val="solid" w:color="FFFFFF" w:fill="auto"/>
          </w:tcPr>
          <w:p w14:paraId="796E70C7" w14:textId="77777777" w:rsidR="004E0AE5" w:rsidRDefault="004E0AE5" w:rsidP="002D0539">
            <w:pPr>
              <w:pStyle w:val="TAL"/>
              <w:jc w:val="center"/>
              <w:rPr>
                <w:snapToGrid w:val="0"/>
                <w:sz w:val="16"/>
                <w:lang w:val="en-AU"/>
              </w:rPr>
            </w:pPr>
            <w:r>
              <w:rPr>
                <w:snapToGrid w:val="0"/>
                <w:sz w:val="16"/>
                <w:lang w:val="en-AU"/>
              </w:rPr>
              <w:t>RAN_51</w:t>
            </w:r>
          </w:p>
        </w:tc>
        <w:tc>
          <w:tcPr>
            <w:tcW w:w="901" w:type="dxa"/>
            <w:tcBorders>
              <w:bottom w:val="nil"/>
            </w:tcBorders>
            <w:shd w:val="solid" w:color="FFFFFF" w:fill="auto"/>
          </w:tcPr>
          <w:p w14:paraId="1CE98951" w14:textId="77777777" w:rsidR="004E0AE5" w:rsidRDefault="004E0AE5" w:rsidP="002D0539">
            <w:pPr>
              <w:pStyle w:val="TAL"/>
              <w:jc w:val="center"/>
              <w:rPr>
                <w:snapToGrid w:val="0"/>
                <w:sz w:val="16"/>
                <w:lang w:val="en-AU"/>
              </w:rPr>
            </w:pPr>
            <w:r>
              <w:rPr>
                <w:snapToGrid w:val="0"/>
                <w:sz w:val="16"/>
                <w:lang w:val="en-AU"/>
              </w:rPr>
              <w:t>RP-110257</w:t>
            </w:r>
          </w:p>
        </w:tc>
        <w:tc>
          <w:tcPr>
            <w:tcW w:w="476" w:type="dxa"/>
            <w:tcBorders>
              <w:bottom w:val="nil"/>
            </w:tcBorders>
            <w:shd w:val="solid" w:color="FFFFFF" w:fill="auto"/>
          </w:tcPr>
          <w:p w14:paraId="4645A831" w14:textId="77777777" w:rsidR="004E0AE5" w:rsidRDefault="004E0AE5" w:rsidP="002D0539">
            <w:pPr>
              <w:pStyle w:val="TAL"/>
              <w:jc w:val="center"/>
              <w:rPr>
                <w:snapToGrid w:val="0"/>
                <w:sz w:val="16"/>
                <w:lang w:val="en-AU"/>
              </w:rPr>
            </w:pPr>
            <w:r>
              <w:rPr>
                <w:snapToGrid w:val="0"/>
                <w:sz w:val="16"/>
                <w:lang w:val="en-AU"/>
              </w:rPr>
              <w:t>0002</w:t>
            </w:r>
          </w:p>
        </w:tc>
        <w:tc>
          <w:tcPr>
            <w:tcW w:w="378" w:type="dxa"/>
            <w:tcBorders>
              <w:bottom w:val="nil"/>
            </w:tcBorders>
            <w:shd w:val="solid" w:color="FFFFFF" w:fill="auto"/>
          </w:tcPr>
          <w:p w14:paraId="7952296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bottom w:val="nil"/>
            </w:tcBorders>
            <w:shd w:val="solid" w:color="FFFFFF" w:fill="auto"/>
          </w:tcPr>
          <w:p w14:paraId="600A5650" w14:textId="77777777" w:rsidR="004E0AE5" w:rsidRPr="00057899" w:rsidRDefault="004E0AE5" w:rsidP="002D0539">
            <w:pPr>
              <w:pStyle w:val="TAL"/>
              <w:rPr>
                <w:snapToGrid w:val="0"/>
                <w:sz w:val="16"/>
              </w:rPr>
            </w:pPr>
            <w:r w:rsidRPr="00057899">
              <w:rPr>
                <w:snapToGrid w:val="0"/>
                <w:sz w:val="16"/>
              </w:rPr>
              <w:t>Capturing of agreements on relaying from RAN1 #64</w:t>
            </w:r>
          </w:p>
        </w:tc>
        <w:tc>
          <w:tcPr>
            <w:tcW w:w="567" w:type="dxa"/>
            <w:tcBorders>
              <w:bottom w:val="nil"/>
            </w:tcBorders>
            <w:shd w:val="solid" w:color="FFFFFF" w:fill="auto"/>
          </w:tcPr>
          <w:p w14:paraId="079E2072" w14:textId="77777777" w:rsidR="004E0AE5" w:rsidRDefault="004E0AE5" w:rsidP="002D0539">
            <w:pPr>
              <w:pStyle w:val="TAL"/>
              <w:jc w:val="center"/>
              <w:rPr>
                <w:snapToGrid w:val="0"/>
                <w:sz w:val="16"/>
                <w:lang w:val="en-AU"/>
              </w:rPr>
            </w:pPr>
            <w:r>
              <w:rPr>
                <w:snapToGrid w:val="0"/>
                <w:sz w:val="16"/>
                <w:lang w:val="en-AU"/>
              </w:rPr>
              <w:t>10.1.0</w:t>
            </w:r>
          </w:p>
        </w:tc>
        <w:tc>
          <w:tcPr>
            <w:tcW w:w="567" w:type="dxa"/>
            <w:tcBorders>
              <w:bottom w:val="nil"/>
            </w:tcBorders>
            <w:shd w:val="solid" w:color="FFFFFF" w:fill="auto"/>
          </w:tcPr>
          <w:p w14:paraId="584F5FAC" w14:textId="77777777" w:rsidR="004E0AE5" w:rsidRDefault="004E0AE5" w:rsidP="002D0539">
            <w:pPr>
              <w:pStyle w:val="TAL"/>
              <w:jc w:val="center"/>
              <w:rPr>
                <w:snapToGrid w:val="0"/>
                <w:sz w:val="16"/>
                <w:lang w:val="en-AU"/>
              </w:rPr>
            </w:pPr>
            <w:r>
              <w:rPr>
                <w:snapToGrid w:val="0"/>
                <w:sz w:val="16"/>
                <w:lang w:val="en-AU"/>
              </w:rPr>
              <w:t>10.2.0</w:t>
            </w:r>
          </w:p>
        </w:tc>
      </w:tr>
      <w:tr w:rsidR="004E0AE5" w14:paraId="003A29D1" w14:textId="77777777" w:rsidTr="002D0539">
        <w:tc>
          <w:tcPr>
            <w:tcW w:w="800" w:type="dxa"/>
            <w:tcBorders>
              <w:bottom w:val="nil"/>
            </w:tcBorders>
            <w:shd w:val="solid" w:color="FFFFFF" w:fill="auto"/>
          </w:tcPr>
          <w:p w14:paraId="06E55B57"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01/06/11</w:t>
            </w:r>
          </w:p>
        </w:tc>
        <w:tc>
          <w:tcPr>
            <w:tcW w:w="800" w:type="dxa"/>
            <w:tcBorders>
              <w:bottom w:val="nil"/>
            </w:tcBorders>
            <w:shd w:val="solid" w:color="FFFFFF" w:fill="auto"/>
          </w:tcPr>
          <w:p w14:paraId="27EDDF44"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RAN_52</w:t>
            </w:r>
          </w:p>
        </w:tc>
        <w:tc>
          <w:tcPr>
            <w:tcW w:w="901" w:type="dxa"/>
            <w:tcBorders>
              <w:bottom w:val="nil"/>
            </w:tcBorders>
            <w:shd w:val="solid" w:color="FFFFFF" w:fill="auto"/>
          </w:tcPr>
          <w:p w14:paraId="6B9AF23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RP-110822</w:t>
            </w:r>
          </w:p>
        </w:tc>
        <w:tc>
          <w:tcPr>
            <w:tcW w:w="476" w:type="dxa"/>
            <w:tcBorders>
              <w:bottom w:val="nil"/>
            </w:tcBorders>
            <w:shd w:val="solid" w:color="FFFFFF" w:fill="auto"/>
          </w:tcPr>
          <w:p w14:paraId="324A2E5F"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4</w:t>
            </w:r>
          </w:p>
        </w:tc>
        <w:tc>
          <w:tcPr>
            <w:tcW w:w="378" w:type="dxa"/>
            <w:tcBorders>
              <w:bottom w:val="nil"/>
            </w:tcBorders>
            <w:shd w:val="solid" w:color="FFFFFF" w:fill="auto"/>
          </w:tcPr>
          <w:p w14:paraId="62E1D3FE"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2</w:t>
            </w:r>
          </w:p>
        </w:tc>
        <w:tc>
          <w:tcPr>
            <w:tcW w:w="4867" w:type="dxa"/>
            <w:tcBorders>
              <w:bottom w:val="nil"/>
            </w:tcBorders>
            <w:shd w:val="solid" w:color="FFFFFF" w:fill="auto"/>
          </w:tcPr>
          <w:p w14:paraId="0C8E9D2E" w14:textId="77777777" w:rsidR="004E0AE5" w:rsidRPr="00EC5144" w:rsidRDefault="004E0AE5" w:rsidP="002D0539">
            <w:pPr>
              <w:pStyle w:val="TAL"/>
              <w:rPr>
                <w:rFonts w:cs="Arial"/>
                <w:snapToGrid w:val="0"/>
                <w:sz w:val="16"/>
                <w:szCs w:val="16"/>
              </w:rPr>
            </w:pPr>
            <w:r w:rsidRPr="00EC5144">
              <w:rPr>
                <w:rFonts w:cs="Arial"/>
                <w:sz w:val="16"/>
                <w:szCs w:val="16"/>
              </w:rPr>
              <w:t>Capturing of agreement on reserving muted CSI-RS for REG in cross-interleaved R-PDCCH</w:t>
            </w:r>
          </w:p>
        </w:tc>
        <w:tc>
          <w:tcPr>
            <w:tcW w:w="567" w:type="dxa"/>
            <w:tcBorders>
              <w:bottom w:val="nil"/>
            </w:tcBorders>
            <w:shd w:val="solid" w:color="FFFFFF" w:fill="auto"/>
          </w:tcPr>
          <w:p w14:paraId="5630A262"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10.2.0</w:t>
            </w:r>
          </w:p>
        </w:tc>
        <w:tc>
          <w:tcPr>
            <w:tcW w:w="567" w:type="dxa"/>
            <w:tcBorders>
              <w:bottom w:val="nil"/>
            </w:tcBorders>
            <w:shd w:val="solid" w:color="FFFFFF" w:fill="auto"/>
          </w:tcPr>
          <w:p w14:paraId="22D27E0B"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10.3.0</w:t>
            </w:r>
          </w:p>
        </w:tc>
      </w:tr>
      <w:tr w:rsidR="004E0AE5" w14:paraId="572EE205" w14:textId="77777777" w:rsidTr="002D0539">
        <w:tc>
          <w:tcPr>
            <w:tcW w:w="800" w:type="dxa"/>
            <w:tcBorders>
              <w:bottom w:val="nil"/>
            </w:tcBorders>
            <w:shd w:val="solid" w:color="FFFFFF" w:fill="auto"/>
          </w:tcPr>
          <w:p w14:paraId="5262E4C8"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01/06/11</w:t>
            </w:r>
          </w:p>
        </w:tc>
        <w:tc>
          <w:tcPr>
            <w:tcW w:w="800" w:type="dxa"/>
            <w:tcBorders>
              <w:bottom w:val="nil"/>
            </w:tcBorders>
            <w:shd w:val="solid" w:color="FFFFFF" w:fill="auto"/>
          </w:tcPr>
          <w:p w14:paraId="36EFACCB"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RAN_52</w:t>
            </w:r>
          </w:p>
        </w:tc>
        <w:tc>
          <w:tcPr>
            <w:tcW w:w="901" w:type="dxa"/>
            <w:tcBorders>
              <w:bottom w:val="nil"/>
            </w:tcBorders>
            <w:shd w:val="solid" w:color="FFFFFF" w:fill="auto"/>
          </w:tcPr>
          <w:p w14:paraId="23C4AB55"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RP-110822</w:t>
            </w:r>
          </w:p>
        </w:tc>
        <w:tc>
          <w:tcPr>
            <w:tcW w:w="476" w:type="dxa"/>
            <w:tcBorders>
              <w:bottom w:val="nil"/>
            </w:tcBorders>
            <w:shd w:val="solid" w:color="FFFFFF" w:fill="auto"/>
          </w:tcPr>
          <w:p w14:paraId="4AEDAF93"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7</w:t>
            </w:r>
          </w:p>
        </w:tc>
        <w:tc>
          <w:tcPr>
            <w:tcW w:w="378" w:type="dxa"/>
            <w:tcBorders>
              <w:bottom w:val="nil"/>
            </w:tcBorders>
            <w:shd w:val="solid" w:color="FFFFFF" w:fill="auto"/>
          </w:tcPr>
          <w:p w14:paraId="1B75701F"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1</w:t>
            </w:r>
          </w:p>
        </w:tc>
        <w:tc>
          <w:tcPr>
            <w:tcW w:w="4867" w:type="dxa"/>
            <w:tcBorders>
              <w:bottom w:val="nil"/>
            </w:tcBorders>
            <w:shd w:val="solid" w:color="FFFFFF" w:fill="auto"/>
          </w:tcPr>
          <w:p w14:paraId="035B2750" w14:textId="77777777" w:rsidR="004E0AE5" w:rsidRPr="00EC5144" w:rsidRDefault="004E0AE5" w:rsidP="002D0539">
            <w:pPr>
              <w:pStyle w:val="TAL"/>
              <w:rPr>
                <w:rFonts w:cs="Arial"/>
                <w:snapToGrid w:val="0"/>
                <w:sz w:val="16"/>
                <w:szCs w:val="16"/>
              </w:rPr>
            </w:pPr>
            <w:r w:rsidRPr="00EC5144">
              <w:rPr>
                <w:rFonts w:cs="Arial"/>
                <w:sz w:val="16"/>
                <w:szCs w:val="16"/>
              </w:rPr>
              <w:t>Clarifications on R-PDCCH transmission and antenna port selection</w:t>
            </w:r>
          </w:p>
        </w:tc>
        <w:tc>
          <w:tcPr>
            <w:tcW w:w="567" w:type="dxa"/>
            <w:tcBorders>
              <w:bottom w:val="nil"/>
            </w:tcBorders>
            <w:shd w:val="solid" w:color="FFFFFF" w:fill="auto"/>
          </w:tcPr>
          <w:p w14:paraId="5AFFD79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10.2.0</w:t>
            </w:r>
          </w:p>
        </w:tc>
        <w:tc>
          <w:tcPr>
            <w:tcW w:w="567" w:type="dxa"/>
            <w:tcBorders>
              <w:bottom w:val="nil"/>
            </w:tcBorders>
            <w:shd w:val="solid" w:color="FFFFFF" w:fill="auto"/>
          </w:tcPr>
          <w:p w14:paraId="23FDB5A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10.3.0</w:t>
            </w:r>
          </w:p>
        </w:tc>
      </w:tr>
      <w:tr w:rsidR="004E0AE5" w14:paraId="116966C3" w14:textId="77777777" w:rsidTr="002D0539">
        <w:tc>
          <w:tcPr>
            <w:tcW w:w="800" w:type="dxa"/>
            <w:tcBorders>
              <w:bottom w:val="nil"/>
            </w:tcBorders>
            <w:shd w:val="solid" w:color="FFFFFF" w:fill="auto"/>
          </w:tcPr>
          <w:p w14:paraId="3CA1BA8D"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01/06/11</w:t>
            </w:r>
          </w:p>
        </w:tc>
        <w:tc>
          <w:tcPr>
            <w:tcW w:w="800" w:type="dxa"/>
            <w:tcBorders>
              <w:bottom w:val="nil"/>
            </w:tcBorders>
            <w:shd w:val="solid" w:color="FFFFFF" w:fill="auto"/>
          </w:tcPr>
          <w:p w14:paraId="237E79CF"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RAN_52</w:t>
            </w:r>
          </w:p>
        </w:tc>
        <w:tc>
          <w:tcPr>
            <w:tcW w:w="901" w:type="dxa"/>
            <w:tcBorders>
              <w:bottom w:val="nil"/>
            </w:tcBorders>
            <w:shd w:val="solid" w:color="FFFFFF" w:fill="auto"/>
          </w:tcPr>
          <w:p w14:paraId="4613B1B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RP-110822</w:t>
            </w:r>
          </w:p>
        </w:tc>
        <w:tc>
          <w:tcPr>
            <w:tcW w:w="476" w:type="dxa"/>
            <w:tcBorders>
              <w:bottom w:val="nil"/>
            </w:tcBorders>
            <w:shd w:val="solid" w:color="FFFFFF" w:fill="auto"/>
          </w:tcPr>
          <w:p w14:paraId="7C95D088"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8</w:t>
            </w:r>
          </w:p>
        </w:tc>
        <w:tc>
          <w:tcPr>
            <w:tcW w:w="378" w:type="dxa"/>
            <w:tcBorders>
              <w:bottom w:val="nil"/>
            </w:tcBorders>
            <w:shd w:val="solid" w:color="FFFFFF" w:fill="auto"/>
          </w:tcPr>
          <w:p w14:paraId="1A6DF8CE"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w:t>
            </w:r>
          </w:p>
        </w:tc>
        <w:tc>
          <w:tcPr>
            <w:tcW w:w="4867" w:type="dxa"/>
            <w:tcBorders>
              <w:bottom w:val="nil"/>
            </w:tcBorders>
            <w:shd w:val="solid" w:color="FFFFFF" w:fill="auto"/>
          </w:tcPr>
          <w:p w14:paraId="07EEB302" w14:textId="77777777" w:rsidR="004E0AE5" w:rsidRPr="00EC5144" w:rsidRDefault="004E0AE5" w:rsidP="002D0539">
            <w:pPr>
              <w:pStyle w:val="TAL"/>
              <w:rPr>
                <w:rFonts w:cs="Arial"/>
                <w:snapToGrid w:val="0"/>
                <w:sz w:val="16"/>
                <w:szCs w:val="16"/>
              </w:rPr>
            </w:pPr>
            <w:r w:rsidRPr="00EC5144">
              <w:rPr>
                <w:rFonts w:cs="Arial"/>
                <w:sz w:val="16"/>
                <w:szCs w:val="16"/>
              </w:rPr>
              <w:t>Correction to DM-RS transmission and assumption</w:t>
            </w:r>
          </w:p>
        </w:tc>
        <w:tc>
          <w:tcPr>
            <w:tcW w:w="567" w:type="dxa"/>
            <w:tcBorders>
              <w:bottom w:val="nil"/>
            </w:tcBorders>
            <w:shd w:val="solid" w:color="FFFFFF" w:fill="auto"/>
          </w:tcPr>
          <w:p w14:paraId="6B5601BB"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10.2.0</w:t>
            </w:r>
          </w:p>
        </w:tc>
        <w:tc>
          <w:tcPr>
            <w:tcW w:w="567" w:type="dxa"/>
            <w:tcBorders>
              <w:bottom w:val="nil"/>
            </w:tcBorders>
            <w:shd w:val="solid" w:color="FFFFFF" w:fill="auto"/>
          </w:tcPr>
          <w:p w14:paraId="5D8D5100"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10.3.0</w:t>
            </w:r>
          </w:p>
        </w:tc>
      </w:tr>
      <w:tr w:rsidR="004E0AE5" w14:paraId="6B474E7A" w14:textId="77777777" w:rsidTr="002D0539">
        <w:tc>
          <w:tcPr>
            <w:tcW w:w="800" w:type="dxa"/>
            <w:tcBorders>
              <w:bottom w:val="nil"/>
            </w:tcBorders>
            <w:shd w:val="solid" w:color="FFFFFF" w:fill="auto"/>
          </w:tcPr>
          <w:p w14:paraId="139800B0" w14:textId="77777777" w:rsidR="004E0AE5" w:rsidRDefault="004E0AE5" w:rsidP="002D0539">
            <w:pPr>
              <w:pStyle w:val="TAC"/>
              <w:rPr>
                <w:sz w:val="16"/>
              </w:rPr>
            </w:pPr>
            <w:r>
              <w:rPr>
                <w:snapToGrid w:val="0"/>
                <w:color w:val="000000"/>
                <w:sz w:val="16"/>
                <w:lang w:val="en-AU"/>
              </w:rPr>
              <w:t>01/06/11</w:t>
            </w:r>
          </w:p>
        </w:tc>
        <w:tc>
          <w:tcPr>
            <w:tcW w:w="800" w:type="dxa"/>
            <w:tcBorders>
              <w:bottom w:val="nil"/>
            </w:tcBorders>
            <w:shd w:val="solid" w:color="FFFFFF" w:fill="auto"/>
          </w:tcPr>
          <w:p w14:paraId="495F1C1B" w14:textId="77777777" w:rsidR="004E0AE5" w:rsidRDefault="004E0AE5" w:rsidP="002D0539">
            <w:pPr>
              <w:pStyle w:val="TAC"/>
              <w:rPr>
                <w:snapToGrid w:val="0"/>
                <w:sz w:val="16"/>
                <w:lang w:val="en-AU"/>
              </w:rPr>
            </w:pPr>
            <w:r>
              <w:rPr>
                <w:snapToGrid w:val="0"/>
                <w:color w:val="000000"/>
                <w:sz w:val="16"/>
                <w:lang w:val="en-AU"/>
              </w:rPr>
              <w:t>RAN_52</w:t>
            </w:r>
          </w:p>
        </w:tc>
        <w:tc>
          <w:tcPr>
            <w:tcW w:w="901" w:type="dxa"/>
            <w:tcBorders>
              <w:bottom w:val="nil"/>
            </w:tcBorders>
            <w:shd w:val="solid" w:color="FFFFFF" w:fill="auto"/>
          </w:tcPr>
          <w:p w14:paraId="60C60C2D" w14:textId="77777777" w:rsidR="004E0AE5" w:rsidRDefault="004E0AE5" w:rsidP="002D0539">
            <w:pPr>
              <w:pStyle w:val="TAC"/>
              <w:rPr>
                <w:snapToGrid w:val="0"/>
                <w:sz w:val="16"/>
                <w:lang w:val="en-AU"/>
              </w:rPr>
            </w:pPr>
            <w:r>
              <w:rPr>
                <w:snapToGrid w:val="0"/>
                <w:color w:val="000000"/>
                <w:sz w:val="16"/>
                <w:lang w:val="en-AU"/>
              </w:rPr>
              <w:t>RP-110822</w:t>
            </w:r>
          </w:p>
        </w:tc>
        <w:tc>
          <w:tcPr>
            <w:tcW w:w="476" w:type="dxa"/>
            <w:tcBorders>
              <w:bottom w:val="nil"/>
            </w:tcBorders>
            <w:shd w:val="solid" w:color="FFFFFF" w:fill="auto"/>
          </w:tcPr>
          <w:p w14:paraId="28CE086B" w14:textId="77777777" w:rsidR="004E0AE5" w:rsidRPr="00EC5144" w:rsidRDefault="004E0AE5" w:rsidP="002D0539">
            <w:pPr>
              <w:pStyle w:val="TAC"/>
              <w:rPr>
                <w:rFonts w:cs="Arial"/>
                <w:snapToGrid w:val="0"/>
                <w:sz w:val="16"/>
                <w:szCs w:val="16"/>
                <w:lang w:val="en-AU"/>
              </w:rPr>
            </w:pPr>
            <w:r w:rsidRPr="00EC5144">
              <w:rPr>
                <w:rFonts w:cs="Arial"/>
                <w:sz w:val="16"/>
                <w:szCs w:val="16"/>
              </w:rPr>
              <w:t>9</w:t>
            </w:r>
          </w:p>
        </w:tc>
        <w:tc>
          <w:tcPr>
            <w:tcW w:w="378" w:type="dxa"/>
            <w:tcBorders>
              <w:bottom w:val="nil"/>
            </w:tcBorders>
            <w:shd w:val="solid" w:color="FFFFFF" w:fill="auto"/>
          </w:tcPr>
          <w:p w14:paraId="0325C432" w14:textId="77777777" w:rsidR="004E0AE5" w:rsidRPr="00EC5144" w:rsidRDefault="004E0AE5" w:rsidP="002D0539">
            <w:pPr>
              <w:pStyle w:val="TAC"/>
              <w:rPr>
                <w:rFonts w:cs="Arial"/>
                <w:snapToGrid w:val="0"/>
                <w:sz w:val="16"/>
                <w:szCs w:val="16"/>
                <w:lang w:val="en-AU"/>
              </w:rPr>
            </w:pPr>
            <w:r w:rsidRPr="00EC5144">
              <w:rPr>
                <w:rFonts w:cs="Arial"/>
                <w:sz w:val="16"/>
                <w:szCs w:val="16"/>
              </w:rPr>
              <w:t>-</w:t>
            </w:r>
          </w:p>
        </w:tc>
        <w:tc>
          <w:tcPr>
            <w:tcW w:w="4867" w:type="dxa"/>
            <w:tcBorders>
              <w:bottom w:val="nil"/>
            </w:tcBorders>
            <w:shd w:val="solid" w:color="FFFFFF" w:fill="auto"/>
          </w:tcPr>
          <w:p w14:paraId="5AE4650A" w14:textId="77777777" w:rsidR="004E0AE5" w:rsidRPr="00EC5144" w:rsidRDefault="004E0AE5" w:rsidP="002D0539">
            <w:pPr>
              <w:pStyle w:val="TAC"/>
              <w:jc w:val="left"/>
              <w:rPr>
                <w:rFonts w:cs="Arial"/>
                <w:snapToGrid w:val="0"/>
                <w:sz w:val="16"/>
                <w:szCs w:val="16"/>
                <w:lang w:val="fr-FR"/>
              </w:rPr>
            </w:pPr>
            <w:r w:rsidRPr="00EC5144">
              <w:rPr>
                <w:rFonts w:cs="Arial"/>
                <w:sz w:val="16"/>
                <w:szCs w:val="16"/>
                <w:lang w:val="fr-FR"/>
              </w:rPr>
              <w:t>Clarification on Un subframe configuration</w:t>
            </w:r>
          </w:p>
        </w:tc>
        <w:tc>
          <w:tcPr>
            <w:tcW w:w="567" w:type="dxa"/>
            <w:tcBorders>
              <w:bottom w:val="nil"/>
            </w:tcBorders>
            <w:shd w:val="solid" w:color="FFFFFF" w:fill="auto"/>
          </w:tcPr>
          <w:p w14:paraId="0705174A" w14:textId="77777777" w:rsidR="004E0AE5" w:rsidRDefault="004E0AE5" w:rsidP="002D0539">
            <w:pPr>
              <w:pStyle w:val="TAC"/>
              <w:rPr>
                <w:snapToGrid w:val="0"/>
                <w:sz w:val="16"/>
                <w:lang w:val="en-AU"/>
              </w:rPr>
            </w:pPr>
            <w:r>
              <w:rPr>
                <w:snapToGrid w:val="0"/>
                <w:color w:val="000000"/>
                <w:sz w:val="16"/>
                <w:lang w:val="en-AU"/>
              </w:rPr>
              <w:t>10.2.0</w:t>
            </w:r>
          </w:p>
        </w:tc>
        <w:tc>
          <w:tcPr>
            <w:tcW w:w="567" w:type="dxa"/>
            <w:tcBorders>
              <w:bottom w:val="nil"/>
            </w:tcBorders>
            <w:shd w:val="solid" w:color="FFFFFF" w:fill="auto"/>
          </w:tcPr>
          <w:p w14:paraId="695B3684" w14:textId="77777777" w:rsidR="004E0AE5" w:rsidRDefault="004E0AE5" w:rsidP="002D0539">
            <w:pPr>
              <w:pStyle w:val="TAC"/>
              <w:rPr>
                <w:snapToGrid w:val="0"/>
                <w:sz w:val="16"/>
                <w:lang w:val="en-AU"/>
              </w:rPr>
            </w:pPr>
            <w:r>
              <w:rPr>
                <w:snapToGrid w:val="0"/>
                <w:color w:val="000000"/>
                <w:sz w:val="16"/>
                <w:lang w:val="en-AU"/>
              </w:rPr>
              <w:t>10.3.0</w:t>
            </w:r>
          </w:p>
        </w:tc>
      </w:tr>
      <w:tr w:rsidR="004E0AE5" w14:paraId="3129E9D3" w14:textId="77777777" w:rsidTr="002D05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99A8712" w14:textId="77777777" w:rsidR="004E0AE5" w:rsidRDefault="004E0AE5" w:rsidP="002D0539">
            <w:pPr>
              <w:pStyle w:val="TAC"/>
              <w:rPr>
                <w:sz w:val="16"/>
              </w:rPr>
            </w:pPr>
            <w:r>
              <w:rPr>
                <w:snapToGrid w:val="0"/>
                <w:color w:val="000000"/>
                <w:sz w:val="16"/>
                <w:lang w:val="en-AU"/>
              </w:rPr>
              <w:t>01/06/11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83C94FB" w14:textId="77777777" w:rsidR="004E0AE5" w:rsidRPr="00EE751B" w:rsidRDefault="004E0AE5" w:rsidP="002D0539">
            <w:pPr>
              <w:pStyle w:val="TAC"/>
              <w:rPr>
                <w:snapToGrid w:val="0"/>
                <w:sz w:val="16"/>
                <w:szCs w:val="16"/>
                <w:lang w:val="en-AU"/>
              </w:rPr>
            </w:pPr>
            <w:r>
              <w:rPr>
                <w:snapToGrid w:val="0"/>
                <w:color w:val="000000"/>
                <w:sz w:val="16"/>
                <w:lang w:val="en-AU"/>
              </w:rPr>
              <w:t>RAN_52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72C3A0D" w14:textId="77777777" w:rsidR="004E0AE5" w:rsidRPr="00EE751B" w:rsidRDefault="004E0AE5" w:rsidP="002D0539">
            <w:pPr>
              <w:pStyle w:val="TAC"/>
              <w:rPr>
                <w:snapToGrid w:val="0"/>
                <w:sz w:val="16"/>
                <w:szCs w:val="16"/>
                <w:lang w:val="en-AU"/>
              </w:rPr>
            </w:pPr>
            <w:r>
              <w:rPr>
                <w:snapToGrid w:val="0"/>
                <w:color w:val="000000"/>
                <w:sz w:val="16"/>
                <w:lang w:val="en-AU"/>
              </w:rPr>
              <w:t>RP-110822</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36BBC889" w14:textId="77777777" w:rsidR="004E0AE5" w:rsidRPr="00EC5144" w:rsidRDefault="004E0AE5" w:rsidP="002D0539">
            <w:pPr>
              <w:pStyle w:val="TAC"/>
              <w:rPr>
                <w:rFonts w:cs="Arial"/>
                <w:snapToGrid w:val="0"/>
                <w:sz w:val="16"/>
                <w:szCs w:val="16"/>
                <w:lang w:val="en-AU"/>
              </w:rPr>
            </w:pPr>
            <w:r w:rsidRPr="00EC5144">
              <w:rPr>
                <w:rFonts w:cs="Arial"/>
                <w:sz w:val="16"/>
                <w:szCs w:val="16"/>
              </w:rPr>
              <w:t>10</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D08F201" w14:textId="77777777" w:rsidR="004E0AE5" w:rsidRPr="00EC5144" w:rsidRDefault="004E0AE5" w:rsidP="002D0539">
            <w:pPr>
              <w:pStyle w:val="TAC"/>
              <w:rPr>
                <w:rFonts w:cs="Arial"/>
                <w:snapToGrid w:val="0"/>
                <w:sz w:val="16"/>
                <w:szCs w:val="16"/>
                <w:lang w:val="en-AU"/>
              </w:rPr>
            </w:pPr>
            <w:r w:rsidRPr="00EC5144">
              <w:rPr>
                <w:rFonts w:cs="Arial"/>
                <w:sz w:val="16"/>
                <w:szCs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B390015" w14:textId="77777777" w:rsidR="004E0AE5" w:rsidRPr="00EC5144" w:rsidRDefault="004E0AE5" w:rsidP="002D0539">
            <w:pPr>
              <w:pStyle w:val="TAC"/>
              <w:jc w:val="left"/>
              <w:rPr>
                <w:rFonts w:cs="Arial"/>
                <w:snapToGrid w:val="0"/>
                <w:sz w:val="16"/>
                <w:szCs w:val="16"/>
                <w:lang w:val="en-AU"/>
              </w:rPr>
            </w:pPr>
            <w:r w:rsidRPr="00EC5144">
              <w:rPr>
                <w:rFonts w:cs="Arial"/>
                <w:sz w:val="16"/>
                <w:szCs w:val="16"/>
              </w:rPr>
              <w:t>Correction to physical downlink shared channel mapping</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C4F8CD" w14:textId="77777777" w:rsidR="004E0AE5" w:rsidRDefault="004E0AE5" w:rsidP="002D0539">
            <w:pPr>
              <w:pStyle w:val="TAC"/>
              <w:rPr>
                <w:snapToGrid w:val="0"/>
                <w:sz w:val="16"/>
                <w:lang w:val="en-AU"/>
              </w:rPr>
            </w:pPr>
            <w:r>
              <w:rPr>
                <w:snapToGrid w:val="0"/>
                <w:color w:val="000000"/>
                <w:sz w:val="16"/>
                <w:lang w:val="en-AU"/>
              </w:rPr>
              <w:t>10.2.0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899BC6" w14:textId="77777777" w:rsidR="004E0AE5" w:rsidRDefault="004E0AE5" w:rsidP="002D0539">
            <w:pPr>
              <w:pStyle w:val="TAC"/>
              <w:rPr>
                <w:snapToGrid w:val="0"/>
                <w:sz w:val="16"/>
                <w:lang w:val="en-AU"/>
              </w:rPr>
            </w:pPr>
            <w:r>
              <w:rPr>
                <w:snapToGrid w:val="0"/>
                <w:color w:val="000000"/>
                <w:sz w:val="16"/>
                <w:lang w:val="en-AU"/>
              </w:rPr>
              <w:t>10.3.0</w:t>
            </w:r>
          </w:p>
        </w:tc>
      </w:tr>
      <w:tr w:rsidR="004E0AE5" w14:paraId="3FC0E55D" w14:textId="77777777" w:rsidTr="002D05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FFC16E6"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01/06/11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0747D3"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RAN_52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35B546D"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RP-110853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51C2AD4B"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11</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347EEBF7" w14:textId="77777777" w:rsidR="004E0AE5" w:rsidRPr="00EC5144" w:rsidRDefault="004E0AE5" w:rsidP="002D0539">
            <w:pPr>
              <w:spacing w:after="0"/>
              <w:jc w:val="center"/>
              <w:rPr>
                <w:rFonts w:ascii="Arial" w:hAnsi="Arial" w:cs="Arial"/>
                <w:snapToGrid w:val="0"/>
                <w:color w:val="000000"/>
                <w:sz w:val="16"/>
                <w:szCs w:val="16"/>
                <w:lang w:val="en-AU"/>
              </w:rPr>
            </w:pPr>
            <w:r w:rsidRPr="00EC5144">
              <w:rPr>
                <w:rFonts w:ascii="Arial" w:hAnsi="Arial" w:cs="Arial"/>
                <w:sz w:val="16"/>
                <w:szCs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42F34C8" w14:textId="77777777" w:rsidR="004E0AE5" w:rsidRPr="00EC5144" w:rsidRDefault="004E0AE5" w:rsidP="002D0539">
            <w:pPr>
              <w:pStyle w:val="TAL"/>
              <w:rPr>
                <w:rFonts w:cs="Arial"/>
                <w:snapToGrid w:val="0"/>
                <w:sz w:val="16"/>
                <w:szCs w:val="16"/>
              </w:rPr>
            </w:pPr>
            <w:r w:rsidRPr="00EC5144">
              <w:rPr>
                <w:rFonts w:cs="Arial"/>
                <w:sz w:val="16"/>
                <w:szCs w:val="16"/>
              </w:rPr>
              <w:t xml:space="preserve">Correction on HARQ-ACK procedure </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088C2A"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F5E0E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10.3.0</w:t>
            </w:r>
          </w:p>
        </w:tc>
      </w:tr>
      <w:tr w:rsidR="004E0AE5" w14:paraId="117948A8" w14:textId="77777777" w:rsidTr="002D05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4" w:space="0" w:color="auto"/>
              <w:right w:val="single" w:sz="6" w:space="0" w:color="auto"/>
            </w:tcBorders>
            <w:shd w:val="solid" w:color="FFFFFF" w:fill="auto"/>
          </w:tcPr>
          <w:p w14:paraId="662C0184"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15/09/11</w:t>
            </w:r>
          </w:p>
        </w:tc>
        <w:tc>
          <w:tcPr>
            <w:tcW w:w="800" w:type="dxa"/>
            <w:tcBorders>
              <w:top w:val="single" w:sz="6" w:space="0" w:color="auto"/>
              <w:left w:val="single" w:sz="6" w:space="0" w:color="auto"/>
              <w:bottom w:val="single" w:sz="4" w:space="0" w:color="auto"/>
              <w:right w:val="single" w:sz="6" w:space="0" w:color="auto"/>
            </w:tcBorders>
            <w:shd w:val="solid" w:color="FFFFFF" w:fill="auto"/>
          </w:tcPr>
          <w:p w14:paraId="414311E6"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01" w:type="dxa"/>
            <w:tcBorders>
              <w:top w:val="single" w:sz="6" w:space="0" w:color="auto"/>
              <w:left w:val="single" w:sz="6" w:space="0" w:color="auto"/>
              <w:bottom w:val="single" w:sz="4" w:space="0" w:color="auto"/>
              <w:right w:val="single" w:sz="6" w:space="0" w:color="auto"/>
            </w:tcBorders>
            <w:shd w:val="solid" w:color="FFFFFF" w:fill="auto"/>
          </w:tcPr>
          <w:p w14:paraId="4512827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76" w:type="dxa"/>
            <w:tcBorders>
              <w:top w:val="single" w:sz="6" w:space="0" w:color="auto"/>
              <w:left w:val="single" w:sz="6" w:space="0" w:color="auto"/>
              <w:bottom w:val="single" w:sz="4" w:space="0" w:color="auto"/>
              <w:right w:val="single" w:sz="6" w:space="0" w:color="auto"/>
            </w:tcBorders>
            <w:shd w:val="solid" w:color="FFFFFF" w:fill="auto"/>
          </w:tcPr>
          <w:p w14:paraId="7222F360"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378" w:type="dxa"/>
            <w:tcBorders>
              <w:top w:val="single" w:sz="6" w:space="0" w:color="auto"/>
              <w:left w:val="single" w:sz="6" w:space="0" w:color="auto"/>
              <w:bottom w:val="single" w:sz="4" w:space="0" w:color="auto"/>
              <w:right w:val="single" w:sz="6" w:space="0" w:color="auto"/>
            </w:tcBorders>
            <w:shd w:val="solid" w:color="FFFFFF" w:fill="auto"/>
          </w:tcPr>
          <w:p w14:paraId="41DFB145"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top w:val="single" w:sz="6" w:space="0" w:color="auto"/>
              <w:left w:val="single" w:sz="6" w:space="0" w:color="auto"/>
              <w:bottom w:val="single" w:sz="4" w:space="0" w:color="auto"/>
              <w:right w:val="single" w:sz="6" w:space="0" w:color="auto"/>
            </w:tcBorders>
            <w:shd w:val="solid" w:color="FFFFFF" w:fill="auto"/>
          </w:tcPr>
          <w:p w14:paraId="3DA08699" w14:textId="77777777" w:rsidR="004E0AE5" w:rsidRDefault="004E0AE5" w:rsidP="002D0539">
            <w:pPr>
              <w:pStyle w:val="TAL"/>
              <w:rPr>
                <w:snapToGrid w:val="0"/>
                <w:sz w:val="16"/>
              </w:rPr>
            </w:pPr>
            <w:r>
              <w:rPr>
                <w:snapToGrid w:val="0"/>
                <w:sz w:val="16"/>
              </w:rPr>
              <w:t>Minor editorial changes made by MCC – 3GPP is corrected on cover page and unnecessary red underlined text (page 14) is removed</w:t>
            </w:r>
          </w:p>
        </w:tc>
        <w:tc>
          <w:tcPr>
            <w:tcW w:w="567" w:type="dxa"/>
            <w:tcBorders>
              <w:top w:val="single" w:sz="6" w:space="0" w:color="auto"/>
              <w:left w:val="single" w:sz="6" w:space="0" w:color="auto"/>
              <w:bottom w:val="single" w:sz="4" w:space="0" w:color="auto"/>
              <w:right w:val="single" w:sz="6" w:space="0" w:color="auto"/>
            </w:tcBorders>
            <w:shd w:val="solid" w:color="FFFFFF" w:fill="auto"/>
          </w:tcPr>
          <w:p w14:paraId="52586FF3"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10.3.0</w:t>
            </w:r>
          </w:p>
        </w:tc>
        <w:tc>
          <w:tcPr>
            <w:tcW w:w="567" w:type="dxa"/>
            <w:tcBorders>
              <w:top w:val="single" w:sz="6" w:space="0" w:color="auto"/>
              <w:left w:val="single" w:sz="6" w:space="0" w:color="auto"/>
              <w:bottom w:val="single" w:sz="4" w:space="0" w:color="auto"/>
              <w:right w:val="single" w:sz="6" w:space="0" w:color="auto"/>
            </w:tcBorders>
            <w:shd w:val="solid" w:color="FFFFFF" w:fill="auto"/>
          </w:tcPr>
          <w:p w14:paraId="25CBAB5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10.3.1</w:t>
            </w:r>
          </w:p>
        </w:tc>
      </w:tr>
      <w:tr w:rsidR="004E0AE5" w:rsidRPr="00CB20BA" w14:paraId="17B7201C" w14:textId="77777777" w:rsidTr="002D05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4" w:space="0" w:color="auto"/>
              <w:left w:val="single" w:sz="4" w:space="0" w:color="auto"/>
              <w:bottom w:val="single" w:sz="4" w:space="0" w:color="auto"/>
              <w:right w:val="single" w:sz="4" w:space="0" w:color="auto"/>
            </w:tcBorders>
            <w:shd w:val="solid" w:color="FFFFFF" w:fill="auto"/>
          </w:tcPr>
          <w:p w14:paraId="74E507E8" w14:textId="77777777" w:rsidR="004E0AE5" w:rsidDel="00FE44D7"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2012-09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116D35F0" w14:textId="77777777" w:rsidR="004E0AE5" w:rsidDel="00FE44D7"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SP_57</w:t>
            </w:r>
          </w:p>
        </w:tc>
        <w:tc>
          <w:tcPr>
            <w:tcW w:w="901" w:type="dxa"/>
            <w:tcBorders>
              <w:top w:val="single" w:sz="4" w:space="0" w:color="auto"/>
              <w:left w:val="single" w:sz="4" w:space="0" w:color="auto"/>
              <w:bottom w:val="single" w:sz="4" w:space="0" w:color="auto"/>
              <w:right w:val="single" w:sz="4" w:space="0" w:color="auto"/>
            </w:tcBorders>
            <w:shd w:val="solid" w:color="FFFFFF" w:fill="auto"/>
          </w:tcPr>
          <w:p w14:paraId="25BAE5F8" w14:textId="77777777" w:rsidR="004E0AE5" w:rsidDel="00FE44D7"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76" w:type="dxa"/>
            <w:tcBorders>
              <w:top w:val="single" w:sz="4" w:space="0" w:color="auto"/>
              <w:left w:val="single" w:sz="4" w:space="0" w:color="auto"/>
              <w:bottom w:val="single" w:sz="4" w:space="0" w:color="auto"/>
              <w:right w:val="single" w:sz="4" w:space="0" w:color="auto"/>
            </w:tcBorders>
            <w:shd w:val="solid" w:color="FFFFFF" w:fill="auto"/>
          </w:tcPr>
          <w:p w14:paraId="0E153443" w14:textId="77777777" w:rsidR="004E0AE5" w:rsidDel="00FE44D7"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378" w:type="dxa"/>
            <w:tcBorders>
              <w:top w:val="single" w:sz="4" w:space="0" w:color="auto"/>
              <w:left w:val="single" w:sz="4" w:space="0" w:color="auto"/>
              <w:bottom w:val="single" w:sz="4" w:space="0" w:color="auto"/>
              <w:right w:val="single" w:sz="4" w:space="0" w:color="auto"/>
            </w:tcBorders>
            <w:shd w:val="solid" w:color="FFFFFF" w:fill="auto"/>
          </w:tcPr>
          <w:p w14:paraId="5E82A7A9" w14:textId="77777777" w:rsidR="004E0AE5" w:rsidDel="00FE44D7"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top w:val="single" w:sz="4" w:space="0" w:color="auto"/>
              <w:left w:val="single" w:sz="4" w:space="0" w:color="auto"/>
              <w:bottom w:val="single" w:sz="4" w:space="0" w:color="auto"/>
              <w:right w:val="single" w:sz="4" w:space="0" w:color="auto"/>
            </w:tcBorders>
            <w:shd w:val="solid" w:color="FFFFFF" w:fill="auto"/>
          </w:tcPr>
          <w:p w14:paraId="5566D682" w14:textId="77777777" w:rsidR="004E0AE5" w:rsidDel="00FE44D7" w:rsidRDefault="004E0AE5" w:rsidP="002D0539">
            <w:pPr>
              <w:spacing w:after="0"/>
              <w:rPr>
                <w:rFonts w:ascii="Arial" w:hAnsi="Arial" w:cs="Arial"/>
                <w:noProof/>
                <w:sz w:val="16"/>
                <w:szCs w:val="16"/>
                <w:lang w:eastAsia="ko-KR"/>
              </w:rPr>
            </w:pPr>
            <w:r>
              <w:rPr>
                <w:rFonts w:ascii="Arial" w:hAnsi="Arial" w:cs="Arial"/>
                <w:noProof/>
                <w:sz w:val="16"/>
                <w:szCs w:val="16"/>
                <w:lang w:eastAsia="ko-KR"/>
              </w:rPr>
              <w:t>Update to Rel-11 version (MCC)</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5402A71" w14:textId="77777777" w:rsidR="004E0AE5" w:rsidDel="00FE44D7"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10.3.1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9A91C7F" w14:textId="77777777" w:rsidR="004E0AE5" w:rsidRPr="00344D19" w:rsidDel="00FE44D7" w:rsidRDefault="004E0AE5" w:rsidP="002D0539">
            <w:pPr>
              <w:spacing w:after="0"/>
              <w:jc w:val="center"/>
              <w:rPr>
                <w:rFonts w:ascii="Arial" w:hAnsi="Arial"/>
                <w:snapToGrid w:val="0"/>
                <w:color w:val="000000"/>
                <w:sz w:val="16"/>
                <w:lang w:val="en-AU"/>
              </w:rPr>
            </w:pPr>
            <w:r w:rsidRPr="00344D19">
              <w:rPr>
                <w:rFonts w:ascii="Arial" w:hAnsi="Arial"/>
                <w:snapToGrid w:val="0"/>
                <w:color w:val="000000"/>
                <w:sz w:val="16"/>
                <w:lang w:val="en-AU"/>
              </w:rPr>
              <w:t>11.0.0</w:t>
            </w:r>
          </w:p>
        </w:tc>
      </w:tr>
      <w:tr w:rsidR="004E0AE5" w:rsidRPr="00CB20BA" w14:paraId="17D1E2CC" w14:textId="77777777" w:rsidTr="002D05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4" w:space="0" w:color="auto"/>
              <w:left w:val="single" w:sz="4" w:space="0" w:color="auto"/>
              <w:bottom w:val="single" w:sz="4" w:space="0" w:color="auto"/>
              <w:right w:val="single" w:sz="4" w:space="0" w:color="auto"/>
            </w:tcBorders>
            <w:shd w:val="solid" w:color="FFFFFF" w:fill="auto"/>
          </w:tcPr>
          <w:p w14:paraId="6757A231"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2014-09</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7F631B5"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SP_65</w:t>
            </w:r>
          </w:p>
        </w:tc>
        <w:tc>
          <w:tcPr>
            <w:tcW w:w="901" w:type="dxa"/>
            <w:tcBorders>
              <w:top w:val="single" w:sz="4" w:space="0" w:color="auto"/>
              <w:left w:val="single" w:sz="4" w:space="0" w:color="auto"/>
              <w:bottom w:val="single" w:sz="4" w:space="0" w:color="auto"/>
              <w:right w:val="single" w:sz="4" w:space="0" w:color="auto"/>
            </w:tcBorders>
            <w:shd w:val="solid" w:color="FFFFFF" w:fill="auto"/>
          </w:tcPr>
          <w:p w14:paraId="2ADDA28E"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76" w:type="dxa"/>
            <w:tcBorders>
              <w:top w:val="single" w:sz="4" w:space="0" w:color="auto"/>
              <w:left w:val="single" w:sz="4" w:space="0" w:color="auto"/>
              <w:bottom w:val="single" w:sz="4" w:space="0" w:color="auto"/>
              <w:right w:val="single" w:sz="4" w:space="0" w:color="auto"/>
            </w:tcBorders>
            <w:shd w:val="solid" w:color="FFFFFF" w:fill="auto"/>
          </w:tcPr>
          <w:p w14:paraId="13B1E51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378" w:type="dxa"/>
            <w:tcBorders>
              <w:top w:val="single" w:sz="4" w:space="0" w:color="auto"/>
              <w:left w:val="single" w:sz="4" w:space="0" w:color="auto"/>
              <w:bottom w:val="single" w:sz="4" w:space="0" w:color="auto"/>
              <w:right w:val="single" w:sz="4" w:space="0" w:color="auto"/>
            </w:tcBorders>
            <w:shd w:val="solid" w:color="FFFFFF" w:fill="auto"/>
          </w:tcPr>
          <w:p w14:paraId="2AAEBCCF"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top w:val="single" w:sz="4" w:space="0" w:color="auto"/>
              <w:left w:val="single" w:sz="4" w:space="0" w:color="auto"/>
              <w:bottom w:val="single" w:sz="4" w:space="0" w:color="auto"/>
              <w:right w:val="single" w:sz="4" w:space="0" w:color="auto"/>
            </w:tcBorders>
            <w:shd w:val="solid" w:color="FFFFFF" w:fill="auto"/>
          </w:tcPr>
          <w:p w14:paraId="0C8E2B0B" w14:textId="77777777" w:rsidR="004E0AE5" w:rsidRDefault="004E0AE5" w:rsidP="002D0539">
            <w:pPr>
              <w:spacing w:after="0"/>
              <w:rPr>
                <w:rFonts w:ascii="Arial" w:hAnsi="Arial" w:cs="Arial"/>
                <w:noProof/>
                <w:sz w:val="16"/>
                <w:szCs w:val="16"/>
                <w:lang w:eastAsia="ko-KR"/>
              </w:rPr>
            </w:pPr>
            <w:r>
              <w:rPr>
                <w:rFonts w:ascii="Arial" w:hAnsi="Arial" w:cs="Arial"/>
                <w:noProof/>
                <w:sz w:val="16"/>
                <w:szCs w:val="16"/>
                <w:lang w:eastAsia="ko-KR"/>
              </w:rPr>
              <w:t>Update to Rel-12 version (MCC)</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4515F04E"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11.0.0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5B0B9B9" w14:textId="77777777" w:rsidR="004E0AE5" w:rsidRPr="002567C4" w:rsidRDefault="004E0AE5" w:rsidP="002D0539">
            <w:pPr>
              <w:spacing w:after="0"/>
              <w:jc w:val="center"/>
              <w:rPr>
                <w:rFonts w:ascii="Arial" w:hAnsi="Arial"/>
                <w:snapToGrid w:val="0"/>
                <w:color w:val="000000"/>
                <w:sz w:val="16"/>
                <w:lang w:val="en-AU"/>
              </w:rPr>
            </w:pPr>
            <w:r w:rsidRPr="002567C4">
              <w:rPr>
                <w:rFonts w:ascii="Arial" w:hAnsi="Arial"/>
                <w:snapToGrid w:val="0"/>
                <w:color w:val="000000"/>
                <w:sz w:val="16"/>
                <w:lang w:val="en-AU"/>
              </w:rPr>
              <w:t>12.0.0</w:t>
            </w:r>
          </w:p>
        </w:tc>
      </w:tr>
      <w:tr w:rsidR="004E0AE5" w:rsidRPr="00CB20BA" w14:paraId="09E91C0B" w14:textId="77777777" w:rsidTr="002D05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4" w:space="0" w:color="auto"/>
              <w:left w:val="single" w:sz="4" w:space="0" w:color="auto"/>
              <w:bottom w:val="single" w:sz="4" w:space="0" w:color="auto"/>
              <w:right w:val="single" w:sz="4" w:space="0" w:color="auto"/>
            </w:tcBorders>
            <w:shd w:val="solid" w:color="FFFFFF" w:fill="auto"/>
          </w:tcPr>
          <w:p w14:paraId="69F677DC"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tcBorders>
              <w:top w:val="single" w:sz="4" w:space="0" w:color="auto"/>
              <w:left w:val="single" w:sz="4" w:space="0" w:color="auto"/>
              <w:bottom w:val="single" w:sz="4" w:space="0" w:color="auto"/>
              <w:right w:val="single" w:sz="4" w:space="0" w:color="auto"/>
            </w:tcBorders>
            <w:shd w:val="solid" w:color="FFFFFF" w:fill="auto"/>
          </w:tcPr>
          <w:p w14:paraId="2F612544"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SP_70</w:t>
            </w:r>
          </w:p>
        </w:tc>
        <w:tc>
          <w:tcPr>
            <w:tcW w:w="901" w:type="dxa"/>
            <w:tcBorders>
              <w:top w:val="single" w:sz="4" w:space="0" w:color="auto"/>
              <w:left w:val="single" w:sz="4" w:space="0" w:color="auto"/>
              <w:bottom w:val="single" w:sz="4" w:space="0" w:color="auto"/>
              <w:right w:val="single" w:sz="4" w:space="0" w:color="auto"/>
            </w:tcBorders>
            <w:shd w:val="solid" w:color="FFFFFF" w:fill="auto"/>
          </w:tcPr>
          <w:p w14:paraId="3CDF5C3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76" w:type="dxa"/>
            <w:tcBorders>
              <w:top w:val="single" w:sz="4" w:space="0" w:color="auto"/>
              <w:left w:val="single" w:sz="4" w:space="0" w:color="auto"/>
              <w:bottom w:val="single" w:sz="4" w:space="0" w:color="auto"/>
              <w:right w:val="single" w:sz="4" w:space="0" w:color="auto"/>
            </w:tcBorders>
            <w:shd w:val="solid" w:color="FFFFFF" w:fill="auto"/>
          </w:tcPr>
          <w:p w14:paraId="5FE1CB39"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378" w:type="dxa"/>
            <w:tcBorders>
              <w:top w:val="single" w:sz="4" w:space="0" w:color="auto"/>
              <w:left w:val="single" w:sz="4" w:space="0" w:color="auto"/>
              <w:bottom w:val="single" w:sz="4" w:space="0" w:color="auto"/>
              <w:right w:val="single" w:sz="4" w:space="0" w:color="auto"/>
            </w:tcBorders>
            <w:shd w:val="solid" w:color="FFFFFF" w:fill="auto"/>
          </w:tcPr>
          <w:p w14:paraId="743E45B6"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867" w:type="dxa"/>
            <w:tcBorders>
              <w:top w:val="single" w:sz="4" w:space="0" w:color="auto"/>
              <w:left w:val="single" w:sz="4" w:space="0" w:color="auto"/>
              <w:bottom w:val="single" w:sz="4" w:space="0" w:color="auto"/>
              <w:right w:val="single" w:sz="4" w:space="0" w:color="auto"/>
            </w:tcBorders>
            <w:shd w:val="solid" w:color="FFFFFF" w:fill="auto"/>
          </w:tcPr>
          <w:p w14:paraId="14054890" w14:textId="77777777" w:rsidR="004E0AE5" w:rsidRDefault="004E0AE5" w:rsidP="002D0539">
            <w:pPr>
              <w:spacing w:after="0"/>
              <w:rPr>
                <w:rFonts w:ascii="Arial" w:hAnsi="Arial" w:cs="Arial"/>
                <w:noProof/>
                <w:sz w:val="16"/>
                <w:szCs w:val="16"/>
                <w:lang w:eastAsia="ko-KR"/>
              </w:rPr>
            </w:pPr>
            <w:r>
              <w:rPr>
                <w:rFonts w:ascii="Arial" w:hAnsi="Arial" w:cs="Arial"/>
                <w:noProof/>
                <w:sz w:val="16"/>
                <w:szCs w:val="16"/>
                <w:lang w:eastAsia="ko-KR"/>
              </w:rPr>
              <w:t>Update to Rel-13 version (MCC)</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29BD7017" w14:textId="77777777" w:rsidR="004E0AE5" w:rsidRDefault="004E0AE5" w:rsidP="002D0539">
            <w:pPr>
              <w:spacing w:after="0"/>
              <w:jc w:val="center"/>
              <w:rPr>
                <w:rFonts w:ascii="Arial" w:hAnsi="Arial"/>
                <w:snapToGrid w:val="0"/>
                <w:color w:val="000000"/>
                <w:sz w:val="16"/>
                <w:lang w:val="en-AU"/>
              </w:rPr>
            </w:pPr>
            <w:r>
              <w:rPr>
                <w:rFonts w:ascii="Arial" w:hAnsi="Arial"/>
                <w:snapToGrid w:val="0"/>
                <w:color w:val="000000"/>
                <w:sz w:val="16"/>
                <w:lang w:val="en-AU"/>
              </w:rPr>
              <w:t>12.0.0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6381E989" w14:textId="77777777" w:rsidR="004E0AE5" w:rsidRPr="002567C4" w:rsidRDefault="004E0AE5" w:rsidP="002D0539">
            <w:pPr>
              <w:spacing w:after="0"/>
              <w:jc w:val="center"/>
              <w:rPr>
                <w:rFonts w:ascii="Arial" w:hAnsi="Arial"/>
                <w:snapToGrid w:val="0"/>
                <w:color w:val="000000"/>
                <w:sz w:val="16"/>
                <w:lang w:val="en-AU"/>
              </w:rPr>
            </w:pPr>
            <w:r w:rsidRPr="002567C4">
              <w:rPr>
                <w:rFonts w:ascii="Arial" w:hAnsi="Arial"/>
                <w:snapToGrid w:val="0"/>
                <w:color w:val="000000"/>
                <w:sz w:val="16"/>
                <w:lang w:val="en-AU"/>
              </w:rPr>
              <w:t>13.0.0</w:t>
            </w:r>
          </w:p>
        </w:tc>
      </w:tr>
    </w:tbl>
    <w:p w14:paraId="4EE57B5B" w14:textId="77777777" w:rsidR="004E0AE5" w:rsidRDefault="004E0AE5" w:rsidP="004E0AE5">
      <w:pPr>
        <w:pStyle w:val="TH"/>
        <w:rPr>
          <w:lang w:val="en-AU"/>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820"/>
        <w:gridCol w:w="709"/>
      </w:tblGrid>
      <w:tr w:rsidR="004E0AE5" w:rsidRPr="00235394" w14:paraId="06B9D6A4" w14:textId="77777777" w:rsidTr="00C53145">
        <w:trPr>
          <w:cantSplit/>
        </w:trPr>
        <w:tc>
          <w:tcPr>
            <w:tcW w:w="9498" w:type="dxa"/>
            <w:gridSpan w:val="8"/>
            <w:shd w:val="solid" w:color="FFFFFF" w:fill="auto"/>
          </w:tcPr>
          <w:p w14:paraId="54BA3616" w14:textId="77777777" w:rsidR="004E0AE5" w:rsidRPr="00235394" w:rsidRDefault="004E0AE5" w:rsidP="002D0539">
            <w:pPr>
              <w:pStyle w:val="TAL"/>
              <w:jc w:val="center"/>
              <w:rPr>
                <w:b/>
                <w:sz w:val="16"/>
              </w:rPr>
            </w:pPr>
            <w:r w:rsidRPr="00235394">
              <w:rPr>
                <w:b/>
              </w:rPr>
              <w:t>Change history</w:t>
            </w:r>
          </w:p>
        </w:tc>
      </w:tr>
      <w:tr w:rsidR="004E0AE5" w:rsidRPr="00235394" w14:paraId="2281E703" w14:textId="77777777" w:rsidTr="00C53145">
        <w:tc>
          <w:tcPr>
            <w:tcW w:w="800" w:type="dxa"/>
            <w:shd w:val="pct10" w:color="auto" w:fill="FFFFFF"/>
          </w:tcPr>
          <w:p w14:paraId="226C1398" w14:textId="77777777" w:rsidR="004E0AE5" w:rsidRPr="00235394" w:rsidRDefault="004E0AE5" w:rsidP="002D0539">
            <w:pPr>
              <w:pStyle w:val="TAL"/>
              <w:jc w:val="center"/>
              <w:rPr>
                <w:b/>
                <w:sz w:val="16"/>
              </w:rPr>
            </w:pPr>
            <w:r w:rsidRPr="00235394">
              <w:rPr>
                <w:b/>
                <w:sz w:val="16"/>
              </w:rPr>
              <w:t>Date</w:t>
            </w:r>
          </w:p>
        </w:tc>
        <w:tc>
          <w:tcPr>
            <w:tcW w:w="800" w:type="dxa"/>
            <w:shd w:val="pct10" w:color="auto" w:fill="FFFFFF"/>
          </w:tcPr>
          <w:p w14:paraId="273862AC" w14:textId="77777777" w:rsidR="004E0AE5" w:rsidRPr="00235394" w:rsidRDefault="004E0AE5" w:rsidP="002D0539">
            <w:pPr>
              <w:pStyle w:val="TAL"/>
              <w:jc w:val="center"/>
              <w:rPr>
                <w:b/>
                <w:sz w:val="16"/>
              </w:rPr>
            </w:pPr>
            <w:r>
              <w:rPr>
                <w:b/>
                <w:sz w:val="16"/>
              </w:rPr>
              <w:t>Meeting</w:t>
            </w:r>
          </w:p>
        </w:tc>
        <w:tc>
          <w:tcPr>
            <w:tcW w:w="952" w:type="dxa"/>
            <w:shd w:val="pct10" w:color="auto" w:fill="FFFFFF"/>
          </w:tcPr>
          <w:p w14:paraId="392E19A8" w14:textId="77777777" w:rsidR="004E0AE5" w:rsidRPr="00235394" w:rsidRDefault="004E0AE5" w:rsidP="002D0539">
            <w:pPr>
              <w:pStyle w:val="TAL"/>
              <w:jc w:val="center"/>
              <w:rPr>
                <w:b/>
                <w:sz w:val="16"/>
              </w:rPr>
            </w:pPr>
            <w:r w:rsidRPr="00235394">
              <w:rPr>
                <w:b/>
                <w:sz w:val="16"/>
              </w:rPr>
              <w:t>TDoc</w:t>
            </w:r>
          </w:p>
        </w:tc>
        <w:tc>
          <w:tcPr>
            <w:tcW w:w="567" w:type="dxa"/>
            <w:shd w:val="pct10" w:color="auto" w:fill="FFFFFF"/>
          </w:tcPr>
          <w:p w14:paraId="389B0C36" w14:textId="77777777" w:rsidR="004E0AE5" w:rsidRPr="00235394" w:rsidRDefault="004E0AE5" w:rsidP="002D0539">
            <w:pPr>
              <w:pStyle w:val="TAL"/>
              <w:jc w:val="center"/>
              <w:rPr>
                <w:b/>
                <w:sz w:val="16"/>
              </w:rPr>
            </w:pPr>
            <w:r w:rsidRPr="00235394">
              <w:rPr>
                <w:b/>
                <w:sz w:val="16"/>
              </w:rPr>
              <w:t>CR</w:t>
            </w:r>
          </w:p>
        </w:tc>
        <w:tc>
          <w:tcPr>
            <w:tcW w:w="425" w:type="dxa"/>
            <w:shd w:val="pct10" w:color="auto" w:fill="FFFFFF"/>
          </w:tcPr>
          <w:p w14:paraId="2F3046B7" w14:textId="77777777" w:rsidR="004E0AE5" w:rsidRPr="00235394" w:rsidRDefault="004E0AE5" w:rsidP="002D0539">
            <w:pPr>
              <w:pStyle w:val="TAL"/>
              <w:jc w:val="center"/>
              <w:rPr>
                <w:b/>
                <w:sz w:val="16"/>
              </w:rPr>
            </w:pPr>
            <w:r w:rsidRPr="00235394">
              <w:rPr>
                <w:b/>
                <w:sz w:val="16"/>
              </w:rPr>
              <w:t>Rev</w:t>
            </w:r>
          </w:p>
        </w:tc>
        <w:tc>
          <w:tcPr>
            <w:tcW w:w="425" w:type="dxa"/>
            <w:shd w:val="pct10" w:color="auto" w:fill="FFFFFF"/>
          </w:tcPr>
          <w:p w14:paraId="6A159ED0" w14:textId="77777777" w:rsidR="004E0AE5" w:rsidRPr="00235394" w:rsidRDefault="004E0AE5" w:rsidP="002D0539">
            <w:pPr>
              <w:pStyle w:val="TAL"/>
              <w:jc w:val="center"/>
              <w:rPr>
                <w:b/>
                <w:sz w:val="16"/>
              </w:rPr>
            </w:pPr>
            <w:r>
              <w:rPr>
                <w:b/>
                <w:sz w:val="16"/>
              </w:rPr>
              <w:t>Cat</w:t>
            </w:r>
          </w:p>
        </w:tc>
        <w:tc>
          <w:tcPr>
            <w:tcW w:w="4820" w:type="dxa"/>
            <w:shd w:val="pct10" w:color="auto" w:fill="FFFFFF"/>
          </w:tcPr>
          <w:p w14:paraId="5A7A8493" w14:textId="77777777" w:rsidR="004E0AE5" w:rsidRPr="00235394" w:rsidRDefault="004E0AE5" w:rsidP="002D0539">
            <w:pPr>
              <w:pStyle w:val="TAL"/>
              <w:jc w:val="center"/>
              <w:rPr>
                <w:b/>
                <w:sz w:val="16"/>
              </w:rPr>
            </w:pPr>
            <w:r w:rsidRPr="00235394">
              <w:rPr>
                <w:b/>
                <w:sz w:val="16"/>
              </w:rPr>
              <w:t>Subject/Comment</w:t>
            </w:r>
          </w:p>
        </w:tc>
        <w:tc>
          <w:tcPr>
            <w:tcW w:w="709" w:type="dxa"/>
            <w:shd w:val="pct10" w:color="auto" w:fill="FFFFFF"/>
          </w:tcPr>
          <w:p w14:paraId="293CF4A3" w14:textId="77777777" w:rsidR="004E0AE5" w:rsidRPr="00235394" w:rsidRDefault="004E0AE5" w:rsidP="002D0539">
            <w:pPr>
              <w:pStyle w:val="TAL"/>
              <w:jc w:val="center"/>
              <w:rPr>
                <w:b/>
                <w:sz w:val="16"/>
              </w:rPr>
            </w:pPr>
            <w:r w:rsidRPr="00235394">
              <w:rPr>
                <w:b/>
                <w:sz w:val="16"/>
              </w:rPr>
              <w:t>New</w:t>
            </w:r>
            <w:r>
              <w:rPr>
                <w:b/>
                <w:sz w:val="16"/>
              </w:rPr>
              <w:t xml:space="preserve"> version</w:t>
            </w:r>
          </w:p>
        </w:tc>
      </w:tr>
      <w:tr w:rsidR="004E0AE5" w:rsidRPr="00C53145" w14:paraId="17F2E8DE" w14:textId="77777777" w:rsidTr="00C53145">
        <w:tc>
          <w:tcPr>
            <w:tcW w:w="800" w:type="dxa"/>
            <w:shd w:val="solid" w:color="FFFFFF" w:fill="auto"/>
            <w:vAlign w:val="center"/>
          </w:tcPr>
          <w:p w14:paraId="6C8810BD" w14:textId="77777777" w:rsidR="004E0AE5" w:rsidRPr="00C53145" w:rsidRDefault="004E0AE5" w:rsidP="002D0539">
            <w:pPr>
              <w:pStyle w:val="TAC"/>
              <w:rPr>
                <w:sz w:val="16"/>
                <w:szCs w:val="16"/>
              </w:rPr>
            </w:pPr>
            <w:r w:rsidRPr="00C53145">
              <w:rPr>
                <w:sz w:val="16"/>
                <w:szCs w:val="16"/>
              </w:rPr>
              <w:t>2017-03</w:t>
            </w:r>
          </w:p>
        </w:tc>
        <w:tc>
          <w:tcPr>
            <w:tcW w:w="800" w:type="dxa"/>
            <w:shd w:val="solid" w:color="FFFFFF" w:fill="auto"/>
            <w:vAlign w:val="center"/>
          </w:tcPr>
          <w:p w14:paraId="3AF71AC5" w14:textId="77777777" w:rsidR="004E0AE5" w:rsidRPr="00C53145" w:rsidRDefault="004E0AE5" w:rsidP="002D0539">
            <w:pPr>
              <w:pStyle w:val="TAC"/>
              <w:rPr>
                <w:sz w:val="16"/>
                <w:szCs w:val="16"/>
              </w:rPr>
            </w:pPr>
            <w:r w:rsidRPr="00C53145">
              <w:rPr>
                <w:sz w:val="16"/>
                <w:szCs w:val="16"/>
              </w:rPr>
              <w:t>SA#75</w:t>
            </w:r>
          </w:p>
        </w:tc>
        <w:tc>
          <w:tcPr>
            <w:tcW w:w="952" w:type="dxa"/>
            <w:shd w:val="solid" w:color="FFFFFF" w:fill="auto"/>
            <w:vAlign w:val="center"/>
          </w:tcPr>
          <w:p w14:paraId="34CAD800" w14:textId="77777777" w:rsidR="004E0AE5" w:rsidRPr="00C53145" w:rsidRDefault="004E0AE5" w:rsidP="002D0539">
            <w:pPr>
              <w:pStyle w:val="TAC"/>
              <w:rPr>
                <w:snapToGrid w:val="0"/>
                <w:sz w:val="16"/>
                <w:szCs w:val="16"/>
              </w:rPr>
            </w:pPr>
            <w:r w:rsidRPr="00C53145">
              <w:rPr>
                <w:snapToGrid w:val="0"/>
                <w:sz w:val="16"/>
                <w:szCs w:val="16"/>
              </w:rPr>
              <w:t>-</w:t>
            </w:r>
          </w:p>
        </w:tc>
        <w:tc>
          <w:tcPr>
            <w:tcW w:w="567" w:type="dxa"/>
            <w:shd w:val="solid" w:color="FFFFFF" w:fill="auto"/>
            <w:vAlign w:val="center"/>
          </w:tcPr>
          <w:p w14:paraId="64CD4912" w14:textId="77777777" w:rsidR="004E0AE5" w:rsidRPr="00C53145" w:rsidRDefault="004E0AE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327925E9" w14:textId="77777777" w:rsidR="004E0AE5" w:rsidRPr="00C53145" w:rsidRDefault="004E0AE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6CB02479" w14:textId="77777777" w:rsidR="004E0AE5" w:rsidRPr="00C53145" w:rsidRDefault="004E0AE5" w:rsidP="002D0539">
            <w:pPr>
              <w:pStyle w:val="TAC"/>
              <w:rPr>
                <w:sz w:val="16"/>
                <w:szCs w:val="16"/>
              </w:rPr>
            </w:pPr>
            <w:r w:rsidRPr="00C53145">
              <w:rPr>
                <w:sz w:val="16"/>
                <w:szCs w:val="16"/>
              </w:rPr>
              <w:t>-</w:t>
            </w:r>
          </w:p>
        </w:tc>
        <w:tc>
          <w:tcPr>
            <w:tcW w:w="4820" w:type="dxa"/>
            <w:shd w:val="solid" w:color="FFFFFF" w:fill="auto"/>
          </w:tcPr>
          <w:p w14:paraId="3C742514" w14:textId="77777777" w:rsidR="004E0AE5" w:rsidRPr="00C53145" w:rsidRDefault="004E0AE5" w:rsidP="002D0539">
            <w:pPr>
              <w:spacing w:after="0"/>
              <w:rPr>
                <w:rFonts w:ascii="Arial" w:hAnsi="Arial" w:cs="Arial"/>
                <w:noProof/>
                <w:sz w:val="16"/>
                <w:szCs w:val="16"/>
                <w:lang w:eastAsia="zh-CN"/>
              </w:rPr>
            </w:pPr>
            <w:r w:rsidRPr="00C53145">
              <w:rPr>
                <w:rFonts w:ascii="Arial" w:hAnsi="Arial" w:cs="Arial"/>
                <w:noProof/>
                <w:sz w:val="16"/>
                <w:szCs w:val="16"/>
                <w:lang w:eastAsia="zh-CN"/>
              </w:rPr>
              <w:t>Promotion to Release 14 without technical change (MCC)</w:t>
            </w:r>
          </w:p>
        </w:tc>
        <w:tc>
          <w:tcPr>
            <w:tcW w:w="709" w:type="dxa"/>
            <w:shd w:val="solid" w:color="FFFFFF" w:fill="auto"/>
            <w:vAlign w:val="center"/>
          </w:tcPr>
          <w:p w14:paraId="4EBF3221" w14:textId="77777777" w:rsidR="004E0AE5" w:rsidRPr="00C53145" w:rsidRDefault="004E0AE5" w:rsidP="002D0539">
            <w:pPr>
              <w:pStyle w:val="TAC"/>
              <w:jc w:val="left"/>
              <w:rPr>
                <w:snapToGrid w:val="0"/>
                <w:sz w:val="16"/>
                <w:szCs w:val="16"/>
              </w:rPr>
            </w:pPr>
            <w:r w:rsidRPr="00C53145">
              <w:rPr>
                <w:snapToGrid w:val="0"/>
                <w:sz w:val="16"/>
                <w:szCs w:val="16"/>
              </w:rPr>
              <w:t>14.0.0</w:t>
            </w:r>
          </w:p>
        </w:tc>
      </w:tr>
      <w:tr w:rsidR="004E0AE5" w:rsidRPr="00C53145" w14:paraId="081D77C8" w14:textId="77777777" w:rsidTr="00C53145">
        <w:tc>
          <w:tcPr>
            <w:tcW w:w="800" w:type="dxa"/>
            <w:shd w:val="solid" w:color="FFFFFF" w:fill="auto"/>
            <w:vAlign w:val="center"/>
          </w:tcPr>
          <w:p w14:paraId="5CDC4E0F" w14:textId="77777777" w:rsidR="004E0AE5" w:rsidRPr="00C53145" w:rsidRDefault="004E0AE5" w:rsidP="002D0539">
            <w:pPr>
              <w:pStyle w:val="TAC"/>
              <w:rPr>
                <w:sz w:val="16"/>
                <w:szCs w:val="16"/>
              </w:rPr>
            </w:pPr>
            <w:r w:rsidRPr="00C53145">
              <w:rPr>
                <w:sz w:val="16"/>
                <w:szCs w:val="16"/>
              </w:rPr>
              <w:t>2018-06</w:t>
            </w:r>
          </w:p>
        </w:tc>
        <w:tc>
          <w:tcPr>
            <w:tcW w:w="800" w:type="dxa"/>
            <w:shd w:val="solid" w:color="FFFFFF" w:fill="auto"/>
            <w:vAlign w:val="center"/>
          </w:tcPr>
          <w:p w14:paraId="0AAB853F" w14:textId="77777777" w:rsidR="004E0AE5" w:rsidRPr="00C53145" w:rsidRDefault="004E0AE5" w:rsidP="002D0539">
            <w:pPr>
              <w:pStyle w:val="TAC"/>
              <w:rPr>
                <w:sz w:val="16"/>
                <w:szCs w:val="16"/>
              </w:rPr>
            </w:pPr>
            <w:r w:rsidRPr="00C53145">
              <w:rPr>
                <w:sz w:val="16"/>
                <w:szCs w:val="16"/>
              </w:rPr>
              <w:t>SA#80</w:t>
            </w:r>
          </w:p>
        </w:tc>
        <w:tc>
          <w:tcPr>
            <w:tcW w:w="952" w:type="dxa"/>
            <w:shd w:val="solid" w:color="FFFFFF" w:fill="auto"/>
            <w:vAlign w:val="center"/>
          </w:tcPr>
          <w:p w14:paraId="712375A9" w14:textId="77777777" w:rsidR="004E0AE5" w:rsidRPr="00C53145" w:rsidRDefault="004E0AE5" w:rsidP="002D0539">
            <w:pPr>
              <w:pStyle w:val="TAC"/>
              <w:rPr>
                <w:snapToGrid w:val="0"/>
                <w:sz w:val="16"/>
                <w:szCs w:val="16"/>
              </w:rPr>
            </w:pPr>
            <w:r w:rsidRPr="00C53145">
              <w:rPr>
                <w:snapToGrid w:val="0"/>
                <w:sz w:val="16"/>
                <w:szCs w:val="16"/>
              </w:rPr>
              <w:t>-</w:t>
            </w:r>
          </w:p>
        </w:tc>
        <w:tc>
          <w:tcPr>
            <w:tcW w:w="567" w:type="dxa"/>
            <w:shd w:val="solid" w:color="FFFFFF" w:fill="auto"/>
            <w:vAlign w:val="center"/>
          </w:tcPr>
          <w:p w14:paraId="7865C1F0" w14:textId="77777777" w:rsidR="004E0AE5" w:rsidRPr="00C53145" w:rsidRDefault="004E0AE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72CE039A" w14:textId="77777777" w:rsidR="004E0AE5" w:rsidRPr="00C53145" w:rsidRDefault="004E0AE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646D2F0B" w14:textId="77777777" w:rsidR="004E0AE5" w:rsidRPr="00C53145" w:rsidRDefault="004E0AE5" w:rsidP="002D0539">
            <w:pPr>
              <w:pStyle w:val="TAC"/>
              <w:rPr>
                <w:sz w:val="16"/>
                <w:szCs w:val="16"/>
              </w:rPr>
            </w:pPr>
          </w:p>
        </w:tc>
        <w:tc>
          <w:tcPr>
            <w:tcW w:w="4820" w:type="dxa"/>
            <w:shd w:val="solid" w:color="FFFFFF" w:fill="auto"/>
          </w:tcPr>
          <w:p w14:paraId="4BB29BD3" w14:textId="77777777" w:rsidR="004E0AE5" w:rsidRPr="00C53145" w:rsidRDefault="004E0AE5" w:rsidP="002D0539">
            <w:pPr>
              <w:spacing w:after="0"/>
              <w:rPr>
                <w:rFonts w:ascii="Arial" w:hAnsi="Arial" w:cs="Arial"/>
                <w:noProof/>
                <w:sz w:val="16"/>
                <w:szCs w:val="16"/>
                <w:lang w:eastAsia="zh-CN"/>
              </w:rPr>
            </w:pPr>
            <w:r w:rsidRPr="00C53145">
              <w:rPr>
                <w:rFonts w:ascii="Arial" w:hAnsi="Arial" w:cs="Arial"/>
                <w:noProof/>
                <w:sz w:val="16"/>
                <w:szCs w:val="16"/>
                <w:lang w:eastAsia="zh-CN"/>
              </w:rPr>
              <w:t>Update to Rel-15 version (MCC)</w:t>
            </w:r>
          </w:p>
        </w:tc>
        <w:tc>
          <w:tcPr>
            <w:tcW w:w="709" w:type="dxa"/>
            <w:shd w:val="solid" w:color="FFFFFF" w:fill="auto"/>
            <w:vAlign w:val="center"/>
          </w:tcPr>
          <w:p w14:paraId="1E10DDE6" w14:textId="77777777" w:rsidR="004E0AE5" w:rsidRPr="00C53145" w:rsidRDefault="004E0AE5" w:rsidP="002D0539">
            <w:pPr>
              <w:pStyle w:val="TAC"/>
              <w:jc w:val="left"/>
              <w:rPr>
                <w:snapToGrid w:val="0"/>
                <w:sz w:val="16"/>
                <w:szCs w:val="16"/>
              </w:rPr>
            </w:pPr>
            <w:r w:rsidRPr="00C53145">
              <w:rPr>
                <w:snapToGrid w:val="0"/>
                <w:sz w:val="16"/>
                <w:szCs w:val="16"/>
              </w:rPr>
              <w:t>15.0.0</w:t>
            </w:r>
          </w:p>
        </w:tc>
      </w:tr>
      <w:tr w:rsidR="004E0AE5" w:rsidRPr="00C53145" w14:paraId="67BF6C81" w14:textId="77777777" w:rsidTr="00C53145">
        <w:tc>
          <w:tcPr>
            <w:tcW w:w="800" w:type="dxa"/>
            <w:shd w:val="solid" w:color="FFFFFF" w:fill="auto"/>
            <w:vAlign w:val="center"/>
          </w:tcPr>
          <w:p w14:paraId="6D88E21C" w14:textId="77777777" w:rsidR="004E0AE5" w:rsidRPr="00C53145" w:rsidRDefault="004E0AE5" w:rsidP="002D0539">
            <w:pPr>
              <w:pStyle w:val="TAC"/>
              <w:rPr>
                <w:sz w:val="16"/>
                <w:szCs w:val="16"/>
              </w:rPr>
            </w:pPr>
            <w:r w:rsidRPr="00C53145">
              <w:rPr>
                <w:sz w:val="16"/>
                <w:szCs w:val="16"/>
              </w:rPr>
              <w:t>2020-06</w:t>
            </w:r>
          </w:p>
        </w:tc>
        <w:tc>
          <w:tcPr>
            <w:tcW w:w="800" w:type="dxa"/>
            <w:shd w:val="solid" w:color="FFFFFF" w:fill="auto"/>
            <w:vAlign w:val="center"/>
          </w:tcPr>
          <w:p w14:paraId="37573DB0" w14:textId="77777777" w:rsidR="004E0AE5" w:rsidRPr="00C53145" w:rsidRDefault="004E0AE5" w:rsidP="002D0539">
            <w:pPr>
              <w:pStyle w:val="TAC"/>
              <w:rPr>
                <w:sz w:val="16"/>
                <w:szCs w:val="16"/>
              </w:rPr>
            </w:pPr>
            <w:r w:rsidRPr="00C53145">
              <w:rPr>
                <w:sz w:val="16"/>
                <w:szCs w:val="16"/>
              </w:rPr>
              <w:t>SA#88-e</w:t>
            </w:r>
          </w:p>
        </w:tc>
        <w:tc>
          <w:tcPr>
            <w:tcW w:w="952" w:type="dxa"/>
            <w:shd w:val="solid" w:color="FFFFFF" w:fill="auto"/>
            <w:vAlign w:val="center"/>
          </w:tcPr>
          <w:p w14:paraId="28E669F9" w14:textId="77777777" w:rsidR="004E0AE5" w:rsidRPr="00C53145" w:rsidRDefault="004E0AE5" w:rsidP="002D0539">
            <w:pPr>
              <w:pStyle w:val="TAC"/>
              <w:rPr>
                <w:snapToGrid w:val="0"/>
                <w:sz w:val="16"/>
                <w:szCs w:val="16"/>
              </w:rPr>
            </w:pPr>
            <w:r w:rsidRPr="00C53145">
              <w:rPr>
                <w:snapToGrid w:val="0"/>
                <w:sz w:val="16"/>
                <w:szCs w:val="16"/>
              </w:rPr>
              <w:t>-</w:t>
            </w:r>
          </w:p>
        </w:tc>
        <w:tc>
          <w:tcPr>
            <w:tcW w:w="567" w:type="dxa"/>
            <w:shd w:val="solid" w:color="FFFFFF" w:fill="auto"/>
            <w:vAlign w:val="center"/>
          </w:tcPr>
          <w:p w14:paraId="2A7C318D" w14:textId="77777777" w:rsidR="004E0AE5" w:rsidRPr="00C53145" w:rsidRDefault="004E0AE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7985BB9F" w14:textId="77777777" w:rsidR="004E0AE5" w:rsidRPr="00C53145" w:rsidRDefault="004E0AE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1A7BB4F4" w14:textId="77777777" w:rsidR="004E0AE5" w:rsidRPr="00C53145" w:rsidRDefault="004E0AE5" w:rsidP="002D0539">
            <w:pPr>
              <w:pStyle w:val="TAC"/>
              <w:rPr>
                <w:sz w:val="16"/>
                <w:szCs w:val="16"/>
              </w:rPr>
            </w:pPr>
          </w:p>
        </w:tc>
        <w:tc>
          <w:tcPr>
            <w:tcW w:w="4820" w:type="dxa"/>
            <w:shd w:val="solid" w:color="FFFFFF" w:fill="auto"/>
          </w:tcPr>
          <w:p w14:paraId="16D9C797" w14:textId="77777777" w:rsidR="004E0AE5" w:rsidRPr="00C53145" w:rsidRDefault="004E0AE5" w:rsidP="002D0539">
            <w:pPr>
              <w:spacing w:after="0"/>
              <w:rPr>
                <w:rFonts w:ascii="Arial" w:hAnsi="Arial" w:cs="Arial"/>
                <w:noProof/>
                <w:sz w:val="16"/>
                <w:szCs w:val="16"/>
                <w:lang w:eastAsia="zh-CN"/>
              </w:rPr>
            </w:pPr>
            <w:r w:rsidRPr="00C53145">
              <w:rPr>
                <w:rFonts w:ascii="Arial" w:hAnsi="Arial" w:cs="Arial"/>
                <w:noProof/>
                <w:sz w:val="16"/>
                <w:szCs w:val="16"/>
                <w:lang w:eastAsia="zh-CN"/>
              </w:rPr>
              <w:t>Update to Rel-16 version (MCC)</w:t>
            </w:r>
          </w:p>
        </w:tc>
        <w:tc>
          <w:tcPr>
            <w:tcW w:w="709" w:type="dxa"/>
            <w:shd w:val="solid" w:color="FFFFFF" w:fill="auto"/>
            <w:vAlign w:val="center"/>
          </w:tcPr>
          <w:p w14:paraId="3BCAA241" w14:textId="77777777" w:rsidR="004E0AE5" w:rsidRPr="00C53145" w:rsidRDefault="004E0AE5" w:rsidP="002D0539">
            <w:pPr>
              <w:pStyle w:val="TAC"/>
              <w:jc w:val="left"/>
              <w:rPr>
                <w:snapToGrid w:val="0"/>
                <w:sz w:val="16"/>
                <w:szCs w:val="16"/>
              </w:rPr>
            </w:pPr>
            <w:r w:rsidRPr="00C53145">
              <w:rPr>
                <w:snapToGrid w:val="0"/>
                <w:sz w:val="16"/>
                <w:szCs w:val="16"/>
              </w:rPr>
              <w:t>16.0.0</w:t>
            </w:r>
          </w:p>
        </w:tc>
      </w:tr>
      <w:tr w:rsidR="00C53145" w:rsidRPr="00C53145" w14:paraId="5C7A461D" w14:textId="77777777" w:rsidTr="00C53145">
        <w:tc>
          <w:tcPr>
            <w:tcW w:w="800" w:type="dxa"/>
            <w:shd w:val="solid" w:color="FFFFFF" w:fill="auto"/>
            <w:vAlign w:val="center"/>
          </w:tcPr>
          <w:p w14:paraId="1F0F1C94" w14:textId="31C80427" w:rsidR="00C53145" w:rsidRPr="00C53145" w:rsidRDefault="00C53145" w:rsidP="002D0539">
            <w:pPr>
              <w:pStyle w:val="TAC"/>
              <w:rPr>
                <w:sz w:val="16"/>
                <w:szCs w:val="16"/>
              </w:rPr>
            </w:pPr>
            <w:r w:rsidRPr="00C53145">
              <w:rPr>
                <w:sz w:val="16"/>
                <w:szCs w:val="16"/>
              </w:rPr>
              <w:t>2022-03</w:t>
            </w:r>
          </w:p>
        </w:tc>
        <w:tc>
          <w:tcPr>
            <w:tcW w:w="800" w:type="dxa"/>
            <w:shd w:val="solid" w:color="FFFFFF" w:fill="auto"/>
            <w:vAlign w:val="center"/>
          </w:tcPr>
          <w:p w14:paraId="21C81D34" w14:textId="0F5141BC" w:rsidR="00C53145" w:rsidRPr="00C53145" w:rsidRDefault="00C53145" w:rsidP="002D0539">
            <w:pPr>
              <w:pStyle w:val="TAC"/>
              <w:rPr>
                <w:sz w:val="16"/>
                <w:szCs w:val="16"/>
              </w:rPr>
            </w:pPr>
            <w:r w:rsidRPr="00C53145">
              <w:rPr>
                <w:sz w:val="16"/>
                <w:szCs w:val="16"/>
              </w:rPr>
              <w:t>SA#95-e</w:t>
            </w:r>
          </w:p>
        </w:tc>
        <w:tc>
          <w:tcPr>
            <w:tcW w:w="952" w:type="dxa"/>
            <w:shd w:val="solid" w:color="FFFFFF" w:fill="auto"/>
            <w:vAlign w:val="center"/>
          </w:tcPr>
          <w:p w14:paraId="151519A7" w14:textId="77777777" w:rsidR="00C53145" w:rsidRPr="00C53145" w:rsidRDefault="00C53145" w:rsidP="002D0539">
            <w:pPr>
              <w:pStyle w:val="TAC"/>
              <w:rPr>
                <w:snapToGrid w:val="0"/>
                <w:sz w:val="16"/>
                <w:szCs w:val="16"/>
              </w:rPr>
            </w:pPr>
            <w:r w:rsidRPr="00C53145">
              <w:rPr>
                <w:snapToGrid w:val="0"/>
                <w:sz w:val="16"/>
                <w:szCs w:val="16"/>
              </w:rPr>
              <w:t>-</w:t>
            </w:r>
          </w:p>
        </w:tc>
        <w:tc>
          <w:tcPr>
            <w:tcW w:w="567" w:type="dxa"/>
            <w:shd w:val="solid" w:color="FFFFFF" w:fill="auto"/>
            <w:vAlign w:val="center"/>
          </w:tcPr>
          <w:p w14:paraId="6585D343" w14:textId="77777777" w:rsidR="00C53145" w:rsidRPr="00C53145" w:rsidRDefault="00C5314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5A06A900" w14:textId="77777777" w:rsidR="00C53145" w:rsidRPr="00C53145" w:rsidRDefault="00C53145" w:rsidP="002D0539">
            <w:pPr>
              <w:pStyle w:val="TAC"/>
              <w:rPr>
                <w:rFonts w:cs="Arial"/>
                <w:sz w:val="16"/>
                <w:szCs w:val="16"/>
              </w:rPr>
            </w:pPr>
            <w:r w:rsidRPr="00C53145">
              <w:rPr>
                <w:rFonts w:cs="Arial"/>
                <w:sz w:val="16"/>
                <w:szCs w:val="16"/>
              </w:rPr>
              <w:t>-</w:t>
            </w:r>
          </w:p>
        </w:tc>
        <w:tc>
          <w:tcPr>
            <w:tcW w:w="425" w:type="dxa"/>
            <w:shd w:val="solid" w:color="FFFFFF" w:fill="auto"/>
            <w:vAlign w:val="center"/>
          </w:tcPr>
          <w:p w14:paraId="4C8E41E9" w14:textId="77777777" w:rsidR="00C53145" w:rsidRPr="00C53145" w:rsidRDefault="00C53145" w:rsidP="002D0539">
            <w:pPr>
              <w:pStyle w:val="TAC"/>
              <w:rPr>
                <w:sz w:val="16"/>
                <w:szCs w:val="16"/>
              </w:rPr>
            </w:pPr>
          </w:p>
        </w:tc>
        <w:tc>
          <w:tcPr>
            <w:tcW w:w="4820" w:type="dxa"/>
            <w:shd w:val="solid" w:color="FFFFFF" w:fill="auto"/>
          </w:tcPr>
          <w:p w14:paraId="08836A7B" w14:textId="2F6F5A09" w:rsidR="00C53145" w:rsidRPr="00C53145" w:rsidRDefault="00C53145" w:rsidP="002D0539">
            <w:pPr>
              <w:spacing w:after="0"/>
              <w:rPr>
                <w:rFonts w:ascii="Arial" w:hAnsi="Arial" w:cs="Arial"/>
                <w:noProof/>
                <w:sz w:val="16"/>
                <w:szCs w:val="16"/>
                <w:lang w:eastAsia="zh-CN"/>
              </w:rPr>
            </w:pPr>
            <w:r w:rsidRPr="00C53145">
              <w:rPr>
                <w:rFonts w:ascii="Arial" w:hAnsi="Arial" w:cs="Arial"/>
                <w:noProof/>
                <w:sz w:val="16"/>
                <w:szCs w:val="16"/>
                <w:lang w:eastAsia="zh-CN"/>
              </w:rPr>
              <w:t>Update to Rel-17 version (MCC)</w:t>
            </w:r>
          </w:p>
        </w:tc>
        <w:tc>
          <w:tcPr>
            <w:tcW w:w="709" w:type="dxa"/>
            <w:shd w:val="solid" w:color="FFFFFF" w:fill="auto"/>
            <w:vAlign w:val="center"/>
          </w:tcPr>
          <w:p w14:paraId="34989433" w14:textId="2EAEFBDE" w:rsidR="00C53145" w:rsidRPr="00C53145" w:rsidRDefault="00C53145" w:rsidP="002D0539">
            <w:pPr>
              <w:pStyle w:val="TAC"/>
              <w:jc w:val="left"/>
              <w:rPr>
                <w:snapToGrid w:val="0"/>
                <w:sz w:val="16"/>
                <w:szCs w:val="16"/>
              </w:rPr>
            </w:pPr>
            <w:r w:rsidRPr="00C53145">
              <w:rPr>
                <w:snapToGrid w:val="0"/>
                <w:sz w:val="16"/>
                <w:szCs w:val="16"/>
              </w:rPr>
              <w:t>17.0.0</w:t>
            </w:r>
          </w:p>
        </w:tc>
      </w:tr>
    </w:tbl>
    <w:p w14:paraId="35B28959" w14:textId="77777777" w:rsidR="004E0AE5" w:rsidRDefault="004E0AE5" w:rsidP="004E0AE5"/>
    <w:sectPr w:rsidR="004E0AE5">
      <w:headerReference w:type="default" r:id="rId207"/>
      <w:footerReference w:type="default" r:id="rId208"/>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450A5" w14:textId="77777777" w:rsidR="00183A86" w:rsidRDefault="00183A86">
      <w:r>
        <w:separator/>
      </w:r>
    </w:p>
  </w:endnote>
  <w:endnote w:type="continuationSeparator" w:id="0">
    <w:p w14:paraId="5EED3C5B" w14:textId="77777777" w:rsidR="00183A86" w:rsidRDefault="0018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香~??’c‘I">
    <w:altName w:val="Arial Unicode MS"/>
    <w:panose1 w:val="00000000000000000000"/>
    <w:charset w:val="80"/>
    <w:family w:val="auto"/>
    <w:notTrueType/>
    <w:pitch w:val="variable"/>
    <w:sig w:usb0="00000001" w:usb1="08070000" w:usb2="00000010" w:usb3="00000000" w:csb0="00020000" w:csb1="00000000"/>
  </w:font>
  <w:font w:name="Univers (W1)">
    <w:altName w:val="Arial"/>
    <w:panose1 w:val="00000000000000000000"/>
    <w:charset w:val="00"/>
    <w:family w:val="swiss"/>
    <w:notTrueType/>
    <w:pitch w:val="variable"/>
    <w:sig w:usb0="00000003" w:usb1="00000000" w:usb2="00000000" w:usb3="00000000" w:csb0="00000001" w:csb1="00000000"/>
  </w:font>
  <w:font w:name="??’c">
    <w:altName w:val="MS Mincho"/>
    <w:panose1 w:val="00000000000000000000"/>
    <w:charset w:val="80"/>
    <w:family w:val="roman"/>
    <w:notTrueType/>
    <w:pitch w:val="fixed"/>
    <w:sig w:usb0="00000001" w:usb1="08070000" w:usb2="00000010" w:usb3="00000000" w:csb0="00020000" w:csb1="00000000"/>
  </w:font>
  <w:font w:name="?l?r ??’c">
    <w:altName w:val="MS Mincho"/>
    <w:panose1 w:val="00000000000000000000"/>
    <w:charset w:val="80"/>
    <w:family w:val="roman"/>
    <w:notTrueType/>
    <w:pitch w:val="fixed"/>
    <w:sig w:usb0="00000001" w:usb1="08070000" w:usb2="00000010" w:usb3="00000000" w:csb0="00020000" w:csb1="00000000"/>
  </w:font>
  <w:font w:name="??吹ﾊ??’c">
    <w:altName w:val="Bookman Old Style"/>
    <w:panose1 w:val="00000000000000000000"/>
    <w:charset w:val="80"/>
    <w:family w:val="roman"/>
    <w:notTrueType/>
    <w:pitch w:val="default"/>
    <w:sig w:usb0="00000001" w:usb1="08070000" w:usb2="00000010" w:usb3="00000000" w:csb0="00020000" w:csb1="00000000"/>
  </w:font>
  <w:font w:name="?l?r ?S?V?b?N">
    <w:panose1 w:val="00000000000000000000"/>
    <w:charset w:val="80"/>
    <w:family w:val="moder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FD65" w14:textId="77777777"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61B2A" w14:textId="77777777" w:rsidR="00183A86" w:rsidRDefault="00183A86">
      <w:r>
        <w:separator/>
      </w:r>
    </w:p>
  </w:footnote>
  <w:footnote w:type="continuationSeparator" w:id="0">
    <w:p w14:paraId="72155C3C" w14:textId="77777777" w:rsidR="00183A86" w:rsidRDefault="00183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AA2FE" w14:textId="7DA29126"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0F45CB">
      <w:rPr>
        <w:rFonts w:ascii="Arial" w:hAnsi="Arial" w:cs="Arial"/>
        <w:b/>
        <w:noProof/>
        <w:sz w:val="18"/>
        <w:szCs w:val="18"/>
      </w:rPr>
      <w:t>3GPP TS 36.216 V17.0.0 (2022-03)</w:t>
    </w:r>
    <w:r>
      <w:rPr>
        <w:rFonts w:ascii="Arial" w:hAnsi="Arial" w:cs="Arial"/>
        <w:b/>
        <w:sz w:val="18"/>
        <w:szCs w:val="18"/>
      </w:rPr>
      <w:fldChar w:fldCharType="end"/>
    </w:r>
  </w:p>
  <w:p w14:paraId="7A6BC72E" w14:textId="77777777"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3C538E8" w14:textId="0F4DE8FA"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0F45CB">
      <w:rPr>
        <w:rFonts w:ascii="Arial" w:hAnsi="Arial" w:cs="Arial"/>
        <w:b/>
        <w:noProof/>
        <w:sz w:val="18"/>
        <w:szCs w:val="18"/>
      </w:rPr>
      <w:t>Release 17</w:t>
    </w:r>
    <w:r>
      <w:rPr>
        <w:rFonts w:ascii="Arial" w:hAnsi="Arial" w:cs="Arial"/>
        <w:b/>
        <w:sz w:val="18"/>
        <w:szCs w:val="18"/>
      </w:rPr>
      <w:fldChar w:fldCharType="end"/>
    </w:r>
  </w:p>
  <w:p w14:paraId="1024E63D" w14:textId="77777777"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94E1458"/>
    <w:multiLevelType w:val="hybridMultilevel"/>
    <w:tmpl w:val="55B6C1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6B2FB4"/>
    <w:multiLevelType w:val="hybridMultilevel"/>
    <w:tmpl w:val="A5960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D4113"/>
    <w:multiLevelType w:val="hybridMultilevel"/>
    <w:tmpl w:val="9934E970"/>
    <w:lvl w:ilvl="0" w:tplc="1930B670">
      <w:start w:val="4"/>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15:restartNumberingAfterBreak="0">
    <w:nsid w:val="1EDF13BF"/>
    <w:multiLevelType w:val="hybridMultilevel"/>
    <w:tmpl w:val="6532C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F79F6"/>
    <w:multiLevelType w:val="hybridMultilevel"/>
    <w:tmpl w:val="A3348912"/>
    <w:lvl w:ilvl="0" w:tplc="ED94FF52">
      <w:start w:val="7"/>
      <w:numFmt w:val="bullet"/>
      <w:lvlText w:val="-"/>
      <w:lvlJc w:val="left"/>
      <w:pPr>
        <w:tabs>
          <w:tab w:val="num" w:pos="644"/>
        </w:tabs>
        <w:ind w:left="644" w:hanging="360"/>
      </w:pPr>
      <w:rPr>
        <w:rFonts w:ascii="Times New Roman" w:eastAsia="SimSun" w:hAnsi="Times New Roman" w:cs="Times New Roman" w:hint="default"/>
      </w:rPr>
    </w:lvl>
    <w:lvl w:ilvl="1" w:tplc="04090003" w:tentative="1">
      <w:start w:val="1"/>
      <w:numFmt w:val="bullet"/>
      <w:lvlText w:val=""/>
      <w:lvlJc w:val="left"/>
      <w:pPr>
        <w:tabs>
          <w:tab w:val="num" w:pos="1124"/>
        </w:tabs>
        <w:ind w:left="1124" w:hanging="420"/>
      </w:pPr>
      <w:rPr>
        <w:rFonts w:ascii="Wingdings" w:hAnsi="Wingdings" w:hint="default"/>
      </w:rPr>
    </w:lvl>
    <w:lvl w:ilvl="2" w:tplc="04090005" w:tentative="1">
      <w:start w:val="1"/>
      <w:numFmt w:val="bullet"/>
      <w:lvlText w:val=""/>
      <w:lvlJc w:val="left"/>
      <w:pPr>
        <w:tabs>
          <w:tab w:val="num" w:pos="1544"/>
        </w:tabs>
        <w:ind w:left="1544" w:hanging="420"/>
      </w:pPr>
      <w:rPr>
        <w:rFonts w:ascii="Wingdings" w:hAnsi="Wingdings" w:hint="default"/>
      </w:rPr>
    </w:lvl>
    <w:lvl w:ilvl="3" w:tplc="04090001" w:tentative="1">
      <w:start w:val="1"/>
      <w:numFmt w:val="bullet"/>
      <w:lvlText w:val=""/>
      <w:lvlJc w:val="left"/>
      <w:pPr>
        <w:tabs>
          <w:tab w:val="num" w:pos="1964"/>
        </w:tabs>
        <w:ind w:left="1964" w:hanging="420"/>
      </w:pPr>
      <w:rPr>
        <w:rFonts w:ascii="Wingdings" w:hAnsi="Wingdings" w:hint="default"/>
      </w:rPr>
    </w:lvl>
    <w:lvl w:ilvl="4" w:tplc="04090003" w:tentative="1">
      <w:start w:val="1"/>
      <w:numFmt w:val="bullet"/>
      <w:lvlText w:val=""/>
      <w:lvlJc w:val="left"/>
      <w:pPr>
        <w:tabs>
          <w:tab w:val="num" w:pos="2384"/>
        </w:tabs>
        <w:ind w:left="2384" w:hanging="420"/>
      </w:pPr>
      <w:rPr>
        <w:rFonts w:ascii="Wingdings" w:hAnsi="Wingdings" w:hint="default"/>
      </w:rPr>
    </w:lvl>
    <w:lvl w:ilvl="5" w:tplc="04090005" w:tentative="1">
      <w:start w:val="1"/>
      <w:numFmt w:val="bullet"/>
      <w:lvlText w:val=""/>
      <w:lvlJc w:val="left"/>
      <w:pPr>
        <w:tabs>
          <w:tab w:val="num" w:pos="2804"/>
        </w:tabs>
        <w:ind w:left="2804" w:hanging="420"/>
      </w:pPr>
      <w:rPr>
        <w:rFonts w:ascii="Wingdings" w:hAnsi="Wingdings" w:hint="default"/>
      </w:rPr>
    </w:lvl>
    <w:lvl w:ilvl="6" w:tplc="04090001" w:tentative="1">
      <w:start w:val="1"/>
      <w:numFmt w:val="bullet"/>
      <w:lvlText w:val=""/>
      <w:lvlJc w:val="left"/>
      <w:pPr>
        <w:tabs>
          <w:tab w:val="num" w:pos="3224"/>
        </w:tabs>
        <w:ind w:left="3224" w:hanging="420"/>
      </w:pPr>
      <w:rPr>
        <w:rFonts w:ascii="Wingdings" w:hAnsi="Wingdings" w:hint="default"/>
      </w:rPr>
    </w:lvl>
    <w:lvl w:ilvl="7" w:tplc="04090003" w:tentative="1">
      <w:start w:val="1"/>
      <w:numFmt w:val="bullet"/>
      <w:lvlText w:val=""/>
      <w:lvlJc w:val="left"/>
      <w:pPr>
        <w:tabs>
          <w:tab w:val="num" w:pos="3644"/>
        </w:tabs>
        <w:ind w:left="3644" w:hanging="420"/>
      </w:pPr>
      <w:rPr>
        <w:rFonts w:ascii="Wingdings" w:hAnsi="Wingdings" w:hint="default"/>
      </w:rPr>
    </w:lvl>
    <w:lvl w:ilvl="8" w:tplc="04090005" w:tentative="1">
      <w:start w:val="1"/>
      <w:numFmt w:val="bullet"/>
      <w:lvlText w:val=""/>
      <w:lvlJc w:val="left"/>
      <w:pPr>
        <w:tabs>
          <w:tab w:val="num" w:pos="4064"/>
        </w:tabs>
        <w:ind w:left="4064" w:hanging="420"/>
      </w:pPr>
      <w:rPr>
        <w:rFonts w:ascii="Wingdings" w:hAnsi="Wingdings" w:hint="default"/>
      </w:rPr>
    </w:lvl>
  </w:abstractNum>
  <w:abstractNum w:abstractNumId="7" w15:restartNumberingAfterBreak="0">
    <w:nsid w:val="28D10DCE"/>
    <w:multiLevelType w:val="hybridMultilevel"/>
    <w:tmpl w:val="A5F659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F66033"/>
    <w:multiLevelType w:val="hybridMultilevel"/>
    <w:tmpl w:val="84621D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4E400B"/>
    <w:multiLevelType w:val="multilevel"/>
    <w:tmpl w:val="66286D6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6B61166"/>
    <w:multiLevelType w:val="hybridMultilevel"/>
    <w:tmpl w:val="8F008F8E"/>
    <w:lvl w:ilvl="0" w:tplc="406604DA">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39A4139D"/>
    <w:multiLevelType w:val="hybridMultilevel"/>
    <w:tmpl w:val="C538A3C4"/>
    <w:lvl w:ilvl="0" w:tplc="046CE334">
      <w:start w:val="5"/>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2" w15:restartNumberingAfterBreak="0">
    <w:nsid w:val="44A8295F"/>
    <w:multiLevelType w:val="hybridMultilevel"/>
    <w:tmpl w:val="A2725E90"/>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46FD1B8F"/>
    <w:multiLevelType w:val="hybridMultilevel"/>
    <w:tmpl w:val="D898F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884808"/>
    <w:multiLevelType w:val="hybridMultilevel"/>
    <w:tmpl w:val="7E8C1D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5F7F4F"/>
    <w:multiLevelType w:val="hybridMultilevel"/>
    <w:tmpl w:val="5BCC25D2"/>
    <w:lvl w:ilvl="0" w:tplc="3FC61D52">
      <w:start w:val="7"/>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B6559A"/>
    <w:multiLevelType w:val="multilevel"/>
    <w:tmpl w:val="5B427102"/>
    <w:lvl w:ilvl="0">
      <w:start w:val="6"/>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456216"/>
    <w:multiLevelType w:val="hybridMultilevel"/>
    <w:tmpl w:val="66EE1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17"/>
  </w:num>
  <w:num w:numId="5">
    <w:abstractNumId w:val="10"/>
  </w:num>
  <w:num w:numId="6">
    <w:abstractNumId w:val="4"/>
  </w:num>
  <w:num w:numId="7">
    <w:abstractNumId w:val="11"/>
  </w:num>
  <w:num w:numId="8">
    <w:abstractNumId w:val="12"/>
  </w:num>
  <w:num w:numId="9">
    <w:abstractNumId w:val="18"/>
  </w:num>
  <w:num w:numId="10">
    <w:abstractNumId w:val="5"/>
  </w:num>
  <w:num w:numId="11">
    <w:abstractNumId w:val="13"/>
  </w:num>
  <w:num w:numId="12">
    <w:abstractNumId w:val="8"/>
  </w:num>
  <w:num w:numId="13">
    <w:abstractNumId w:val="2"/>
  </w:num>
  <w:num w:numId="14">
    <w:abstractNumId w:val="16"/>
  </w:num>
  <w:num w:numId="15">
    <w:abstractNumId w:val="7"/>
  </w:num>
  <w:num w:numId="16">
    <w:abstractNumId w:val="3"/>
  </w:num>
  <w:num w:numId="17">
    <w:abstractNumId w:val="0"/>
    <w:lvlOverride w:ilvl="0">
      <w:lvl w:ilvl="0">
        <w:start w:val="1"/>
        <w:numFmt w:val="bullet"/>
        <w:lvlText w:val="?"/>
        <w:legacy w:legacy="1" w:legacySpace="0" w:legacyIndent="283"/>
        <w:lvlJc w:val="left"/>
        <w:pPr>
          <w:ind w:left="1984" w:hanging="283"/>
        </w:pPr>
        <w:rPr>
          <w:rFonts w:ascii="New York" w:hAnsi="New York" w:hint="default"/>
        </w:rPr>
      </w:lvl>
    </w:lvlOverride>
  </w:num>
  <w:num w:numId="18">
    <w:abstractNumId w:val="14"/>
  </w:num>
  <w:num w:numId="19">
    <w:abstractNumId w:val="15"/>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466"/>
    <w:rsid w:val="000D58AB"/>
    <w:rsid w:val="000F45CB"/>
    <w:rsid w:val="00122460"/>
    <w:rsid w:val="00133525"/>
    <w:rsid w:val="00183A86"/>
    <w:rsid w:val="001A4C42"/>
    <w:rsid w:val="001A7420"/>
    <w:rsid w:val="001B6637"/>
    <w:rsid w:val="001C21C3"/>
    <w:rsid w:val="001D02C2"/>
    <w:rsid w:val="001F0C1D"/>
    <w:rsid w:val="001F1132"/>
    <w:rsid w:val="001F168B"/>
    <w:rsid w:val="002347A2"/>
    <w:rsid w:val="002675F0"/>
    <w:rsid w:val="002760EE"/>
    <w:rsid w:val="002B6339"/>
    <w:rsid w:val="002E00EE"/>
    <w:rsid w:val="003172DC"/>
    <w:rsid w:val="0035462D"/>
    <w:rsid w:val="00356555"/>
    <w:rsid w:val="003765B8"/>
    <w:rsid w:val="003C3971"/>
    <w:rsid w:val="00423334"/>
    <w:rsid w:val="004345EC"/>
    <w:rsid w:val="00465515"/>
    <w:rsid w:val="0049751D"/>
    <w:rsid w:val="004C30AC"/>
    <w:rsid w:val="004D3578"/>
    <w:rsid w:val="004E0AE5"/>
    <w:rsid w:val="004E213A"/>
    <w:rsid w:val="004F0988"/>
    <w:rsid w:val="004F3340"/>
    <w:rsid w:val="0053388B"/>
    <w:rsid w:val="00535773"/>
    <w:rsid w:val="00543E6C"/>
    <w:rsid w:val="00565087"/>
    <w:rsid w:val="00597B11"/>
    <w:rsid w:val="005D2E01"/>
    <w:rsid w:val="005D7526"/>
    <w:rsid w:val="005E4BB2"/>
    <w:rsid w:val="005F788A"/>
    <w:rsid w:val="00602AEA"/>
    <w:rsid w:val="00614FDF"/>
    <w:rsid w:val="0063543D"/>
    <w:rsid w:val="00647114"/>
    <w:rsid w:val="006912E9"/>
    <w:rsid w:val="006A323F"/>
    <w:rsid w:val="006B30D0"/>
    <w:rsid w:val="006C3D95"/>
    <w:rsid w:val="006E5C86"/>
    <w:rsid w:val="00701116"/>
    <w:rsid w:val="0071174C"/>
    <w:rsid w:val="00713C44"/>
    <w:rsid w:val="00734A5B"/>
    <w:rsid w:val="0074026F"/>
    <w:rsid w:val="007429F6"/>
    <w:rsid w:val="00744E76"/>
    <w:rsid w:val="00765EA3"/>
    <w:rsid w:val="00774DA4"/>
    <w:rsid w:val="00781F0F"/>
    <w:rsid w:val="007B600E"/>
    <w:rsid w:val="007F0F4A"/>
    <w:rsid w:val="008028A4"/>
    <w:rsid w:val="00830747"/>
    <w:rsid w:val="008768CA"/>
    <w:rsid w:val="008C384C"/>
    <w:rsid w:val="008E2D68"/>
    <w:rsid w:val="008E6756"/>
    <w:rsid w:val="0090271F"/>
    <w:rsid w:val="00902E23"/>
    <w:rsid w:val="009114D7"/>
    <w:rsid w:val="0091348E"/>
    <w:rsid w:val="00917CCB"/>
    <w:rsid w:val="00933FB0"/>
    <w:rsid w:val="00942EC2"/>
    <w:rsid w:val="00957BF2"/>
    <w:rsid w:val="009F37B7"/>
    <w:rsid w:val="00A10F02"/>
    <w:rsid w:val="00A164B4"/>
    <w:rsid w:val="00A26956"/>
    <w:rsid w:val="00A27486"/>
    <w:rsid w:val="00A53724"/>
    <w:rsid w:val="00A56066"/>
    <w:rsid w:val="00A73129"/>
    <w:rsid w:val="00A82346"/>
    <w:rsid w:val="00A92BA1"/>
    <w:rsid w:val="00A95A32"/>
    <w:rsid w:val="00AB4A5D"/>
    <w:rsid w:val="00AC6BC6"/>
    <w:rsid w:val="00AE65E2"/>
    <w:rsid w:val="00AF1460"/>
    <w:rsid w:val="00B15449"/>
    <w:rsid w:val="00B93086"/>
    <w:rsid w:val="00BA19ED"/>
    <w:rsid w:val="00BA4B8D"/>
    <w:rsid w:val="00BC0F7D"/>
    <w:rsid w:val="00BD7D31"/>
    <w:rsid w:val="00BE3255"/>
    <w:rsid w:val="00BF128E"/>
    <w:rsid w:val="00C074DD"/>
    <w:rsid w:val="00C1496A"/>
    <w:rsid w:val="00C33079"/>
    <w:rsid w:val="00C45231"/>
    <w:rsid w:val="00C53145"/>
    <w:rsid w:val="00C551FF"/>
    <w:rsid w:val="00C72833"/>
    <w:rsid w:val="00C80F1D"/>
    <w:rsid w:val="00C91962"/>
    <w:rsid w:val="00C93F40"/>
    <w:rsid w:val="00CA3D0C"/>
    <w:rsid w:val="00D57972"/>
    <w:rsid w:val="00D675A9"/>
    <w:rsid w:val="00D738D6"/>
    <w:rsid w:val="00D755EB"/>
    <w:rsid w:val="00D76048"/>
    <w:rsid w:val="00D82E6F"/>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EF608C"/>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3E891F54"/>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aliases w:val="Memo 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0"/>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Index1">
    <w:name w:val="index 1"/>
    <w:basedOn w:val="Normal"/>
    <w:rsid w:val="004E0AE5"/>
    <w:pPr>
      <w:keepLines/>
      <w:spacing w:after="0"/>
    </w:pPr>
    <w:rPr>
      <w:rFonts w:eastAsia="MS Mincho"/>
    </w:rPr>
  </w:style>
  <w:style w:type="paragraph" w:styleId="Index2">
    <w:name w:val="index 2"/>
    <w:basedOn w:val="Index1"/>
    <w:rsid w:val="004E0AE5"/>
    <w:pPr>
      <w:ind w:left="284"/>
    </w:pPr>
  </w:style>
  <w:style w:type="character" w:styleId="FootnoteReference">
    <w:name w:val="footnote reference"/>
    <w:rsid w:val="004E0AE5"/>
    <w:rPr>
      <w:b/>
      <w:position w:val="6"/>
      <w:sz w:val="16"/>
    </w:rPr>
  </w:style>
  <w:style w:type="paragraph" w:styleId="FootnoteText">
    <w:name w:val="footnote text"/>
    <w:basedOn w:val="Normal"/>
    <w:link w:val="FootnoteTextChar"/>
    <w:rsid w:val="004E0AE5"/>
    <w:pPr>
      <w:keepLines/>
      <w:spacing w:after="0"/>
      <w:ind w:left="454" w:hanging="454"/>
    </w:pPr>
    <w:rPr>
      <w:rFonts w:eastAsia="MS Mincho"/>
      <w:sz w:val="16"/>
    </w:rPr>
  </w:style>
  <w:style w:type="character" w:customStyle="1" w:styleId="FootnoteTextChar">
    <w:name w:val="Footnote Text Char"/>
    <w:link w:val="FootnoteText"/>
    <w:rsid w:val="004E0AE5"/>
    <w:rPr>
      <w:rFonts w:eastAsia="MS Mincho"/>
      <w:sz w:val="16"/>
      <w:lang w:eastAsia="en-US"/>
    </w:rPr>
  </w:style>
  <w:style w:type="paragraph" w:styleId="ListNumber2">
    <w:name w:val="List Number 2"/>
    <w:basedOn w:val="ListNumber"/>
    <w:rsid w:val="004E0AE5"/>
    <w:pPr>
      <w:ind w:left="851"/>
    </w:pPr>
  </w:style>
  <w:style w:type="paragraph" w:styleId="ListNumber">
    <w:name w:val="List Number"/>
    <w:basedOn w:val="List"/>
    <w:rsid w:val="004E0AE5"/>
  </w:style>
  <w:style w:type="paragraph" w:styleId="List">
    <w:name w:val="List"/>
    <w:basedOn w:val="Normal"/>
    <w:rsid w:val="004E0AE5"/>
    <w:pPr>
      <w:ind w:left="568" w:hanging="284"/>
    </w:pPr>
    <w:rPr>
      <w:rFonts w:eastAsia="MS Mincho"/>
    </w:rPr>
  </w:style>
  <w:style w:type="paragraph" w:styleId="ListBullet2">
    <w:name w:val="List Bullet 2"/>
    <w:basedOn w:val="ListBullet"/>
    <w:rsid w:val="004E0AE5"/>
    <w:pPr>
      <w:ind w:left="851"/>
    </w:pPr>
  </w:style>
  <w:style w:type="paragraph" w:styleId="ListBullet">
    <w:name w:val="List Bullet"/>
    <w:basedOn w:val="List"/>
    <w:rsid w:val="004E0AE5"/>
  </w:style>
  <w:style w:type="paragraph" w:styleId="ListBullet3">
    <w:name w:val="List Bullet 3"/>
    <w:basedOn w:val="ListBullet2"/>
    <w:rsid w:val="004E0AE5"/>
    <w:pPr>
      <w:ind w:left="1135"/>
    </w:pPr>
  </w:style>
  <w:style w:type="paragraph" w:styleId="List2">
    <w:name w:val="List 2"/>
    <w:basedOn w:val="List"/>
    <w:rsid w:val="004E0AE5"/>
    <w:pPr>
      <w:ind w:left="851"/>
    </w:pPr>
  </w:style>
  <w:style w:type="paragraph" w:styleId="List3">
    <w:name w:val="List 3"/>
    <w:basedOn w:val="List2"/>
    <w:rsid w:val="004E0AE5"/>
    <w:pPr>
      <w:ind w:left="1135"/>
    </w:pPr>
  </w:style>
  <w:style w:type="paragraph" w:styleId="List4">
    <w:name w:val="List 4"/>
    <w:basedOn w:val="List3"/>
    <w:rsid w:val="004E0AE5"/>
    <w:pPr>
      <w:ind w:left="1418"/>
    </w:pPr>
  </w:style>
  <w:style w:type="paragraph" w:styleId="List5">
    <w:name w:val="List 5"/>
    <w:basedOn w:val="List4"/>
    <w:rsid w:val="004E0AE5"/>
    <w:pPr>
      <w:ind w:left="1702"/>
    </w:pPr>
  </w:style>
  <w:style w:type="paragraph" w:styleId="ListBullet4">
    <w:name w:val="List Bullet 4"/>
    <w:basedOn w:val="ListBullet3"/>
    <w:rsid w:val="004E0AE5"/>
    <w:pPr>
      <w:ind w:left="1418"/>
    </w:pPr>
  </w:style>
  <w:style w:type="paragraph" w:styleId="ListBullet5">
    <w:name w:val="List Bullet 5"/>
    <w:basedOn w:val="ListBullet4"/>
    <w:rsid w:val="004E0AE5"/>
    <w:pPr>
      <w:ind w:left="1702"/>
    </w:pPr>
  </w:style>
  <w:style w:type="paragraph" w:styleId="IndexHeading">
    <w:name w:val="index heading"/>
    <w:basedOn w:val="Normal"/>
    <w:next w:val="Normal"/>
    <w:rsid w:val="004E0AE5"/>
    <w:pPr>
      <w:pBdr>
        <w:top w:val="single" w:sz="12" w:space="0" w:color="auto"/>
      </w:pBdr>
      <w:spacing w:before="360" w:after="240"/>
    </w:pPr>
    <w:rPr>
      <w:rFonts w:eastAsia="MS Mincho"/>
      <w:b/>
      <w:i/>
      <w:sz w:val="26"/>
    </w:rPr>
  </w:style>
  <w:style w:type="paragraph" w:customStyle="1" w:styleId="INDENT1">
    <w:name w:val="INDENT1"/>
    <w:basedOn w:val="Normal"/>
    <w:rsid w:val="004E0AE5"/>
    <w:pPr>
      <w:ind w:left="851"/>
    </w:pPr>
    <w:rPr>
      <w:rFonts w:eastAsia="MS Mincho"/>
    </w:rPr>
  </w:style>
  <w:style w:type="paragraph" w:customStyle="1" w:styleId="INDENT2">
    <w:name w:val="INDENT2"/>
    <w:basedOn w:val="Normal"/>
    <w:rsid w:val="004E0AE5"/>
    <w:pPr>
      <w:ind w:left="1135" w:hanging="284"/>
    </w:pPr>
    <w:rPr>
      <w:rFonts w:eastAsia="MS Mincho"/>
    </w:rPr>
  </w:style>
  <w:style w:type="paragraph" w:customStyle="1" w:styleId="INDENT3">
    <w:name w:val="INDENT3"/>
    <w:basedOn w:val="Normal"/>
    <w:rsid w:val="004E0AE5"/>
    <w:pPr>
      <w:ind w:left="1701" w:hanging="567"/>
    </w:pPr>
    <w:rPr>
      <w:rFonts w:eastAsia="MS Mincho"/>
    </w:rPr>
  </w:style>
  <w:style w:type="paragraph" w:customStyle="1" w:styleId="FigureTitle">
    <w:name w:val="Figure_Title"/>
    <w:basedOn w:val="Normal"/>
    <w:next w:val="Normal"/>
    <w:rsid w:val="004E0AE5"/>
    <w:pPr>
      <w:keepLines/>
      <w:tabs>
        <w:tab w:val="left" w:pos="794"/>
        <w:tab w:val="left" w:pos="1191"/>
        <w:tab w:val="left" w:pos="1588"/>
        <w:tab w:val="left" w:pos="1985"/>
      </w:tabs>
      <w:spacing w:before="120" w:after="480"/>
      <w:jc w:val="center"/>
    </w:pPr>
    <w:rPr>
      <w:rFonts w:eastAsia="MS Mincho"/>
      <w:b/>
      <w:sz w:val="24"/>
    </w:rPr>
  </w:style>
  <w:style w:type="paragraph" w:customStyle="1" w:styleId="RecCCITT">
    <w:name w:val="Rec_CCITT_#"/>
    <w:basedOn w:val="Normal"/>
    <w:rsid w:val="004E0AE5"/>
    <w:pPr>
      <w:keepNext/>
      <w:keepLines/>
    </w:pPr>
    <w:rPr>
      <w:rFonts w:eastAsia="MS Mincho"/>
      <w:b/>
    </w:rPr>
  </w:style>
  <w:style w:type="paragraph" w:customStyle="1" w:styleId="enumlev2">
    <w:name w:val="enumlev2"/>
    <w:basedOn w:val="Normal"/>
    <w:rsid w:val="004E0AE5"/>
    <w:pPr>
      <w:tabs>
        <w:tab w:val="left" w:pos="794"/>
        <w:tab w:val="left" w:pos="1191"/>
        <w:tab w:val="left" w:pos="1588"/>
        <w:tab w:val="left" w:pos="1985"/>
      </w:tabs>
      <w:spacing w:before="86"/>
      <w:ind w:left="1588" w:hanging="397"/>
      <w:jc w:val="both"/>
    </w:pPr>
    <w:rPr>
      <w:rFonts w:eastAsia="MS Mincho"/>
      <w:lang w:val="en-US"/>
    </w:rPr>
  </w:style>
  <w:style w:type="paragraph" w:customStyle="1" w:styleId="CouvRecTitle">
    <w:name w:val="Couv Rec Title"/>
    <w:basedOn w:val="Normal"/>
    <w:rsid w:val="004E0AE5"/>
    <w:pPr>
      <w:keepNext/>
      <w:keepLines/>
      <w:spacing w:before="240"/>
      <w:ind w:left="1418"/>
    </w:pPr>
    <w:rPr>
      <w:rFonts w:ascii="Arial" w:eastAsia="MS Mincho" w:hAnsi="Arial"/>
      <w:b/>
      <w:sz w:val="36"/>
      <w:lang w:val="en-US"/>
    </w:rPr>
  </w:style>
  <w:style w:type="paragraph" w:styleId="Caption">
    <w:name w:val="caption"/>
    <w:basedOn w:val="Normal"/>
    <w:next w:val="Normal"/>
    <w:qFormat/>
    <w:rsid w:val="004E0AE5"/>
    <w:pPr>
      <w:spacing w:before="120" w:after="120"/>
    </w:pPr>
    <w:rPr>
      <w:rFonts w:eastAsia="MS Mincho"/>
      <w:b/>
    </w:rPr>
  </w:style>
  <w:style w:type="paragraph" w:styleId="DocumentMap">
    <w:name w:val="Document Map"/>
    <w:basedOn w:val="Normal"/>
    <w:link w:val="DocumentMapChar"/>
    <w:rsid w:val="004E0AE5"/>
    <w:pPr>
      <w:shd w:val="clear" w:color="auto" w:fill="000080"/>
    </w:pPr>
    <w:rPr>
      <w:rFonts w:ascii="Tahoma" w:eastAsia="MS Mincho" w:hAnsi="Tahoma"/>
    </w:rPr>
  </w:style>
  <w:style w:type="character" w:customStyle="1" w:styleId="DocumentMapChar">
    <w:name w:val="Document Map Char"/>
    <w:link w:val="DocumentMap"/>
    <w:rsid w:val="004E0AE5"/>
    <w:rPr>
      <w:rFonts w:ascii="Tahoma" w:eastAsia="MS Mincho" w:hAnsi="Tahoma"/>
      <w:shd w:val="clear" w:color="auto" w:fill="000080"/>
      <w:lang w:eastAsia="en-US"/>
    </w:rPr>
  </w:style>
  <w:style w:type="paragraph" w:styleId="PlainText">
    <w:name w:val="Plain Text"/>
    <w:basedOn w:val="Normal"/>
    <w:link w:val="PlainTextChar"/>
    <w:rsid w:val="004E0AE5"/>
    <w:rPr>
      <w:rFonts w:ascii="Courier New" w:eastAsia="MS Mincho" w:hAnsi="Courier New"/>
      <w:lang w:val="nb-NO"/>
    </w:rPr>
  </w:style>
  <w:style w:type="character" w:customStyle="1" w:styleId="PlainTextChar">
    <w:name w:val="Plain Text Char"/>
    <w:link w:val="PlainText"/>
    <w:rsid w:val="004E0AE5"/>
    <w:rPr>
      <w:rFonts w:ascii="Courier New" w:eastAsia="MS Mincho" w:hAnsi="Courier New"/>
      <w:lang w:val="nb-NO" w:eastAsia="en-US"/>
    </w:rPr>
  </w:style>
  <w:style w:type="paragraph" w:styleId="BodyText">
    <w:name w:val="Body Text"/>
    <w:basedOn w:val="Normal"/>
    <w:link w:val="BodyTextChar"/>
    <w:rsid w:val="004E0AE5"/>
    <w:rPr>
      <w:rFonts w:eastAsia="MS Mincho"/>
    </w:rPr>
  </w:style>
  <w:style w:type="character" w:customStyle="1" w:styleId="BodyTextChar">
    <w:name w:val="Body Text Char"/>
    <w:link w:val="BodyText"/>
    <w:rsid w:val="004E0AE5"/>
    <w:rPr>
      <w:rFonts w:eastAsia="MS Mincho"/>
      <w:lang w:eastAsia="en-US"/>
    </w:rPr>
  </w:style>
  <w:style w:type="paragraph" w:customStyle="1" w:styleId="E21">
    <w:name w:val="?E2・1"/>
    <w:basedOn w:val="Heading6"/>
    <w:rsid w:val="004E0AE5"/>
    <w:pPr>
      <w:keepLines w:val="0"/>
      <w:widowControl w:val="0"/>
      <w:tabs>
        <w:tab w:val="left" w:pos="4680"/>
      </w:tabs>
      <w:spacing w:after="120" w:line="220" w:lineRule="exact"/>
      <w:ind w:left="1259" w:hanging="1259"/>
      <w:jc w:val="both"/>
      <w:outlineLvl w:val="9"/>
    </w:pPr>
    <w:rPr>
      <w:rFonts w:ascii="Times" w:eastAsia="香~??’c‘I" w:hAnsi="Times"/>
      <w:b/>
      <w:sz w:val="21"/>
      <w:lang w:val="en-US"/>
    </w:rPr>
  </w:style>
  <w:style w:type="paragraph" w:customStyle="1" w:styleId="Text">
    <w:name w:val="Text"/>
    <w:basedOn w:val="Normal"/>
    <w:rsid w:val="004E0AE5"/>
    <w:pPr>
      <w:keepNext/>
      <w:tabs>
        <w:tab w:val="left" w:pos="1247"/>
        <w:tab w:val="left" w:pos="2552"/>
        <w:tab w:val="left" w:pos="3856"/>
        <w:tab w:val="left" w:pos="5216"/>
        <w:tab w:val="left" w:pos="6464"/>
        <w:tab w:val="left" w:pos="7768"/>
        <w:tab w:val="left" w:pos="9072"/>
        <w:tab w:val="left" w:pos="10206"/>
      </w:tabs>
      <w:spacing w:after="0"/>
      <w:ind w:left="2552"/>
    </w:pPr>
    <w:rPr>
      <w:rFonts w:ascii="Univers (W1)" w:eastAsia="??’c" w:hAnsi="Univers (W1)"/>
      <w:sz w:val="22"/>
    </w:rPr>
  </w:style>
  <w:style w:type="paragraph" w:customStyle="1" w:styleId="shortcode">
    <w:name w:val="shortcode"/>
    <w:basedOn w:val="BodyText"/>
    <w:rsid w:val="004E0AE5"/>
    <w:pPr>
      <w:keepNext/>
      <w:tabs>
        <w:tab w:val="left" w:pos="1247"/>
        <w:tab w:val="left" w:pos="2552"/>
        <w:tab w:val="left" w:pos="3856"/>
        <w:tab w:val="left" w:pos="5216"/>
        <w:tab w:val="left" w:pos="6464"/>
        <w:tab w:val="left" w:pos="7768"/>
        <w:tab w:val="left" w:pos="9072"/>
        <w:tab w:val="left" w:pos="10206"/>
      </w:tabs>
      <w:spacing w:after="0" w:line="480" w:lineRule="auto"/>
    </w:pPr>
    <w:rPr>
      <w:rFonts w:eastAsia="??’c"/>
      <w:sz w:val="21"/>
    </w:rPr>
  </w:style>
  <w:style w:type="paragraph" w:styleId="BodyText2">
    <w:name w:val="Body Text 2"/>
    <w:basedOn w:val="Normal"/>
    <w:link w:val="BodyText2Char"/>
    <w:rsid w:val="004E0AE5"/>
    <w:pPr>
      <w:widowControl w:val="0"/>
      <w:spacing w:after="0" w:line="220" w:lineRule="exact"/>
      <w:jc w:val="both"/>
    </w:pPr>
    <w:rPr>
      <w:rFonts w:ascii="Times" w:eastAsia="?l?r ??’c" w:hAnsi="Times"/>
      <w:kern w:val="2"/>
      <w:lang w:val="en-US"/>
    </w:rPr>
  </w:style>
  <w:style w:type="character" w:customStyle="1" w:styleId="BodyText2Char">
    <w:name w:val="Body Text 2 Char"/>
    <w:link w:val="BodyText2"/>
    <w:rsid w:val="004E0AE5"/>
    <w:rPr>
      <w:rFonts w:ascii="Times" w:eastAsia="?l?r ??’c" w:hAnsi="Times"/>
      <w:kern w:val="2"/>
      <w:lang w:val="en-US" w:eastAsia="en-US"/>
    </w:rPr>
  </w:style>
  <w:style w:type="paragraph" w:styleId="BodyText3">
    <w:name w:val="Body Text 3"/>
    <w:basedOn w:val="Normal"/>
    <w:link w:val="BodyText3Char"/>
    <w:rsid w:val="004E0AE5"/>
    <w:pPr>
      <w:widowControl w:val="0"/>
      <w:spacing w:after="0" w:line="220" w:lineRule="exact"/>
      <w:jc w:val="both"/>
    </w:pPr>
    <w:rPr>
      <w:rFonts w:ascii="Times" w:eastAsia="香~??’c‘I" w:hAnsi="Times"/>
      <w:sz w:val="16"/>
      <w:lang w:val="en-US"/>
    </w:rPr>
  </w:style>
  <w:style w:type="character" w:customStyle="1" w:styleId="BodyText3Char">
    <w:name w:val="Body Text 3 Char"/>
    <w:link w:val="BodyText3"/>
    <w:rsid w:val="004E0AE5"/>
    <w:rPr>
      <w:rFonts w:ascii="Times" w:eastAsia="香~??’c‘I" w:hAnsi="Times"/>
      <w:sz w:val="16"/>
      <w:lang w:val="en-US" w:eastAsia="en-US"/>
    </w:rPr>
  </w:style>
  <w:style w:type="paragraph" w:styleId="BodyTextIndent2">
    <w:name w:val="Body Text Indent 2"/>
    <w:basedOn w:val="Normal"/>
    <w:link w:val="BodyTextIndent2Char"/>
    <w:rsid w:val="004E0AE5"/>
    <w:pPr>
      <w:widowControl w:val="0"/>
      <w:spacing w:after="0" w:line="220" w:lineRule="exact"/>
      <w:ind w:left="90" w:hanging="90"/>
      <w:jc w:val="both"/>
    </w:pPr>
    <w:rPr>
      <w:rFonts w:ascii="Times" w:eastAsia="香~??’c‘I" w:hAnsi="Times"/>
      <w:sz w:val="16"/>
      <w:lang w:val="en-US"/>
    </w:rPr>
  </w:style>
  <w:style w:type="character" w:customStyle="1" w:styleId="BodyTextIndent2Char">
    <w:name w:val="Body Text Indent 2 Char"/>
    <w:link w:val="BodyTextIndent2"/>
    <w:rsid w:val="004E0AE5"/>
    <w:rPr>
      <w:rFonts w:ascii="Times" w:eastAsia="香~??’c‘I" w:hAnsi="Times"/>
      <w:sz w:val="16"/>
      <w:lang w:val="en-US" w:eastAsia="en-US"/>
    </w:rPr>
  </w:style>
  <w:style w:type="paragraph" w:customStyle="1" w:styleId="A2U1">
    <w:name w:val="?A2U1"/>
    <w:basedOn w:val="BodyText"/>
    <w:rsid w:val="004E0AE5"/>
    <w:pPr>
      <w:keepNext/>
      <w:tabs>
        <w:tab w:val="left" w:pos="1247"/>
        <w:tab w:val="left" w:pos="2552"/>
        <w:tab w:val="left" w:pos="3856"/>
        <w:tab w:val="left" w:pos="5216"/>
        <w:tab w:val="left" w:pos="6464"/>
        <w:tab w:val="left" w:pos="7768"/>
        <w:tab w:val="left" w:pos="9072"/>
        <w:tab w:val="left" w:pos="10206"/>
      </w:tabs>
      <w:spacing w:after="0" w:line="220" w:lineRule="exact"/>
      <w:ind w:left="170"/>
    </w:pPr>
    <w:rPr>
      <w:rFonts w:eastAsia="??’c"/>
      <w:i/>
      <w:sz w:val="21"/>
    </w:rPr>
  </w:style>
  <w:style w:type="paragraph" w:customStyle="1" w:styleId="figure">
    <w:name w:val="figure"/>
    <w:basedOn w:val="Text"/>
    <w:next w:val="figuretext"/>
    <w:rsid w:val="004E0AE5"/>
    <w:pPr>
      <w:tabs>
        <w:tab w:val="clear" w:pos="1247"/>
        <w:tab w:val="clear" w:pos="2552"/>
        <w:tab w:val="clear" w:pos="3856"/>
        <w:tab w:val="clear" w:pos="5216"/>
        <w:tab w:val="clear" w:pos="6464"/>
        <w:tab w:val="clear" w:pos="7768"/>
        <w:tab w:val="clear" w:pos="9072"/>
        <w:tab w:val="clear" w:pos="10206"/>
      </w:tabs>
      <w:spacing w:after="240"/>
      <w:ind w:left="0"/>
      <w:jc w:val="center"/>
    </w:pPr>
    <w:rPr>
      <w:rFonts w:ascii="Times New Roman" w:hAnsi="Times New Roman"/>
      <w:sz w:val="24"/>
      <w:lang w:val="en-US"/>
    </w:rPr>
  </w:style>
  <w:style w:type="paragraph" w:customStyle="1" w:styleId="figuretext">
    <w:name w:val="figure text"/>
    <w:basedOn w:val="Text"/>
    <w:next w:val="Text"/>
    <w:rsid w:val="004E0AE5"/>
    <w:pPr>
      <w:tabs>
        <w:tab w:val="clear" w:pos="1247"/>
        <w:tab w:val="clear" w:pos="2552"/>
        <w:tab w:val="clear" w:pos="3856"/>
        <w:tab w:val="clear" w:pos="5216"/>
        <w:tab w:val="clear" w:pos="6464"/>
        <w:tab w:val="clear" w:pos="7768"/>
        <w:tab w:val="clear" w:pos="9072"/>
        <w:tab w:val="clear" w:pos="10206"/>
      </w:tabs>
      <w:spacing w:before="240" w:after="240"/>
      <w:ind w:left="0"/>
      <w:jc w:val="both"/>
    </w:pPr>
    <w:rPr>
      <w:rFonts w:ascii="Times New Roman" w:hAnsi="Times New Roman"/>
      <w:i/>
      <w:sz w:val="24"/>
      <w:lang w:val="en-US"/>
    </w:rPr>
  </w:style>
  <w:style w:type="paragraph" w:customStyle="1" w:styleId="text0">
    <w:name w:val="text"/>
    <w:basedOn w:val="Normal"/>
    <w:rsid w:val="004E0AE5"/>
    <w:pPr>
      <w:spacing w:after="240"/>
      <w:jc w:val="both"/>
    </w:pPr>
    <w:rPr>
      <w:rFonts w:eastAsia="?l?r ??’c"/>
      <w:sz w:val="24"/>
      <w:lang w:val="en-US"/>
    </w:rPr>
  </w:style>
  <w:style w:type="paragraph" w:customStyle="1" w:styleId="table">
    <w:name w:val="table"/>
    <w:basedOn w:val="text0"/>
    <w:next w:val="text0"/>
    <w:rsid w:val="004E0AE5"/>
    <w:pPr>
      <w:spacing w:after="0"/>
      <w:jc w:val="center"/>
    </w:pPr>
    <w:rPr>
      <w:sz w:val="20"/>
    </w:rPr>
  </w:style>
  <w:style w:type="paragraph" w:customStyle="1" w:styleId="textintend1">
    <w:name w:val="text intend 1"/>
    <w:basedOn w:val="text0"/>
    <w:rsid w:val="004E0AE5"/>
    <w:pPr>
      <w:widowControl w:val="0"/>
      <w:spacing w:after="120"/>
      <w:ind w:left="851" w:hanging="284"/>
    </w:pPr>
  </w:style>
  <w:style w:type="paragraph" w:customStyle="1" w:styleId="Documenttitle">
    <w:name w:val="Document title"/>
    <w:basedOn w:val="Normal"/>
    <w:next w:val="text0"/>
    <w:rsid w:val="004E0AE5"/>
    <w:pPr>
      <w:spacing w:after="480"/>
      <w:jc w:val="center"/>
    </w:pPr>
    <w:rPr>
      <w:rFonts w:eastAsia="?l?r ??’c"/>
      <w:b/>
      <w:sz w:val="28"/>
      <w:lang w:val="en-US"/>
    </w:rPr>
  </w:style>
  <w:style w:type="paragraph" w:customStyle="1" w:styleId="E210">
    <w:name w:val="_E2・1"/>
    <w:basedOn w:val="Heading6"/>
    <w:rsid w:val="004E0AE5"/>
    <w:pPr>
      <w:keepLines w:val="0"/>
      <w:widowControl w:val="0"/>
      <w:tabs>
        <w:tab w:val="left" w:pos="4680"/>
      </w:tabs>
      <w:spacing w:before="0" w:after="0" w:line="360" w:lineRule="atLeast"/>
      <w:ind w:left="1259" w:hanging="1259"/>
      <w:jc w:val="both"/>
      <w:outlineLvl w:val="9"/>
    </w:pPr>
    <w:rPr>
      <w:rFonts w:eastAsia="香~??’c‘I"/>
      <w:b/>
      <w:sz w:val="21"/>
      <w:lang w:val="en-US"/>
    </w:rPr>
  </w:style>
  <w:style w:type="paragraph" w:customStyle="1" w:styleId="tabletext">
    <w:name w:val="table text"/>
    <w:basedOn w:val="text0"/>
    <w:next w:val="table"/>
    <w:rsid w:val="004E0AE5"/>
    <w:rPr>
      <w:rFonts w:eastAsia="??吹ﾊ??’c"/>
      <w:i/>
    </w:rPr>
  </w:style>
  <w:style w:type="paragraph" w:customStyle="1" w:styleId="equation">
    <w:name w:val="equation"/>
    <w:basedOn w:val="text0"/>
    <w:next w:val="text0"/>
    <w:rsid w:val="004E0AE5"/>
    <w:pPr>
      <w:tabs>
        <w:tab w:val="right" w:pos="9072"/>
      </w:tabs>
      <w:ind w:left="851"/>
    </w:pPr>
    <w:rPr>
      <w:rFonts w:eastAsia="??吹ﾊ??’c"/>
    </w:rPr>
  </w:style>
  <w:style w:type="paragraph" w:customStyle="1" w:styleId="textintend2">
    <w:name w:val="text intend 2"/>
    <w:basedOn w:val="text0"/>
    <w:rsid w:val="004E0AE5"/>
    <w:pPr>
      <w:spacing w:after="120"/>
      <w:ind w:left="1418" w:hanging="284"/>
    </w:pPr>
    <w:rPr>
      <w:rFonts w:eastAsia="??吹ﾊ??’c"/>
    </w:rPr>
  </w:style>
  <w:style w:type="paragraph" w:customStyle="1" w:styleId="textintend3">
    <w:name w:val="text intend 3"/>
    <w:basedOn w:val="text0"/>
    <w:rsid w:val="004E0AE5"/>
    <w:pPr>
      <w:spacing w:after="120"/>
      <w:ind w:left="1984" w:hanging="283"/>
    </w:pPr>
    <w:rPr>
      <w:rFonts w:eastAsia="??吹ﾊ??’c"/>
    </w:rPr>
  </w:style>
  <w:style w:type="paragraph" w:customStyle="1" w:styleId="Heading1H1">
    <w:name w:val="Heading 1.H1"/>
    <w:next w:val="Normal"/>
    <w:rsid w:val="004E0AE5"/>
    <w:pPr>
      <w:keepNext/>
      <w:keepLines/>
      <w:pBdr>
        <w:top w:val="single" w:sz="12" w:space="3" w:color="auto"/>
      </w:pBdr>
      <w:adjustRightInd w:val="0"/>
      <w:spacing w:before="240" w:after="180"/>
      <w:ind w:left="1134" w:hanging="1134"/>
      <w:textAlignment w:val="baseline"/>
    </w:pPr>
    <w:rPr>
      <w:rFonts w:ascii="Arial" w:eastAsia="?l?r ??’c" w:hAnsi="Arial"/>
      <w:sz w:val="36"/>
      <w:lang w:eastAsia="ja-JP"/>
    </w:rPr>
  </w:style>
  <w:style w:type="paragraph" w:customStyle="1" w:styleId="Bullets">
    <w:name w:val="Bullets"/>
    <w:basedOn w:val="BodyText"/>
    <w:rsid w:val="004E0AE5"/>
    <w:pPr>
      <w:widowControl w:val="0"/>
      <w:spacing w:after="120"/>
      <w:ind w:left="283" w:hanging="283"/>
    </w:pPr>
    <w:rPr>
      <w:rFonts w:eastAsia="?l?r ??’c"/>
      <w:sz w:val="21"/>
    </w:rPr>
  </w:style>
  <w:style w:type="paragraph" w:customStyle="1" w:styleId="I">
    <w:name w:val="I."/>
    <w:basedOn w:val="Normal"/>
    <w:rsid w:val="004E0AE5"/>
    <w:pPr>
      <w:spacing w:after="0"/>
      <w:ind w:left="454" w:hanging="454"/>
    </w:pPr>
    <w:rPr>
      <w:rFonts w:ascii="Arial" w:eastAsia="?l?r ??’c" w:hAnsi="Arial"/>
      <w:sz w:val="24"/>
      <w:lang w:val="en-US"/>
    </w:rPr>
  </w:style>
  <w:style w:type="paragraph" w:customStyle="1" w:styleId="Contribution">
    <w:name w:val="Contribution"/>
    <w:basedOn w:val="Normal"/>
    <w:rsid w:val="004E0AE5"/>
    <w:pPr>
      <w:widowControl w:val="0"/>
      <w:spacing w:after="0"/>
      <w:jc w:val="both"/>
    </w:pPr>
    <w:rPr>
      <w:rFonts w:ascii="Arial" w:eastAsia="?l?r ?S?V?b?N" w:hAnsi="Arial"/>
      <w:kern w:val="2"/>
      <w:sz w:val="18"/>
      <w:lang w:val="en-US"/>
    </w:rPr>
  </w:style>
  <w:style w:type="paragraph" w:customStyle="1" w:styleId="TabList">
    <w:name w:val="TabList"/>
    <w:basedOn w:val="Normal"/>
    <w:rsid w:val="004E0AE5"/>
    <w:pPr>
      <w:tabs>
        <w:tab w:val="left" w:pos="1134"/>
      </w:tabs>
      <w:spacing w:after="0"/>
    </w:pPr>
    <w:rPr>
      <w:rFonts w:eastAsia="MS Mincho"/>
    </w:rPr>
  </w:style>
  <w:style w:type="paragraph" w:customStyle="1" w:styleId="1">
    <w:name w:val="吹き出し1"/>
    <w:basedOn w:val="Normal"/>
    <w:semiHidden/>
    <w:rsid w:val="004E0AE5"/>
    <w:rPr>
      <w:rFonts w:ascii="Arial" w:eastAsia="MS Gothic" w:hAnsi="Arial"/>
      <w:sz w:val="18"/>
      <w:szCs w:val="18"/>
    </w:rPr>
  </w:style>
  <w:style w:type="character" w:styleId="CommentReference">
    <w:name w:val="annotation reference"/>
    <w:rsid w:val="004E0AE5"/>
    <w:rPr>
      <w:sz w:val="18"/>
      <w:szCs w:val="18"/>
    </w:rPr>
  </w:style>
  <w:style w:type="paragraph" w:styleId="CommentText">
    <w:name w:val="annotation text"/>
    <w:basedOn w:val="Normal"/>
    <w:link w:val="CommentTextChar"/>
    <w:rsid w:val="004E0AE5"/>
    <w:rPr>
      <w:rFonts w:eastAsia="MS Mincho"/>
    </w:rPr>
  </w:style>
  <w:style w:type="character" w:customStyle="1" w:styleId="CommentTextChar">
    <w:name w:val="Comment Text Char"/>
    <w:link w:val="CommentText"/>
    <w:rsid w:val="004E0AE5"/>
    <w:rPr>
      <w:rFonts w:eastAsia="MS Mincho"/>
      <w:lang w:eastAsia="en-US"/>
    </w:rPr>
  </w:style>
  <w:style w:type="paragraph" w:styleId="CommentSubject">
    <w:name w:val="annotation subject"/>
    <w:basedOn w:val="CommentText"/>
    <w:next w:val="CommentText"/>
    <w:link w:val="CommentSubjectChar"/>
    <w:rsid w:val="004E0AE5"/>
    <w:rPr>
      <w:b/>
      <w:bCs/>
    </w:rPr>
  </w:style>
  <w:style w:type="character" w:customStyle="1" w:styleId="CommentSubjectChar">
    <w:name w:val="Comment Subject Char"/>
    <w:link w:val="CommentSubject"/>
    <w:rsid w:val="004E0AE5"/>
    <w:rPr>
      <w:rFonts w:eastAsia="MS Mincho"/>
      <w:b/>
      <w:bCs/>
      <w:lang w:eastAsia="en-US"/>
    </w:rPr>
  </w:style>
  <w:style w:type="character" w:customStyle="1" w:styleId="THChar">
    <w:name w:val="TH Char"/>
    <w:link w:val="TH"/>
    <w:rsid w:val="004E0AE5"/>
    <w:rPr>
      <w:rFonts w:ascii="Arial" w:hAnsi="Arial"/>
      <w:b/>
      <w:lang w:eastAsia="en-US"/>
    </w:rPr>
  </w:style>
  <w:style w:type="character" w:customStyle="1" w:styleId="B10">
    <w:name w:val="B1 (文字)"/>
    <w:link w:val="B1"/>
    <w:rsid w:val="004E0AE5"/>
    <w:rPr>
      <w:lang w:eastAsia="en-US"/>
    </w:rPr>
  </w:style>
  <w:style w:type="character" w:customStyle="1" w:styleId="B3Char">
    <w:name w:val="B3 Char"/>
    <w:link w:val="B3"/>
    <w:rsid w:val="004E0AE5"/>
    <w:rPr>
      <w:lang w:eastAsia="en-US"/>
    </w:rPr>
  </w:style>
  <w:style w:type="character" w:customStyle="1" w:styleId="Heading1Char">
    <w:name w:val="Heading 1 Char"/>
    <w:aliases w:val="H1 Char"/>
    <w:link w:val="Heading1"/>
    <w:rsid w:val="004E0AE5"/>
    <w:rPr>
      <w:rFonts w:ascii="Arial" w:hAnsi="Arial"/>
      <w:sz w:val="36"/>
      <w:lang w:eastAsia="en-US"/>
    </w:rPr>
  </w:style>
  <w:style w:type="character" w:customStyle="1" w:styleId="Heading2Char">
    <w:name w:val="Heading 2 Char"/>
    <w:link w:val="Heading2"/>
    <w:rsid w:val="004E0AE5"/>
    <w:rPr>
      <w:rFonts w:ascii="Arial" w:hAnsi="Arial"/>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7.bin"/><Relationship Id="rId84" Type="http://schemas.openxmlformats.org/officeDocument/2006/relationships/image" Target="media/image38.wmf"/><Relationship Id="rId138" Type="http://schemas.openxmlformats.org/officeDocument/2006/relationships/image" Target="media/image62.wmf"/><Relationship Id="rId159" Type="http://schemas.openxmlformats.org/officeDocument/2006/relationships/image" Target="media/image72.wmf"/><Relationship Id="rId170" Type="http://schemas.openxmlformats.org/officeDocument/2006/relationships/oleObject" Target="embeddings/oleObject85.bin"/><Relationship Id="rId191" Type="http://schemas.openxmlformats.org/officeDocument/2006/relationships/oleObject" Target="embeddings/oleObject97.bin"/><Relationship Id="rId205" Type="http://schemas.openxmlformats.org/officeDocument/2006/relationships/image" Target="media/image93.wmf"/><Relationship Id="rId16" Type="http://schemas.openxmlformats.org/officeDocument/2006/relationships/oleObject" Target="embeddings/oleObject3.bin"/><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6.wmf"/><Relationship Id="rId74" Type="http://schemas.openxmlformats.org/officeDocument/2006/relationships/oleObject" Target="embeddings/oleObject33.bin"/><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oleObject" Target="embeddings/oleObject60.bin"/><Relationship Id="rId128" Type="http://schemas.openxmlformats.org/officeDocument/2006/relationships/image" Target="media/image57.wmf"/><Relationship Id="rId144" Type="http://schemas.openxmlformats.org/officeDocument/2006/relationships/oleObject" Target="embeddings/oleObject72.bin"/><Relationship Id="rId149" Type="http://schemas.openxmlformats.org/officeDocument/2006/relationships/image" Target="media/image67.wmf"/><Relationship Id="rId5" Type="http://schemas.openxmlformats.org/officeDocument/2006/relationships/settings" Target="settings.xml"/><Relationship Id="rId90" Type="http://schemas.openxmlformats.org/officeDocument/2006/relationships/image" Target="media/image41.wmf"/><Relationship Id="rId95" Type="http://schemas.openxmlformats.org/officeDocument/2006/relationships/oleObject" Target="embeddings/oleObject44.bin"/><Relationship Id="rId160" Type="http://schemas.openxmlformats.org/officeDocument/2006/relationships/oleObject" Target="embeddings/oleObject80.bin"/><Relationship Id="rId165" Type="http://schemas.openxmlformats.org/officeDocument/2006/relationships/image" Target="media/image75.wmf"/><Relationship Id="rId181" Type="http://schemas.openxmlformats.org/officeDocument/2006/relationships/image" Target="media/image82.wmf"/><Relationship Id="rId186" Type="http://schemas.openxmlformats.org/officeDocument/2006/relationships/oleObject" Target="embeddings/oleObject94.bin"/><Relationship Id="rId22" Type="http://schemas.openxmlformats.org/officeDocument/2006/relationships/oleObject" Target="embeddings/oleObject6.bin"/><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oleObject" Target="embeddings/oleObject54.bin"/><Relationship Id="rId118" Type="http://schemas.openxmlformats.org/officeDocument/2006/relationships/oleObject" Target="embeddings/oleObject57.bin"/><Relationship Id="rId134" Type="http://schemas.openxmlformats.org/officeDocument/2006/relationships/image" Target="media/image60.wmf"/><Relationship Id="rId139" Type="http://schemas.openxmlformats.org/officeDocument/2006/relationships/oleObject" Target="embeddings/oleObject69.bin"/><Relationship Id="rId80" Type="http://schemas.openxmlformats.org/officeDocument/2006/relationships/image" Target="media/image36.wmf"/><Relationship Id="rId85" Type="http://schemas.openxmlformats.org/officeDocument/2006/relationships/oleObject" Target="embeddings/oleObject39.bin"/><Relationship Id="rId150" Type="http://schemas.openxmlformats.org/officeDocument/2006/relationships/oleObject" Target="embeddings/oleObject75.bin"/><Relationship Id="rId155" Type="http://schemas.openxmlformats.org/officeDocument/2006/relationships/image" Target="media/image70.wmf"/><Relationship Id="rId171" Type="http://schemas.openxmlformats.org/officeDocument/2006/relationships/image" Target="media/image78.wmf"/><Relationship Id="rId176" Type="http://schemas.openxmlformats.org/officeDocument/2006/relationships/image" Target="media/image80.wmf"/><Relationship Id="rId192" Type="http://schemas.openxmlformats.org/officeDocument/2006/relationships/oleObject" Target="embeddings/oleObject98.bin"/><Relationship Id="rId197" Type="http://schemas.openxmlformats.org/officeDocument/2006/relationships/image" Target="media/image89.wmf"/><Relationship Id="rId206" Type="http://schemas.openxmlformats.org/officeDocument/2006/relationships/oleObject" Target="embeddings/oleObject105.bin"/><Relationship Id="rId201" Type="http://schemas.openxmlformats.org/officeDocument/2006/relationships/image" Target="media/image91.wmf"/><Relationship Id="rId12" Type="http://schemas.openxmlformats.org/officeDocument/2006/relationships/oleObject" Target="embeddings/oleObject1.bin"/><Relationship Id="rId17" Type="http://schemas.openxmlformats.org/officeDocument/2006/relationships/image" Target="media/image6.wmf"/><Relationship Id="rId33" Type="http://schemas.openxmlformats.org/officeDocument/2006/relationships/oleObject" Target="embeddings/oleObject12.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8.bin"/><Relationship Id="rId108" Type="http://schemas.openxmlformats.org/officeDocument/2006/relationships/oleObject" Target="embeddings/oleObject51.bin"/><Relationship Id="rId124" Type="http://schemas.openxmlformats.org/officeDocument/2006/relationships/oleObject" Target="embeddings/oleObject61.bin"/><Relationship Id="rId129" Type="http://schemas.openxmlformats.org/officeDocument/2006/relationships/oleObject" Target="embeddings/oleObject64.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image" Target="media/image34.wmf"/><Relationship Id="rId91" Type="http://schemas.openxmlformats.org/officeDocument/2006/relationships/oleObject" Target="embeddings/oleObject42.bin"/><Relationship Id="rId96" Type="http://schemas.openxmlformats.org/officeDocument/2006/relationships/image" Target="media/image44.wmf"/><Relationship Id="rId140" Type="http://schemas.openxmlformats.org/officeDocument/2006/relationships/oleObject" Target="embeddings/oleObject70.bin"/><Relationship Id="rId145" Type="http://schemas.openxmlformats.org/officeDocument/2006/relationships/image" Target="media/image65.wmf"/><Relationship Id="rId161" Type="http://schemas.openxmlformats.org/officeDocument/2006/relationships/image" Target="media/image73.wmf"/><Relationship Id="rId166" Type="http://schemas.openxmlformats.org/officeDocument/2006/relationships/oleObject" Target="embeddings/oleObject83.bin"/><Relationship Id="rId182" Type="http://schemas.openxmlformats.org/officeDocument/2006/relationships/oleObject" Target="embeddings/oleObject92.bin"/><Relationship Id="rId187" Type="http://schemas.openxmlformats.org/officeDocument/2006/relationships/image" Target="media/image85.wmf"/><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oleObject" Target="embeddings/oleObject7.bin"/><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image" Target="media/image52.wmf"/><Relationship Id="rId119" Type="http://schemas.openxmlformats.org/officeDocument/2006/relationships/image" Target="media/image54.wmf"/><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8.bin"/><Relationship Id="rId81" Type="http://schemas.openxmlformats.org/officeDocument/2006/relationships/oleObject" Target="embeddings/oleObject37.bin"/><Relationship Id="rId86" Type="http://schemas.openxmlformats.org/officeDocument/2006/relationships/image" Target="media/image39.wmf"/><Relationship Id="rId130" Type="http://schemas.openxmlformats.org/officeDocument/2006/relationships/image" Target="media/image58.wmf"/><Relationship Id="rId135" Type="http://schemas.openxmlformats.org/officeDocument/2006/relationships/oleObject" Target="embeddings/oleObject67.bin"/><Relationship Id="rId151" Type="http://schemas.openxmlformats.org/officeDocument/2006/relationships/image" Target="media/image68.wmf"/><Relationship Id="rId156" Type="http://schemas.openxmlformats.org/officeDocument/2006/relationships/oleObject" Target="embeddings/oleObject78.bin"/><Relationship Id="rId177" Type="http://schemas.openxmlformats.org/officeDocument/2006/relationships/oleObject" Target="embeddings/oleObject89.bin"/><Relationship Id="rId198" Type="http://schemas.openxmlformats.org/officeDocument/2006/relationships/oleObject" Target="embeddings/oleObject101.bin"/><Relationship Id="rId172" Type="http://schemas.openxmlformats.org/officeDocument/2006/relationships/oleObject" Target="embeddings/oleObject86.bin"/><Relationship Id="rId193" Type="http://schemas.openxmlformats.org/officeDocument/2006/relationships/image" Target="media/image87.wmf"/><Relationship Id="rId202" Type="http://schemas.openxmlformats.org/officeDocument/2006/relationships/oleObject" Target="embeddings/oleObject103.bin"/><Relationship Id="rId207"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15.bin"/><Relationship Id="rId109" Type="http://schemas.openxmlformats.org/officeDocument/2006/relationships/image" Target="media/image50.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image" Target="media/image48.wmf"/><Relationship Id="rId120" Type="http://schemas.openxmlformats.org/officeDocument/2006/relationships/oleObject" Target="embeddings/oleObject58.bin"/><Relationship Id="rId125" Type="http://schemas.openxmlformats.org/officeDocument/2006/relationships/oleObject" Target="embeddings/oleObject62.bin"/><Relationship Id="rId141" Type="http://schemas.openxmlformats.org/officeDocument/2006/relationships/image" Target="media/image63.wmf"/><Relationship Id="rId146" Type="http://schemas.openxmlformats.org/officeDocument/2006/relationships/oleObject" Target="embeddings/oleObject73.bin"/><Relationship Id="rId167" Type="http://schemas.openxmlformats.org/officeDocument/2006/relationships/image" Target="media/image76.wmf"/><Relationship Id="rId188" Type="http://schemas.openxmlformats.org/officeDocument/2006/relationships/oleObject" Target="embeddings/oleObject95.bin"/><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image" Target="media/image42.wmf"/><Relationship Id="rId162" Type="http://schemas.openxmlformats.org/officeDocument/2006/relationships/oleObject" Target="embeddings/oleObject81.bin"/><Relationship Id="rId183" Type="http://schemas.openxmlformats.org/officeDocument/2006/relationships/image" Target="media/image83.wmf"/><Relationship Id="rId2" Type="http://schemas.openxmlformats.org/officeDocument/2006/relationships/customXml" Target="../customXml/item1.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oleObject" Target="embeddings/oleObject65.bin"/><Relationship Id="rId136" Type="http://schemas.openxmlformats.org/officeDocument/2006/relationships/image" Target="media/image61.wmf"/><Relationship Id="rId157" Type="http://schemas.openxmlformats.org/officeDocument/2006/relationships/image" Target="media/image71.wmf"/><Relationship Id="rId178" Type="http://schemas.openxmlformats.org/officeDocument/2006/relationships/oleObject" Target="embeddings/oleObject90.bin"/><Relationship Id="rId61" Type="http://schemas.openxmlformats.org/officeDocument/2006/relationships/oleObject" Target="embeddings/oleObject26.bin"/><Relationship Id="rId82" Type="http://schemas.openxmlformats.org/officeDocument/2006/relationships/image" Target="media/image37.wmf"/><Relationship Id="rId152" Type="http://schemas.openxmlformats.org/officeDocument/2006/relationships/oleObject" Target="embeddings/oleObject76.bin"/><Relationship Id="rId173" Type="http://schemas.openxmlformats.org/officeDocument/2006/relationships/image" Target="media/image79.wmf"/><Relationship Id="rId194" Type="http://schemas.openxmlformats.org/officeDocument/2006/relationships/oleObject" Target="embeddings/oleObject99.bin"/><Relationship Id="rId199" Type="http://schemas.openxmlformats.org/officeDocument/2006/relationships/image" Target="media/image90.wmf"/><Relationship Id="rId203" Type="http://schemas.openxmlformats.org/officeDocument/2006/relationships/image" Target="media/image92.wmf"/><Relationship Id="rId208" Type="http://schemas.openxmlformats.org/officeDocument/2006/relationships/footer" Target="footer1.xml"/><Relationship Id="rId19" Type="http://schemas.openxmlformats.org/officeDocument/2006/relationships/image" Target="media/image7.wmf"/><Relationship Id="rId14" Type="http://schemas.openxmlformats.org/officeDocument/2006/relationships/oleObject" Target="embeddings/oleObject2.bin"/><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oleObject" Target="embeddings/oleObject49.bin"/><Relationship Id="rId126" Type="http://schemas.openxmlformats.org/officeDocument/2006/relationships/image" Target="media/image56.wmf"/><Relationship Id="rId147" Type="http://schemas.openxmlformats.org/officeDocument/2006/relationships/image" Target="media/image66.wmf"/><Relationship Id="rId168" Type="http://schemas.openxmlformats.org/officeDocument/2006/relationships/oleObject" Target="embeddings/oleObject84.bin"/><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image" Target="media/image45.wmf"/><Relationship Id="rId121" Type="http://schemas.openxmlformats.org/officeDocument/2006/relationships/image" Target="media/image55.wmf"/><Relationship Id="rId142" Type="http://schemas.openxmlformats.org/officeDocument/2006/relationships/oleObject" Target="embeddings/oleObject71.bin"/><Relationship Id="rId163" Type="http://schemas.openxmlformats.org/officeDocument/2006/relationships/image" Target="media/image74.wmf"/><Relationship Id="rId184" Type="http://schemas.openxmlformats.org/officeDocument/2006/relationships/oleObject" Target="embeddings/oleObject93.bin"/><Relationship Id="rId189" Type="http://schemas.openxmlformats.org/officeDocument/2006/relationships/image" Target="media/image86.wmf"/><Relationship Id="rId3" Type="http://schemas.openxmlformats.org/officeDocument/2006/relationships/numbering" Target="numbering.xml"/><Relationship Id="rId25" Type="http://schemas.openxmlformats.org/officeDocument/2006/relationships/oleObject" Target="embeddings/oleObject8.bin"/><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oleObject" Target="embeddings/oleObject56.bin"/><Relationship Id="rId137" Type="http://schemas.openxmlformats.org/officeDocument/2006/relationships/oleObject" Target="embeddings/oleObject68.bin"/><Relationship Id="rId158" Type="http://schemas.openxmlformats.org/officeDocument/2006/relationships/oleObject" Target="embeddings/oleObject79.bin"/><Relationship Id="rId20" Type="http://schemas.openxmlformats.org/officeDocument/2006/relationships/oleObject" Target="embeddings/oleObject5.bin"/><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0.wmf"/><Relationship Id="rId111" Type="http://schemas.openxmlformats.org/officeDocument/2006/relationships/image" Target="media/image51.wmf"/><Relationship Id="rId132" Type="http://schemas.openxmlformats.org/officeDocument/2006/relationships/image" Target="media/image59.wmf"/><Relationship Id="rId153" Type="http://schemas.openxmlformats.org/officeDocument/2006/relationships/image" Target="media/image69.wmf"/><Relationship Id="rId174" Type="http://schemas.openxmlformats.org/officeDocument/2006/relationships/oleObject" Target="embeddings/oleObject87.bin"/><Relationship Id="rId179" Type="http://schemas.openxmlformats.org/officeDocument/2006/relationships/image" Target="media/image81.wmf"/><Relationship Id="rId195" Type="http://schemas.openxmlformats.org/officeDocument/2006/relationships/image" Target="media/image88.wmf"/><Relationship Id="rId209" Type="http://schemas.openxmlformats.org/officeDocument/2006/relationships/fontTable" Target="fontTable.xml"/><Relationship Id="rId190" Type="http://schemas.openxmlformats.org/officeDocument/2006/relationships/oleObject" Target="embeddings/oleObject96.bin"/><Relationship Id="rId204" Type="http://schemas.openxmlformats.org/officeDocument/2006/relationships/oleObject" Target="embeddings/oleObject104.bin"/><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4.bin"/><Relationship Id="rId106" Type="http://schemas.openxmlformats.org/officeDocument/2006/relationships/oleObject" Target="embeddings/oleObject50.bin"/><Relationship Id="rId127" Type="http://schemas.openxmlformats.org/officeDocument/2006/relationships/oleObject" Target="embeddings/oleObject63.bin"/><Relationship Id="rId10" Type="http://schemas.openxmlformats.org/officeDocument/2006/relationships/image" Target="media/image2.png"/><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image" Target="media/image43.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9.bin"/><Relationship Id="rId143" Type="http://schemas.openxmlformats.org/officeDocument/2006/relationships/image" Target="media/image64.wmf"/><Relationship Id="rId148" Type="http://schemas.openxmlformats.org/officeDocument/2006/relationships/oleObject" Target="embeddings/oleObject74.bin"/><Relationship Id="rId164" Type="http://schemas.openxmlformats.org/officeDocument/2006/relationships/oleObject" Target="embeddings/oleObject82.bin"/><Relationship Id="rId169" Type="http://schemas.openxmlformats.org/officeDocument/2006/relationships/image" Target="media/image77.wmf"/><Relationship Id="rId185" Type="http://schemas.openxmlformats.org/officeDocument/2006/relationships/image" Target="media/image84.wmf"/><Relationship Id="rId4" Type="http://schemas.openxmlformats.org/officeDocument/2006/relationships/styles" Target="styles.xml"/><Relationship Id="rId9" Type="http://schemas.openxmlformats.org/officeDocument/2006/relationships/image" Target="media/image1.jpeg"/><Relationship Id="rId180" Type="http://schemas.openxmlformats.org/officeDocument/2006/relationships/oleObject" Target="embeddings/oleObject91.bin"/><Relationship Id="rId210" Type="http://schemas.openxmlformats.org/officeDocument/2006/relationships/theme" Target="theme/theme1.xml"/><Relationship Id="rId26" Type="http://schemas.openxmlformats.org/officeDocument/2006/relationships/image" Target="media/image10.wmf"/><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oleObject" Target="embeddings/oleObject66.bin"/><Relationship Id="rId154" Type="http://schemas.openxmlformats.org/officeDocument/2006/relationships/oleObject" Target="embeddings/oleObject77.bin"/><Relationship Id="rId175" Type="http://schemas.openxmlformats.org/officeDocument/2006/relationships/oleObject" Target="embeddings/oleObject88.bin"/><Relationship Id="rId196" Type="http://schemas.openxmlformats.org/officeDocument/2006/relationships/oleObject" Target="embeddings/oleObject100.bin"/><Relationship Id="rId200" Type="http://schemas.openxmlformats.org/officeDocument/2006/relationships/oleObject" Target="embeddings/oleObject10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B414-0C36-4163-9F77-5167948B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139</TotalTime>
  <Pages>1</Pages>
  <Words>5235</Words>
  <Characters>29844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35009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 CR0030</cp:lastModifiedBy>
  <cp:revision>36</cp:revision>
  <cp:lastPrinted>2019-02-25T14:05:00Z</cp:lastPrinted>
  <dcterms:created xsi:type="dcterms:W3CDTF">2019-02-26T13:59:00Z</dcterms:created>
  <dcterms:modified xsi:type="dcterms:W3CDTF">2022-03-19T10:45:00Z</dcterms:modified>
</cp:coreProperties>
</file>