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86C4C" w14:textId="49745EAE" w:rsidR="008F2ADC" w:rsidRPr="00173D8E" w:rsidRDefault="00B23B55">
      <w:pPr>
        <w:pStyle w:val="ZA"/>
        <w:framePr w:wrap="notBeside"/>
        <w:rPr>
          <w:lang w:val="en-US"/>
        </w:rPr>
      </w:pPr>
      <w:bookmarkStart w:id="0" w:name="page1"/>
      <w:r>
        <w:rPr>
          <w:sz w:val="64"/>
          <w:lang w:val="en-US" w:eastAsia="zh-CN"/>
        </w:rPr>
        <w:pict w14:anchorId="66CCC864">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51" type="#_x0000_t74" alt="6117GC460C9456BC@1B8@G6E190B0CE1097C9`96:AEV71018!!!!!!BIHO@]v71018!!!!@814D841107DB@@8258TEB!US!Rjdmduno,w1!0,191600w3/enb!!!!!!!!!!!!!!!!!!!!!!!!!!!!!!!!!!!!!!!!!!!!!!!!!!!!!!!!!!!!!!!!!!!!!!!!!!!!!!!!!!!!!!!!!!!!!!!!!!!!!!!!!!!!!!!!!!!!!!!!!!!!!!!!!!!!!!!!!!!!!!!!!!!!!!!!!!!!!!!!!!!!!!!!!!!!!!!!!!!!!!!!!!!!!!!!!!!!!!!!!!!!!!!!!!!!!!!!!!!!!!!!!!!!!!!!!!!!!!!!!!!!!!!!!!!!!!!!!!!!!!!!!!!!!!!!!!!!!!!!!!!!!!!!!!!!!!!!!!!!!!!!!!!!!!!!!!!!!!!!!!!!!!!!!!!!!!!!!!!!!!!!!!!!!!!!!!!!!!!!!!!!!!!!!!!!!!!!!!!!!!!!!!!!!!!!!!!!!!!!!!!!!!!!!!!!!!!!!!!!!!!!!!!!!!!!!!!!!!!!!!!!!!!!!!!!!!!!!!!!!!!!!!!!!!!!!!!!!!!!!!!!!!!!!!!!!!!!!!!!!!!!!!!!!!!!!!!!!!!!!!!!!!!!!!!!!!!!!!!!!!!!!!!!!!!!!!!!!!!!!!!!!!!!!!!!!!!!!!!!!!!!!!!!!!!!!!!!!!!!!!!!!!!!!!!!!!!!!!!!!!!!!!!!!!!!!!!!!!!!!!!!!!!!!!!!!!!!!!!!!!!!!!!!!!!!!!!!!!!!!!!!!!!!!!!!!!!!!!!!!!!!!!!!!!!!!!!!!!!!!!!!!!!!!!!!!!!!!!!!!!!!!!!!!!!!!!!!!!!!!!!!!!!!!!!!!!!!!!!!!!!!!!!!!!!!!!!!!!!!!!!!!!!!!!!!!!!!!!!!!!!!!!!!!!!!!!!!!!!!!!!!!!!!!!!!!!!!!!!!!!!!!!!!!!!!!!!!!!!!!!!!!!!!!!!!!!!!!!!!!!!!!!!!!!!!!!!!!!!!!!!!!!!!!!!!!!!!!!!!!!!!!!!!!!!!!!!!!!!!!!!!!!!!!!!!!!!!!!!!!!!!!!!!!!!!!!!!!!!!!!!!!!!!!!!!!!!!!!!!!!!!!!!!!!!!!!!!!!!!!!!!!!!!!!!!!!!!!!!!!!!!!!!!!!!!!!!!!!!!!!!!!!!!!!!!!!!!!!!!!!!!!!!!!!!!!!!!!!!!!!!!!!!!!!!!!!!!!!!!!!!!!!!!!!!!!!!!!!!!!!!!!!!!!!!!!!!!!!!!!!!!!!!!!!!!!!!!!!!!!!!!!!!!!!!!!!!!!!!!!!!!!!!!!!!!!!!!!!!!!!!!!!!!!!!!!!!!!!!!!!!!!!!!!!!!!!!!!!!!!!!!!!!!!!!!!!!!!!!!!!!!!!!!!!!!!!!!!!!!!!!!!!!!!!!!!!!!!!!!!!!!!!!!!!!!!!!!!!!!!!!!!!!!!!!!!!!!!!!!!!!!!!!!!!!!!!!!!!!!!!!!!!!!!!!!!!!!!!!!!!!!!!!!!!!!!!!!!!!!!!!!!!!!!!!!!!!!!!!!!!!!!!!!!!!!!!!!!!!!!!!!!!!!!!!!!!!!!!!!!!!!!!!!!!!!!!!!!!!!!!!!!!!!!!!!!!!!!!!!!!!!!!!!!!!!!!!!!!!!!!!!!!!!!!!!!!!!!!!!!!!!!!!!!!!!!!!!!!!!!!!!!!!!!!!!!!!!!!!!!!!!!!!!!!!!!!!!!!!!!!!!!!!!!!!!!!!!!!!!!!!!!!!!!!!!!!!!!!!!!!!!!!!!!!!!!!!!!!!!!!!!!!!!!!!!!!!!!!!!!!!!!!!!!!!!!!!!!!!!!!!!!!!!!!!!!!!!!!!!!!!!!!!!!!!!!!!!!!!!!!!!!!!!!!!!!!!!!!!!!!!!!!!!!!!!!!!!!!!!!!!!!!!!!!!!!!!!!!!!!!!!!!!!!!!!!!!!!!!!!!!!!!!!!!!!!!!!!!!!!!!!!!!!!!!!!!!!!!!!!!!!!!!!!!!!!!!!!!!!!!!!!!!!!!!!!!!!!!!!!!!!!!!!!!!!!!!!!!!!!!!!!!!!!!!!!!!!!!!!!!!!!!!!!!!!!!!!!!!!!!!!!!!!!!!!!!!!!!!!!!!!!!!!!!!!!!!!!!!!!!!!!!!!!!!!!!!!!!!!!!!!!!!!!!!!!!!!!!!!!!!!!!!!!!!!!!!!!!!!!!!!!!!!!!!!!!!!!!!!!!!!!!!!!!!!!!!!!!!!!!!!!!!!!!!!!!!!!!!!!!!!!!!!!!!!!!!!!!!!!!!!!!!!!!!!!!!!!!!!!!!!!!!!!!!!!!!!!!!!!!!!!!!!!!!!!!!!!!!!!!!!!!!!!!!!!!!!!!!!!!!!!!!!!!!!!!!!!!!!!!!!!!!!!!!!!!!!!!!!!!!!!!!!!!!!!!!!!!!!!!!!!!!!!!1!1" style="position:absolute;left:0;text-align:left;margin-left:0;margin-top:0;width:.05pt;height:.05pt;z-index:251657728;visibility:hidden">
            <w10:anchorlock/>
          </v:shape>
        </w:pict>
      </w:r>
      <w:r w:rsidR="008F2ADC" w:rsidRPr="00173D8E">
        <w:rPr>
          <w:sz w:val="64"/>
          <w:lang w:val="en-US"/>
        </w:rPr>
        <w:t xml:space="preserve">3GPP TR </w:t>
      </w:r>
      <w:r w:rsidR="003C3D11" w:rsidRPr="00173D8E">
        <w:rPr>
          <w:rFonts w:hint="eastAsia"/>
          <w:sz w:val="64"/>
          <w:lang w:val="en-US" w:eastAsia="zh-CN"/>
        </w:rPr>
        <w:t>22</w:t>
      </w:r>
      <w:r w:rsidR="008F2ADC" w:rsidRPr="00173D8E">
        <w:rPr>
          <w:sz w:val="64"/>
          <w:lang w:val="en-US"/>
        </w:rPr>
        <w:t>.</w:t>
      </w:r>
      <w:r w:rsidR="00683980" w:rsidRPr="00173D8E">
        <w:rPr>
          <w:sz w:val="64"/>
          <w:lang w:val="en-US"/>
        </w:rPr>
        <w:t>9</w:t>
      </w:r>
      <w:r w:rsidR="002E047C" w:rsidRPr="00173D8E">
        <w:rPr>
          <w:rFonts w:eastAsia="Batang" w:hint="eastAsia"/>
          <w:sz w:val="64"/>
          <w:lang w:val="en-US" w:eastAsia="ko-KR"/>
        </w:rPr>
        <w:t>47</w:t>
      </w:r>
      <w:r w:rsidR="008F2ADC" w:rsidRPr="00173D8E">
        <w:rPr>
          <w:sz w:val="64"/>
          <w:lang w:val="en-US"/>
        </w:rPr>
        <w:t xml:space="preserve"> </w:t>
      </w:r>
      <w:r w:rsidR="008F2ADC" w:rsidRPr="00173D8E">
        <w:rPr>
          <w:lang w:val="en-US"/>
        </w:rPr>
        <w:t>V</w:t>
      </w:r>
      <w:r w:rsidR="005F672F">
        <w:rPr>
          <w:lang w:val="en-US"/>
        </w:rPr>
        <w:t>1</w:t>
      </w:r>
      <w:r w:rsidR="00F11596">
        <w:rPr>
          <w:lang w:val="en-US"/>
        </w:rPr>
        <w:t>9</w:t>
      </w:r>
      <w:r w:rsidR="005F672F">
        <w:rPr>
          <w:lang w:val="en-US"/>
        </w:rPr>
        <w:t>.</w:t>
      </w:r>
      <w:r w:rsidR="00F11596">
        <w:rPr>
          <w:lang w:val="en-US"/>
        </w:rPr>
        <w:t>0</w:t>
      </w:r>
      <w:r w:rsidR="005F672F">
        <w:rPr>
          <w:lang w:val="en-US"/>
        </w:rPr>
        <w:t>.</w:t>
      </w:r>
      <w:r w:rsidR="00F11596">
        <w:rPr>
          <w:lang w:val="en-US"/>
        </w:rPr>
        <w:t>0</w:t>
      </w:r>
      <w:r w:rsidR="008F2ADC" w:rsidRPr="00173D8E">
        <w:rPr>
          <w:lang w:val="en-US"/>
        </w:rPr>
        <w:t xml:space="preserve"> </w:t>
      </w:r>
      <w:r w:rsidR="008F2ADC" w:rsidRPr="00173D8E">
        <w:rPr>
          <w:sz w:val="32"/>
          <w:lang w:val="en-US"/>
        </w:rPr>
        <w:t>(</w:t>
      </w:r>
      <w:r w:rsidR="005F672F">
        <w:rPr>
          <w:sz w:val="32"/>
          <w:lang w:val="en-US"/>
        </w:rPr>
        <w:t>20</w:t>
      </w:r>
      <w:r w:rsidR="00F11596">
        <w:rPr>
          <w:sz w:val="32"/>
          <w:lang w:val="en-US"/>
        </w:rPr>
        <w:t>25</w:t>
      </w:r>
      <w:r w:rsidR="005F672F">
        <w:rPr>
          <w:sz w:val="32"/>
          <w:lang w:val="en-US"/>
        </w:rPr>
        <w:t>-</w:t>
      </w:r>
      <w:r w:rsidR="00F11596">
        <w:rPr>
          <w:sz w:val="32"/>
          <w:lang w:val="en-US"/>
        </w:rPr>
        <w:t>10</w:t>
      </w:r>
      <w:r w:rsidR="008F2ADC" w:rsidRPr="00173D8E">
        <w:rPr>
          <w:sz w:val="32"/>
          <w:lang w:val="en-US"/>
        </w:rPr>
        <w:t>)</w:t>
      </w:r>
    </w:p>
    <w:p w14:paraId="049F88AA" w14:textId="77777777" w:rsidR="008F2ADC" w:rsidRDefault="008F2ADC">
      <w:pPr>
        <w:pStyle w:val="ZB"/>
        <w:framePr w:wrap="notBeside"/>
      </w:pPr>
      <w:r>
        <w:t>Technical Report</w:t>
      </w:r>
    </w:p>
    <w:p w14:paraId="774A8858" w14:textId="77777777" w:rsidR="008F2ADC" w:rsidRDefault="008F2ADC">
      <w:pPr>
        <w:pStyle w:val="ZT"/>
        <w:framePr w:wrap="notBeside"/>
      </w:pPr>
      <w:r>
        <w:t xml:space="preserve">3rd Generation Partnership </w:t>
      </w:r>
      <w:proofErr w:type="gramStart"/>
      <w:r>
        <w:t>Project;</w:t>
      </w:r>
      <w:proofErr w:type="gramEnd"/>
    </w:p>
    <w:p w14:paraId="015D86B8" w14:textId="77777777" w:rsidR="008F2ADC" w:rsidRDefault="008F2ADC">
      <w:pPr>
        <w:pStyle w:val="ZT"/>
        <w:framePr w:wrap="notBeside"/>
      </w:pPr>
      <w:r>
        <w:t xml:space="preserve">Technical Specification Group </w:t>
      </w:r>
      <w:r w:rsidR="003C3D11" w:rsidRPr="003C3D11">
        <w:t xml:space="preserve">Services and System </w:t>
      </w:r>
      <w:proofErr w:type="gramStart"/>
      <w:r w:rsidR="003C3D11" w:rsidRPr="003C3D11">
        <w:t>Aspects</w:t>
      </w:r>
      <w:r>
        <w:t>;</w:t>
      </w:r>
      <w:proofErr w:type="gramEnd"/>
    </w:p>
    <w:p w14:paraId="7C05DFF0" w14:textId="77777777" w:rsidR="008F2ADC" w:rsidRDefault="00A72A32" w:rsidP="003C3D11">
      <w:pPr>
        <w:pStyle w:val="ZT"/>
        <w:framePr w:wrap="notBeside"/>
        <w:wordWrap w:val="0"/>
        <w:rPr>
          <w:lang w:eastAsia="zh-CN"/>
        </w:rPr>
      </w:pPr>
      <w:r>
        <w:rPr>
          <w:rFonts w:eastAsia="Batang" w:hint="eastAsia"/>
          <w:lang w:eastAsia="ko-KR"/>
        </w:rPr>
        <w:t xml:space="preserve">Study on </w:t>
      </w:r>
      <w:r w:rsidR="001338CC">
        <w:rPr>
          <w:rFonts w:eastAsia="Batang" w:hint="eastAsia"/>
          <w:lang w:eastAsia="ko-KR"/>
        </w:rPr>
        <w:t>Personal Broadcast Service</w:t>
      </w:r>
      <w:r w:rsidR="00146B32">
        <w:rPr>
          <w:rFonts w:eastAsia="Batang"/>
          <w:lang w:eastAsia="ko-KR"/>
        </w:rPr>
        <w:t xml:space="preserve"> (PBS)</w:t>
      </w:r>
    </w:p>
    <w:p w14:paraId="086CE2A4" w14:textId="77108C4C" w:rsidR="008F2ADC" w:rsidRDefault="008F2ADC">
      <w:pPr>
        <w:pStyle w:val="ZT"/>
        <w:framePr w:wrap="notBeside"/>
      </w:pPr>
      <w:r>
        <w:t>(</w:t>
      </w:r>
      <w:r w:rsidR="00DA4A98">
        <w:rPr>
          <w:rStyle w:val="ZGSM"/>
        </w:rPr>
        <w:t>Release</w:t>
      </w:r>
      <w:r w:rsidR="005F672F">
        <w:rPr>
          <w:rStyle w:val="ZGSM"/>
        </w:rPr>
        <w:t xml:space="preserve"> 1</w:t>
      </w:r>
      <w:r w:rsidR="00F11596">
        <w:rPr>
          <w:rStyle w:val="ZGSM"/>
        </w:rPr>
        <w:t>9</w:t>
      </w:r>
      <w:r>
        <w:t>)</w:t>
      </w:r>
    </w:p>
    <w:p w14:paraId="543F7489" w14:textId="77777777" w:rsidR="008F2ADC" w:rsidRDefault="008F2ADC">
      <w:pPr>
        <w:pStyle w:val="ZT"/>
        <w:framePr w:wrap="notBeside"/>
      </w:pPr>
    </w:p>
    <w:p w14:paraId="21668623" w14:textId="77777777" w:rsidR="008F2ADC" w:rsidRDefault="008F2ADC">
      <w:pPr>
        <w:pStyle w:val="ZT"/>
        <w:framePr w:wrap="notBeside"/>
        <w:rPr>
          <w:i/>
          <w:sz w:val="28"/>
        </w:rPr>
      </w:pPr>
    </w:p>
    <w:p w14:paraId="7534A26F" w14:textId="77777777" w:rsidR="005F672F" w:rsidRPr="005F672F" w:rsidRDefault="00075D0A" w:rsidP="005F672F">
      <w:pPr>
        <w:pStyle w:val="ZU"/>
        <w:framePr w:wrap="notBeside"/>
        <w:tabs>
          <w:tab w:val="right" w:pos="10205"/>
        </w:tabs>
        <w:jc w:val="left"/>
        <w:rPr>
          <w:color w:val="0000FF"/>
        </w:rPr>
      </w:pPr>
      <w:bookmarkStart w:id="1" w:name="_Hlk163229531"/>
      <w:r>
        <w:rPr>
          <w:i/>
        </w:rPr>
        <w:pict w14:anchorId="59308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3pt;height:59.5pt;visibility:visible">
            <v:imagedata r:id="rId7" o:title=""/>
          </v:shape>
        </w:pict>
      </w:r>
      <w:bookmarkEnd w:id="1"/>
      <w:r w:rsidR="005F672F" w:rsidRPr="005F672F">
        <w:rPr>
          <w:color w:val="0000FF"/>
        </w:rPr>
        <w:tab/>
      </w:r>
      <w:r w:rsidR="005F672F" w:rsidRPr="005F672F">
        <w:rPr>
          <w:color w:val="0000FF"/>
        </w:rPr>
        <w:pict w14:anchorId="35DD985A">
          <v:shape id="_x0000_i1026" type="#_x0000_t75" style="width:127.75pt;height:74.9pt">
            <v:imagedata r:id="rId8" o:title="3GPP-logo_web"/>
          </v:shape>
        </w:pict>
      </w:r>
    </w:p>
    <w:p w14:paraId="7F488597"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C39E912" w14:textId="77777777" w:rsidR="008F2ADC" w:rsidRDefault="008F2ADC">
      <w:pPr>
        <w:pStyle w:val="ZV"/>
        <w:framePr w:wrap="notBeside"/>
      </w:pPr>
    </w:p>
    <w:p w14:paraId="74AF0AB6" w14:textId="77777777" w:rsidR="008F2ADC" w:rsidRDefault="008F2ADC"/>
    <w:bookmarkEnd w:id="0"/>
    <w:p w14:paraId="7A3AEAA4" w14:textId="77777777" w:rsidR="008F2ADC" w:rsidRPr="00B40470" w:rsidRDefault="008F2ADC">
      <w:pPr>
        <w:rPr>
          <w:rFonts w:eastAsia="Malgun Gothic" w:hint="eastAsia"/>
          <w:lang w:eastAsia="ko-KR"/>
        </w:rPr>
        <w:sectPr w:rsidR="008F2ADC" w:rsidRPr="00B40470" w:rsidSect="00797522">
          <w:footnotePr>
            <w:numRestart w:val="eachSect"/>
          </w:footnotePr>
          <w:pgSz w:w="11907" w:h="16840"/>
          <w:pgMar w:top="2268" w:right="851" w:bottom="10773" w:left="851" w:header="0" w:footer="0" w:gutter="0"/>
          <w:cols w:space="720"/>
        </w:sectPr>
      </w:pPr>
    </w:p>
    <w:p w14:paraId="41487F9A" w14:textId="77777777" w:rsidR="008F2ADC" w:rsidRDefault="008F2ADC">
      <w:bookmarkStart w:id="2" w:name="page2"/>
    </w:p>
    <w:p w14:paraId="155411B0" w14:textId="77777777" w:rsidR="008F2ADC" w:rsidRDefault="008F2ADC">
      <w:pPr>
        <w:pStyle w:val="FP"/>
        <w:framePr w:wrap="notBeside" w:hAnchor="margin" w:y="1419"/>
        <w:pBdr>
          <w:bottom w:val="single" w:sz="6" w:space="1" w:color="auto"/>
        </w:pBdr>
        <w:spacing w:before="240"/>
        <w:ind w:left="2835" w:right="2835"/>
        <w:jc w:val="center"/>
      </w:pPr>
      <w:r>
        <w:t>Keywords</w:t>
      </w:r>
    </w:p>
    <w:p w14:paraId="55373F23" w14:textId="77777777" w:rsidR="008F2ADC" w:rsidRDefault="00511B1F">
      <w:pPr>
        <w:pStyle w:val="FP"/>
        <w:framePr w:wrap="notBeside" w:hAnchor="margin" w:y="1419"/>
        <w:ind w:left="2835" w:right="2835"/>
        <w:jc w:val="center"/>
        <w:rPr>
          <w:rFonts w:ascii="Arial" w:hAnsi="Arial"/>
          <w:sz w:val="18"/>
        </w:rPr>
      </w:pPr>
      <w:r>
        <w:rPr>
          <w:rFonts w:ascii="Arial" w:eastAsia="Batang" w:hAnsi="Arial" w:hint="eastAsia"/>
          <w:sz w:val="18"/>
          <w:lang w:eastAsia="ko-KR"/>
        </w:rPr>
        <w:t>UMTS</w:t>
      </w:r>
      <w:r w:rsidR="009F4B48">
        <w:rPr>
          <w:rFonts w:ascii="Arial" w:eastAsia="Batang" w:hAnsi="Arial" w:hint="eastAsia"/>
          <w:sz w:val="18"/>
          <w:lang w:eastAsia="ko-KR"/>
        </w:rPr>
        <w:t xml:space="preserve">, </w:t>
      </w:r>
      <w:r w:rsidR="000056BB">
        <w:rPr>
          <w:rFonts w:ascii="Arial" w:eastAsia="Batang" w:hAnsi="Arial" w:hint="eastAsia"/>
          <w:sz w:val="18"/>
          <w:lang w:eastAsia="ko-KR"/>
        </w:rPr>
        <w:t>MBMS, PSS</w:t>
      </w:r>
    </w:p>
    <w:p w14:paraId="437E1661" w14:textId="77777777" w:rsidR="008F2ADC" w:rsidRDefault="008F2ADC"/>
    <w:p w14:paraId="572D59F5"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01E0FA3A" w14:textId="77777777" w:rsidR="008F2ADC" w:rsidRDefault="008F2ADC">
      <w:pPr>
        <w:pStyle w:val="FP"/>
        <w:framePr w:wrap="notBeside" w:hAnchor="margin" w:yAlign="center"/>
        <w:pBdr>
          <w:bottom w:val="single" w:sz="6" w:space="1" w:color="auto"/>
        </w:pBdr>
        <w:ind w:left="2835" w:right="2835"/>
        <w:jc w:val="center"/>
      </w:pPr>
      <w:r>
        <w:t>Postal address</w:t>
      </w:r>
    </w:p>
    <w:p w14:paraId="2EEC3DF7" w14:textId="77777777" w:rsidR="008F2ADC" w:rsidRDefault="008F2ADC">
      <w:pPr>
        <w:pStyle w:val="FP"/>
        <w:framePr w:wrap="notBeside" w:hAnchor="margin" w:yAlign="center"/>
        <w:ind w:left="2835" w:right="2835"/>
        <w:jc w:val="center"/>
        <w:rPr>
          <w:rFonts w:ascii="Arial" w:hAnsi="Arial"/>
          <w:sz w:val="18"/>
        </w:rPr>
      </w:pPr>
    </w:p>
    <w:p w14:paraId="3811FDBB" w14:textId="77777777" w:rsidR="008F2ADC" w:rsidRDefault="008F2ADC">
      <w:pPr>
        <w:pStyle w:val="FP"/>
        <w:framePr w:wrap="notBeside" w:hAnchor="margin" w:yAlign="center"/>
        <w:pBdr>
          <w:bottom w:val="single" w:sz="6" w:space="1" w:color="auto"/>
        </w:pBdr>
        <w:spacing w:before="240"/>
        <w:ind w:left="2835" w:right="2835"/>
        <w:jc w:val="center"/>
      </w:pPr>
      <w:r>
        <w:t>3GPP support office address</w:t>
      </w:r>
    </w:p>
    <w:p w14:paraId="253FC6FA" w14:textId="77777777" w:rsidR="008F2ADC" w:rsidRDefault="008F2ADC">
      <w:pPr>
        <w:pStyle w:val="FP"/>
        <w:framePr w:wrap="notBeside" w:hAnchor="margin" w:yAlign="center"/>
        <w:ind w:left="2835" w:right="2835"/>
        <w:jc w:val="center"/>
        <w:rPr>
          <w:rFonts w:ascii="Arial" w:hAnsi="Arial"/>
          <w:sz w:val="18"/>
          <w:lang w:val="fr-FR"/>
        </w:rPr>
      </w:pPr>
      <w:r w:rsidRPr="007C746E">
        <w:rPr>
          <w:rFonts w:ascii="Arial" w:hAnsi="Arial"/>
          <w:sz w:val="18"/>
          <w:lang w:val="en-US"/>
        </w:rPr>
        <w:t xml:space="preserve">650 Route des </w:t>
      </w:r>
      <w:proofErr w:type="spellStart"/>
      <w:r w:rsidRPr="007C746E">
        <w:rPr>
          <w:rFonts w:ascii="Arial" w:hAnsi="Arial"/>
          <w:sz w:val="18"/>
          <w:lang w:val="en-US"/>
        </w:rPr>
        <w:t>Lucioles</w:t>
      </w:r>
      <w:proofErr w:type="spellEnd"/>
      <w:r w:rsidRPr="007C746E">
        <w:rPr>
          <w:rFonts w:ascii="Arial" w:hAnsi="Arial"/>
          <w:sz w:val="18"/>
          <w:lang w:val="en-US"/>
        </w:rPr>
        <w:t xml:space="preserve"> </w:t>
      </w:r>
      <w:r>
        <w:rPr>
          <w:rFonts w:ascii="Arial" w:hAnsi="Arial"/>
          <w:sz w:val="18"/>
          <w:lang w:val="fr-FR"/>
        </w:rPr>
        <w:t>- Sophia Antipolis</w:t>
      </w:r>
    </w:p>
    <w:p w14:paraId="1AC128B5"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4370F5" w14:textId="77777777" w:rsidR="008F2ADC" w:rsidRDefault="008F2AD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5951529A" w14:textId="77777777" w:rsidR="008F2ADC" w:rsidRDefault="008F2AD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FDAB17E"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3D7F68F" w14:textId="77777777" w:rsidR="008F2ADC" w:rsidRDefault="008F2ADC">
      <w:pPr>
        <w:rPr>
          <w:lang w:val="fr-FR"/>
        </w:rPr>
      </w:pPr>
    </w:p>
    <w:p w14:paraId="2F1A7FE0" w14:textId="77777777" w:rsidR="00020071" w:rsidRPr="00020071" w:rsidRDefault="00020071" w:rsidP="00020071">
      <w:pPr>
        <w:pStyle w:val="FP"/>
        <w:framePr w:h="3057" w:hRule="exact" w:wrap="notBeside" w:vAnchor="page" w:hAnchor="margin" w:y="12605"/>
        <w:pBdr>
          <w:bottom w:val="single" w:sz="6" w:space="1" w:color="auto"/>
        </w:pBdr>
        <w:spacing w:after="240"/>
        <w:jc w:val="center"/>
        <w:rPr>
          <w:rFonts w:ascii="Arial" w:hAnsi="Arial"/>
          <w:b/>
          <w:i/>
          <w:noProof/>
        </w:rPr>
      </w:pPr>
      <w:r w:rsidRPr="00020071">
        <w:rPr>
          <w:rFonts w:ascii="Arial" w:hAnsi="Arial"/>
          <w:b/>
          <w:i/>
          <w:noProof/>
        </w:rPr>
        <w:t>Copyright Notification</w:t>
      </w:r>
    </w:p>
    <w:p w14:paraId="26A8897F" w14:textId="77777777" w:rsidR="00020071" w:rsidRDefault="00020071" w:rsidP="0002007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F8DCD" w14:textId="77777777" w:rsidR="00020071" w:rsidRDefault="00020071" w:rsidP="00020071">
      <w:pPr>
        <w:pStyle w:val="FP"/>
        <w:framePr w:h="3057" w:hRule="exact" w:wrap="notBeside" w:vAnchor="page" w:hAnchor="margin" w:y="12605"/>
        <w:jc w:val="center"/>
        <w:rPr>
          <w:noProof/>
        </w:rPr>
      </w:pPr>
    </w:p>
    <w:p w14:paraId="2BDFC1F2" w14:textId="7C9394E9" w:rsidR="00020071" w:rsidRDefault="00020071" w:rsidP="00020071">
      <w:pPr>
        <w:pStyle w:val="FP"/>
        <w:framePr w:h="3057" w:hRule="exact" w:wrap="notBeside" w:vAnchor="page" w:hAnchor="margin" w:y="12605"/>
        <w:jc w:val="center"/>
        <w:rPr>
          <w:noProof/>
          <w:sz w:val="18"/>
        </w:rPr>
      </w:pPr>
      <w:r>
        <w:rPr>
          <w:noProof/>
          <w:sz w:val="18"/>
        </w:rPr>
        <w:t>©</w:t>
      </w:r>
      <w:r w:rsidR="005F672F">
        <w:rPr>
          <w:noProof/>
          <w:sz w:val="18"/>
        </w:rPr>
        <w:t xml:space="preserve"> 20</w:t>
      </w:r>
      <w:r w:rsidR="00F11596">
        <w:rPr>
          <w:noProof/>
          <w:sz w:val="18"/>
        </w:rPr>
        <w:t>25</w:t>
      </w:r>
      <w:r w:rsidR="00DA4A98">
        <w:rPr>
          <w:noProof/>
          <w:sz w:val="18"/>
        </w:rPr>
        <w:t>, 3GPP</w:t>
      </w:r>
      <w:r>
        <w:rPr>
          <w:noProof/>
          <w:sz w:val="18"/>
        </w:rPr>
        <w:t xml:space="preserve"> Organizational Partners (ARIB, ATIS, CCSA, ETSI, </w:t>
      </w:r>
      <w:r w:rsidR="001B402E">
        <w:rPr>
          <w:noProof/>
          <w:sz w:val="18"/>
        </w:rPr>
        <w:t xml:space="preserve">TSDSI, </w:t>
      </w:r>
      <w:r>
        <w:rPr>
          <w:noProof/>
          <w:sz w:val="18"/>
        </w:rPr>
        <w:t>TTA, TTC).</w:t>
      </w:r>
      <w:bookmarkStart w:id="3" w:name="copyrightaddon"/>
      <w:bookmarkEnd w:id="3"/>
    </w:p>
    <w:p w14:paraId="42203DE6" w14:textId="77777777" w:rsidR="00020071" w:rsidRDefault="00020071" w:rsidP="00020071">
      <w:pPr>
        <w:pStyle w:val="FP"/>
        <w:framePr w:h="3057" w:hRule="exact" w:wrap="notBeside" w:vAnchor="page" w:hAnchor="margin" w:y="12605"/>
        <w:jc w:val="center"/>
        <w:rPr>
          <w:noProof/>
          <w:sz w:val="18"/>
        </w:rPr>
      </w:pPr>
      <w:r>
        <w:rPr>
          <w:noProof/>
          <w:sz w:val="18"/>
        </w:rPr>
        <w:t>All rights reserved.</w:t>
      </w:r>
    </w:p>
    <w:p w14:paraId="69F38A5A" w14:textId="77777777" w:rsidR="00020071" w:rsidRDefault="00020071" w:rsidP="00020071">
      <w:pPr>
        <w:pStyle w:val="FP"/>
        <w:framePr w:h="3057" w:hRule="exact" w:wrap="notBeside" w:vAnchor="page" w:hAnchor="margin" w:y="12605"/>
        <w:rPr>
          <w:noProof/>
          <w:sz w:val="18"/>
        </w:rPr>
      </w:pPr>
    </w:p>
    <w:p w14:paraId="3F0F8AD1" w14:textId="77777777" w:rsidR="00020071" w:rsidRDefault="00020071" w:rsidP="00020071">
      <w:pPr>
        <w:pStyle w:val="FP"/>
        <w:framePr w:h="3057" w:hRule="exact" w:wrap="notBeside" w:vAnchor="page" w:hAnchor="margin" w:y="12605"/>
        <w:rPr>
          <w:noProof/>
          <w:sz w:val="18"/>
        </w:rPr>
      </w:pPr>
      <w:r>
        <w:rPr>
          <w:noProof/>
          <w:sz w:val="18"/>
        </w:rPr>
        <w:t>UMTS™ is a Trade Mark of ETSI registered for the benefit of its members</w:t>
      </w:r>
    </w:p>
    <w:p w14:paraId="524D51E3" w14:textId="77777777" w:rsidR="00020071" w:rsidRDefault="00020071" w:rsidP="0002007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B4B42C2" w14:textId="77777777" w:rsidR="00020071" w:rsidRDefault="00020071" w:rsidP="00020071">
      <w:pPr>
        <w:pStyle w:val="FP"/>
        <w:framePr w:h="3057" w:hRule="exact" w:wrap="notBeside" w:vAnchor="page" w:hAnchor="margin" w:y="12605"/>
        <w:rPr>
          <w:noProof/>
          <w:sz w:val="18"/>
        </w:rPr>
      </w:pPr>
      <w:r>
        <w:rPr>
          <w:noProof/>
          <w:sz w:val="18"/>
        </w:rPr>
        <w:t>GSM® and the GSM logo are registered and owned by the GSM Association</w:t>
      </w:r>
    </w:p>
    <w:p w14:paraId="114D0FC1" w14:textId="77777777" w:rsidR="008F2ADC" w:rsidRDefault="008F2ADC"/>
    <w:bookmarkEnd w:id="2"/>
    <w:p w14:paraId="54621B94" w14:textId="77777777" w:rsidR="008F2ADC" w:rsidRDefault="008F2ADC">
      <w:pPr>
        <w:pStyle w:val="TT"/>
      </w:pPr>
      <w:r>
        <w:br w:type="page"/>
      </w:r>
      <w:r>
        <w:lastRenderedPageBreak/>
        <w:t>Contents</w:t>
      </w:r>
    </w:p>
    <w:p w14:paraId="52C8ED02" w14:textId="77777777" w:rsidR="00146B32" w:rsidRDefault="00146B32">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_Toc257874203 \h </w:instrText>
      </w:r>
      <w:r>
        <w:fldChar w:fldCharType="separate"/>
      </w:r>
      <w:r>
        <w:t>5</w:t>
      </w:r>
      <w:r>
        <w:fldChar w:fldCharType="end"/>
      </w:r>
    </w:p>
    <w:p w14:paraId="01394351" w14:textId="77777777" w:rsidR="00146B32" w:rsidRDefault="00146B32">
      <w:pPr>
        <w:pStyle w:val="TOC1"/>
        <w:rPr>
          <w:rFonts w:eastAsia="Batang"/>
          <w:sz w:val="24"/>
          <w:szCs w:val="24"/>
          <w:lang w:eastAsia="ja-JP"/>
        </w:rPr>
      </w:pPr>
      <w:r>
        <w:t>Introduction</w:t>
      </w:r>
      <w:r>
        <w:tab/>
      </w:r>
      <w:r>
        <w:fldChar w:fldCharType="begin" w:fldLock="1"/>
      </w:r>
      <w:r>
        <w:instrText xml:space="preserve"> PAGEREF _Toc257874204 \h </w:instrText>
      </w:r>
      <w:r>
        <w:fldChar w:fldCharType="separate"/>
      </w:r>
      <w:r>
        <w:t>5</w:t>
      </w:r>
      <w:r>
        <w:fldChar w:fldCharType="end"/>
      </w:r>
    </w:p>
    <w:p w14:paraId="0CD828E3" w14:textId="77777777" w:rsidR="00146B32" w:rsidRDefault="00146B32">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_Toc257874205 \h </w:instrText>
      </w:r>
      <w:r>
        <w:fldChar w:fldCharType="separate"/>
      </w:r>
      <w:r>
        <w:t>6</w:t>
      </w:r>
      <w:r>
        <w:fldChar w:fldCharType="end"/>
      </w:r>
    </w:p>
    <w:p w14:paraId="5BA53141" w14:textId="77777777" w:rsidR="00146B32" w:rsidRDefault="00146B32">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_Toc257874206 \h </w:instrText>
      </w:r>
      <w:r>
        <w:fldChar w:fldCharType="separate"/>
      </w:r>
      <w:r>
        <w:t>6</w:t>
      </w:r>
      <w:r>
        <w:fldChar w:fldCharType="end"/>
      </w:r>
    </w:p>
    <w:p w14:paraId="6B5F7712" w14:textId="77777777" w:rsidR="00146B32" w:rsidRDefault="00146B32">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fldLock="1"/>
      </w:r>
      <w:r>
        <w:instrText xml:space="preserve"> PAGEREF _Toc257874207 \h </w:instrText>
      </w:r>
      <w:r>
        <w:fldChar w:fldCharType="separate"/>
      </w:r>
      <w:r>
        <w:t>6</w:t>
      </w:r>
      <w:r>
        <w:fldChar w:fldCharType="end"/>
      </w:r>
    </w:p>
    <w:p w14:paraId="4867D7A3" w14:textId="77777777" w:rsidR="00146B32" w:rsidRDefault="00146B32">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_Toc257874208 \h </w:instrText>
      </w:r>
      <w:r>
        <w:fldChar w:fldCharType="separate"/>
      </w:r>
      <w:r>
        <w:t>6</w:t>
      </w:r>
      <w:r>
        <w:fldChar w:fldCharType="end"/>
      </w:r>
    </w:p>
    <w:p w14:paraId="52C869D8" w14:textId="77777777" w:rsidR="00146B32" w:rsidRDefault="00146B32">
      <w:pPr>
        <w:pStyle w:val="TOC2"/>
        <w:rPr>
          <w:rFonts w:eastAsia="Batang"/>
          <w:sz w:val="24"/>
          <w:szCs w:val="24"/>
          <w:lang w:eastAsia="ja-JP"/>
        </w:rPr>
      </w:pPr>
      <w:r>
        <w:t>3.2</w:t>
      </w:r>
      <w:r>
        <w:rPr>
          <w:rFonts w:eastAsia="Batang"/>
          <w:sz w:val="24"/>
          <w:szCs w:val="24"/>
          <w:lang w:eastAsia="ja-JP"/>
        </w:rPr>
        <w:tab/>
      </w:r>
      <w:r>
        <w:t>Symbols</w:t>
      </w:r>
      <w:r>
        <w:tab/>
      </w:r>
      <w:r>
        <w:fldChar w:fldCharType="begin" w:fldLock="1"/>
      </w:r>
      <w:r>
        <w:instrText xml:space="preserve"> PAGEREF _Toc257874209 \h </w:instrText>
      </w:r>
      <w:r>
        <w:fldChar w:fldCharType="separate"/>
      </w:r>
      <w:r>
        <w:t>7</w:t>
      </w:r>
      <w:r>
        <w:fldChar w:fldCharType="end"/>
      </w:r>
    </w:p>
    <w:p w14:paraId="6D91774E" w14:textId="77777777" w:rsidR="00146B32" w:rsidRDefault="00146B32">
      <w:pPr>
        <w:pStyle w:val="TOC2"/>
        <w:rPr>
          <w:rFonts w:eastAsia="Batang"/>
          <w:sz w:val="24"/>
          <w:szCs w:val="24"/>
          <w:lang w:eastAsia="ja-JP"/>
        </w:rPr>
      </w:pPr>
      <w:r>
        <w:t>3.3</w:t>
      </w:r>
      <w:r>
        <w:rPr>
          <w:rFonts w:eastAsia="Batang"/>
          <w:sz w:val="24"/>
          <w:szCs w:val="24"/>
          <w:lang w:eastAsia="ja-JP"/>
        </w:rPr>
        <w:tab/>
      </w:r>
      <w:r>
        <w:t>Abbreviations</w:t>
      </w:r>
      <w:r>
        <w:tab/>
      </w:r>
      <w:r>
        <w:fldChar w:fldCharType="begin" w:fldLock="1"/>
      </w:r>
      <w:r>
        <w:instrText xml:space="preserve"> PAGEREF _Toc257874210 \h </w:instrText>
      </w:r>
      <w:r>
        <w:fldChar w:fldCharType="separate"/>
      </w:r>
      <w:r>
        <w:t>7</w:t>
      </w:r>
      <w:r>
        <w:fldChar w:fldCharType="end"/>
      </w:r>
    </w:p>
    <w:p w14:paraId="009AE480" w14:textId="77777777" w:rsidR="00146B32" w:rsidRDefault="00146B32">
      <w:pPr>
        <w:pStyle w:val="TOC1"/>
        <w:rPr>
          <w:rFonts w:eastAsia="Batang"/>
          <w:sz w:val="24"/>
          <w:szCs w:val="24"/>
          <w:lang w:eastAsia="ja-JP"/>
        </w:rPr>
      </w:pPr>
      <w:r>
        <w:t>4</w:t>
      </w:r>
      <w:r>
        <w:rPr>
          <w:rFonts w:eastAsia="Batang"/>
          <w:sz w:val="24"/>
          <w:szCs w:val="24"/>
          <w:lang w:eastAsia="ja-JP"/>
        </w:rPr>
        <w:tab/>
      </w:r>
      <w:r>
        <w:rPr>
          <w:lang w:eastAsia="zh-CN"/>
        </w:rPr>
        <w:t>General description</w:t>
      </w:r>
      <w:r>
        <w:tab/>
      </w:r>
      <w:r>
        <w:fldChar w:fldCharType="begin" w:fldLock="1"/>
      </w:r>
      <w:r>
        <w:instrText xml:space="preserve"> PAGEREF _Toc257874211 \h </w:instrText>
      </w:r>
      <w:r>
        <w:fldChar w:fldCharType="separate"/>
      </w:r>
      <w:r>
        <w:t>7</w:t>
      </w:r>
      <w:r>
        <w:fldChar w:fldCharType="end"/>
      </w:r>
    </w:p>
    <w:p w14:paraId="513CAB09" w14:textId="77777777" w:rsidR="00146B32" w:rsidRDefault="00146B32">
      <w:pPr>
        <w:pStyle w:val="TOC2"/>
        <w:rPr>
          <w:rFonts w:eastAsia="Batang"/>
          <w:sz w:val="24"/>
          <w:szCs w:val="24"/>
          <w:lang w:eastAsia="ja-JP"/>
        </w:rPr>
      </w:pPr>
      <w:r>
        <w:t>4.1</w:t>
      </w:r>
      <w:r>
        <w:rPr>
          <w:rFonts w:eastAsia="Batang"/>
          <w:sz w:val="24"/>
          <w:szCs w:val="24"/>
          <w:lang w:eastAsia="ja-JP"/>
        </w:rPr>
        <w:tab/>
      </w:r>
      <w:r w:rsidRPr="00035FAA">
        <w:rPr>
          <w:rFonts w:eastAsia="Batang"/>
          <w:lang w:eastAsia="ko-KR"/>
        </w:rPr>
        <w:t>Service concept and definition</w:t>
      </w:r>
      <w:r>
        <w:tab/>
      </w:r>
      <w:r>
        <w:fldChar w:fldCharType="begin" w:fldLock="1"/>
      </w:r>
      <w:r>
        <w:instrText xml:space="preserve"> PAGEREF _Toc257874212 \h </w:instrText>
      </w:r>
      <w:r>
        <w:fldChar w:fldCharType="separate"/>
      </w:r>
      <w:r>
        <w:t>7</w:t>
      </w:r>
      <w:r>
        <w:fldChar w:fldCharType="end"/>
      </w:r>
    </w:p>
    <w:p w14:paraId="1F7A5C61" w14:textId="77777777" w:rsidR="00146B32" w:rsidRDefault="00146B32">
      <w:pPr>
        <w:pStyle w:val="TOC2"/>
        <w:rPr>
          <w:rFonts w:eastAsia="Batang"/>
          <w:sz w:val="24"/>
          <w:szCs w:val="24"/>
          <w:lang w:eastAsia="ja-JP"/>
        </w:rPr>
      </w:pPr>
      <w:r>
        <w:t>4.</w:t>
      </w:r>
      <w:r w:rsidRPr="00035FAA">
        <w:rPr>
          <w:rFonts w:eastAsia="Batang"/>
          <w:lang w:eastAsia="ko-KR"/>
        </w:rPr>
        <w:t>2</w:t>
      </w:r>
      <w:r>
        <w:rPr>
          <w:rFonts w:eastAsia="Batang"/>
          <w:sz w:val="24"/>
          <w:szCs w:val="24"/>
          <w:lang w:eastAsia="ja-JP"/>
        </w:rPr>
        <w:tab/>
      </w:r>
      <w:r w:rsidRPr="00035FAA">
        <w:rPr>
          <w:rFonts w:eastAsia="Batang"/>
          <w:lang w:eastAsia="ko-KR"/>
        </w:rPr>
        <w:t>Roles of actors in use cases</w:t>
      </w:r>
      <w:r>
        <w:tab/>
      </w:r>
      <w:r>
        <w:fldChar w:fldCharType="begin" w:fldLock="1"/>
      </w:r>
      <w:r>
        <w:instrText xml:space="preserve"> PAGEREF _Toc257874213 \h </w:instrText>
      </w:r>
      <w:r>
        <w:fldChar w:fldCharType="separate"/>
      </w:r>
      <w:r>
        <w:t>8</w:t>
      </w:r>
      <w:r>
        <w:fldChar w:fldCharType="end"/>
      </w:r>
    </w:p>
    <w:p w14:paraId="3436A797" w14:textId="77777777" w:rsidR="00146B32" w:rsidRDefault="00146B32">
      <w:pPr>
        <w:pStyle w:val="TOC3"/>
        <w:rPr>
          <w:rFonts w:eastAsia="Batang"/>
          <w:sz w:val="24"/>
          <w:szCs w:val="24"/>
          <w:lang w:eastAsia="ja-JP"/>
        </w:rPr>
      </w:pPr>
      <w:r w:rsidRPr="00146B32">
        <w:t>4.2.1</w:t>
      </w:r>
      <w:r w:rsidRPr="00146B32">
        <w:rPr>
          <w:sz w:val="24"/>
          <w:szCs w:val="24"/>
        </w:rPr>
        <w:tab/>
      </w:r>
      <w:r w:rsidRPr="00035FAA">
        <w:rPr>
          <w:rFonts w:eastAsia="Batang"/>
          <w:lang w:eastAsia="ko-KR"/>
        </w:rPr>
        <w:t>Personal Broadcast Content Provider (PBCP)</w:t>
      </w:r>
      <w:r>
        <w:tab/>
      </w:r>
      <w:r>
        <w:fldChar w:fldCharType="begin" w:fldLock="1"/>
      </w:r>
      <w:r>
        <w:instrText xml:space="preserve"> PAGEREF _Toc257874214 \h </w:instrText>
      </w:r>
      <w:r>
        <w:fldChar w:fldCharType="separate"/>
      </w:r>
      <w:r>
        <w:t>8</w:t>
      </w:r>
      <w:r>
        <w:fldChar w:fldCharType="end"/>
      </w:r>
    </w:p>
    <w:p w14:paraId="2FC82818" w14:textId="77777777" w:rsidR="00146B32" w:rsidRDefault="00146B32">
      <w:pPr>
        <w:pStyle w:val="TOC3"/>
        <w:rPr>
          <w:rFonts w:eastAsia="Batang"/>
          <w:sz w:val="24"/>
          <w:szCs w:val="24"/>
          <w:lang w:eastAsia="ja-JP"/>
        </w:rPr>
      </w:pPr>
      <w:r w:rsidRPr="00146B32">
        <w:t>4.2.2</w:t>
      </w:r>
      <w:r w:rsidRPr="00146B32">
        <w:rPr>
          <w:sz w:val="24"/>
          <w:szCs w:val="24"/>
        </w:rPr>
        <w:tab/>
      </w:r>
      <w:r w:rsidRPr="00035FAA">
        <w:rPr>
          <w:rFonts w:eastAsia="Batang"/>
          <w:lang w:eastAsia="ko-KR"/>
        </w:rPr>
        <w:t>Personal Broadcast Service Provider (PBSP)</w:t>
      </w:r>
      <w:r>
        <w:tab/>
      </w:r>
      <w:r>
        <w:fldChar w:fldCharType="begin" w:fldLock="1"/>
      </w:r>
      <w:r>
        <w:instrText xml:space="preserve"> PAGEREF _Toc257874215 \h </w:instrText>
      </w:r>
      <w:r>
        <w:fldChar w:fldCharType="separate"/>
      </w:r>
      <w:r>
        <w:t>8</w:t>
      </w:r>
      <w:r>
        <w:fldChar w:fldCharType="end"/>
      </w:r>
    </w:p>
    <w:p w14:paraId="2CB6EB33" w14:textId="77777777" w:rsidR="00146B32" w:rsidRDefault="00146B32">
      <w:pPr>
        <w:pStyle w:val="TOC3"/>
        <w:rPr>
          <w:rFonts w:eastAsia="Batang"/>
          <w:sz w:val="24"/>
          <w:szCs w:val="24"/>
          <w:lang w:eastAsia="ja-JP"/>
        </w:rPr>
      </w:pPr>
      <w:r w:rsidRPr="00146B32">
        <w:t>4.2.3</w:t>
      </w:r>
      <w:r w:rsidRPr="00146B32">
        <w:rPr>
          <w:sz w:val="24"/>
          <w:szCs w:val="24"/>
        </w:rPr>
        <w:tab/>
      </w:r>
      <w:r w:rsidRPr="00035FAA">
        <w:rPr>
          <w:rFonts w:eastAsia="Batang"/>
          <w:lang w:eastAsia="ko-KR"/>
        </w:rPr>
        <w:t>Broadcast Service User (BSU)</w:t>
      </w:r>
      <w:r>
        <w:tab/>
      </w:r>
      <w:r>
        <w:fldChar w:fldCharType="begin" w:fldLock="1"/>
      </w:r>
      <w:r>
        <w:instrText xml:space="preserve"> PAGEREF _Toc257874216 \h </w:instrText>
      </w:r>
      <w:r>
        <w:fldChar w:fldCharType="separate"/>
      </w:r>
      <w:r>
        <w:t>8</w:t>
      </w:r>
      <w:r>
        <w:fldChar w:fldCharType="end"/>
      </w:r>
    </w:p>
    <w:p w14:paraId="0069CC23" w14:textId="77777777" w:rsidR="00146B32" w:rsidRDefault="00146B32">
      <w:pPr>
        <w:pStyle w:val="TOC3"/>
        <w:rPr>
          <w:rFonts w:eastAsia="Batang"/>
          <w:sz w:val="24"/>
          <w:szCs w:val="24"/>
          <w:lang w:eastAsia="ja-JP"/>
        </w:rPr>
      </w:pPr>
      <w:r w:rsidRPr="00146B32">
        <w:t>4.2.4</w:t>
      </w:r>
      <w:r w:rsidRPr="00146B32">
        <w:rPr>
          <w:sz w:val="24"/>
          <w:szCs w:val="24"/>
        </w:rPr>
        <w:tab/>
      </w:r>
      <w:r w:rsidRPr="00035FAA">
        <w:rPr>
          <w:rFonts w:eastAsia="Batang"/>
          <w:lang w:eastAsia="ko-KR"/>
        </w:rPr>
        <w:t>Mobile Broadcast/Multicast Network Operator (MBNO)</w:t>
      </w:r>
      <w:r>
        <w:tab/>
      </w:r>
      <w:r>
        <w:fldChar w:fldCharType="begin" w:fldLock="1"/>
      </w:r>
      <w:r>
        <w:instrText xml:space="preserve"> PAGEREF _Toc257874217 \h </w:instrText>
      </w:r>
      <w:r>
        <w:fldChar w:fldCharType="separate"/>
      </w:r>
      <w:r>
        <w:t>9</w:t>
      </w:r>
      <w:r>
        <w:fldChar w:fldCharType="end"/>
      </w:r>
    </w:p>
    <w:p w14:paraId="75C90E90" w14:textId="77777777" w:rsidR="00146B32" w:rsidRDefault="00146B32">
      <w:pPr>
        <w:pStyle w:val="TOC1"/>
        <w:rPr>
          <w:rFonts w:eastAsia="Batang"/>
          <w:sz w:val="24"/>
          <w:szCs w:val="24"/>
          <w:lang w:eastAsia="ja-JP"/>
        </w:rPr>
      </w:pPr>
      <w:r w:rsidRPr="00146B32">
        <w:t>5</w:t>
      </w:r>
      <w:r>
        <w:rPr>
          <w:sz w:val="24"/>
          <w:szCs w:val="24"/>
        </w:rPr>
        <w:tab/>
      </w:r>
      <w:r w:rsidRPr="00035FAA">
        <w:rPr>
          <w:rFonts w:eastAsia="Batang"/>
          <w:lang w:eastAsia="ko-KR"/>
        </w:rPr>
        <w:t>Use cases</w:t>
      </w:r>
      <w:r>
        <w:tab/>
      </w:r>
      <w:r>
        <w:fldChar w:fldCharType="begin" w:fldLock="1"/>
      </w:r>
      <w:r>
        <w:instrText xml:space="preserve"> PAGEREF _Toc257874218 \h </w:instrText>
      </w:r>
      <w:r>
        <w:fldChar w:fldCharType="separate"/>
      </w:r>
      <w:r>
        <w:t>10</w:t>
      </w:r>
      <w:r>
        <w:fldChar w:fldCharType="end"/>
      </w:r>
    </w:p>
    <w:p w14:paraId="3D409ED4" w14:textId="77777777" w:rsidR="00146B32" w:rsidRDefault="00146B32">
      <w:pPr>
        <w:pStyle w:val="TOC2"/>
        <w:rPr>
          <w:rFonts w:eastAsia="Batang"/>
          <w:sz w:val="24"/>
          <w:szCs w:val="24"/>
          <w:lang w:eastAsia="ja-JP"/>
        </w:rPr>
      </w:pPr>
      <w:r w:rsidRPr="00146B32">
        <w:t>5.1</w:t>
      </w:r>
      <w:r w:rsidRPr="00146B32">
        <w:rPr>
          <w:sz w:val="24"/>
          <w:szCs w:val="24"/>
        </w:rPr>
        <w:tab/>
      </w:r>
      <w:r w:rsidRPr="00035FAA">
        <w:rPr>
          <w:rFonts w:eastAsia="Batang"/>
          <w:lang w:eastAsia="ko-KR"/>
        </w:rPr>
        <w:t>Receive only personal streaming content services</w:t>
      </w:r>
      <w:r>
        <w:tab/>
      </w:r>
      <w:r>
        <w:fldChar w:fldCharType="begin" w:fldLock="1"/>
      </w:r>
      <w:r>
        <w:instrText xml:space="preserve"> PAGEREF _Toc257874219 \h </w:instrText>
      </w:r>
      <w:r>
        <w:fldChar w:fldCharType="separate"/>
      </w:r>
      <w:r>
        <w:t>10</w:t>
      </w:r>
      <w:r>
        <w:fldChar w:fldCharType="end"/>
      </w:r>
    </w:p>
    <w:p w14:paraId="7319FE42" w14:textId="77777777" w:rsidR="00146B32" w:rsidRDefault="00146B32">
      <w:pPr>
        <w:pStyle w:val="TOC3"/>
        <w:rPr>
          <w:rFonts w:eastAsia="Batang"/>
          <w:sz w:val="24"/>
          <w:szCs w:val="24"/>
          <w:lang w:eastAsia="ja-JP"/>
        </w:rPr>
      </w:pPr>
      <w:r w:rsidRPr="00146B32">
        <w:t>5.1.1</w:t>
      </w:r>
      <w:r w:rsidRPr="00146B32">
        <w:rPr>
          <w:rFonts w:eastAsia="Batang"/>
          <w:sz w:val="24"/>
          <w:szCs w:val="24"/>
        </w:rPr>
        <w:tab/>
      </w:r>
      <w:r w:rsidRPr="00146B32">
        <w:rPr>
          <w:lang w:eastAsia="ko-KR"/>
        </w:rPr>
        <w:t>Service description</w:t>
      </w:r>
      <w:r>
        <w:tab/>
      </w:r>
      <w:r>
        <w:fldChar w:fldCharType="begin" w:fldLock="1"/>
      </w:r>
      <w:r>
        <w:instrText xml:space="preserve"> PAGEREF _Toc257874220 \h </w:instrText>
      </w:r>
      <w:r>
        <w:fldChar w:fldCharType="separate"/>
      </w:r>
      <w:r>
        <w:t>10</w:t>
      </w:r>
      <w:r>
        <w:fldChar w:fldCharType="end"/>
      </w:r>
    </w:p>
    <w:p w14:paraId="473C229C" w14:textId="77777777" w:rsidR="00146B32" w:rsidRDefault="00146B32">
      <w:pPr>
        <w:pStyle w:val="TOC3"/>
        <w:rPr>
          <w:rFonts w:eastAsia="Batang"/>
          <w:sz w:val="24"/>
          <w:szCs w:val="24"/>
          <w:lang w:eastAsia="ja-JP"/>
        </w:rPr>
      </w:pPr>
      <w:r w:rsidRPr="00146B32">
        <w:t>5.1.</w:t>
      </w:r>
      <w:r w:rsidRPr="00146B32">
        <w:rPr>
          <w:rFonts w:eastAsia="Malgun Gothic"/>
        </w:rPr>
        <w:t>2</w:t>
      </w:r>
      <w:r w:rsidRPr="00146B32">
        <w:rPr>
          <w:rFonts w:eastAsia="Batang"/>
          <w:sz w:val="24"/>
          <w:szCs w:val="24"/>
        </w:rPr>
        <w:tab/>
      </w:r>
      <w:r w:rsidRPr="00035FAA">
        <w:rPr>
          <w:lang w:val="en-US" w:eastAsia="ko-KR"/>
        </w:rPr>
        <w:t>Service benefit</w:t>
      </w:r>
      <w:r>
        <w:tab/>
      </w:r>
      <w:r>
        <w:fldChar w:fldCharType="begin" w:fldLock="1"/>
      </w:r>
      <w:r>
        <w:instrText xml:space="preserve"> PAGEREF _Toc257874221 \h </w:instrText>
      </w:r>
      <w:r>
        <w:fldChar w:fldCharType="separate"/>
      </w:r>
      <w:r>
        <w:t>10</w:t>
      </w:r>
      <w:r>
        <w:fldChar w:fldCharType="end"/>
      </w:r>
    </w:p>
    <w:p w14:paraId="6908A598" w14:textId="77777777" w:rsidR="00146B32" w:rsidRDefault="00146B32">
      <w:pPr>
        <w:pStyle w:val="TOC3"/>
        <w:rPr>
          <w:rFonts w:eastAsia="Batang"/>
          <w:sz w:val="24"/>
          <w:szCs w:val="24"/>
          <w:lang w:eastAsia="ja-JP"/>
        </w:rPr>
      </w:pPr>
      <w:r w:rsidRPr="00146B32">
        <w:t>5.1.</w:t>
      </w:r>
      <w:r w:rsidRPr="00146B32">
        <w:rPr>
          <w:rFonts w:eastAsia="Malgun Gothic"/>
        </w:rPr>
        <w:t>3</w:t>
      </w:r>
      <w:r w:rsidRPr="00146B32">
        <w:rPr>
          <w:rFonts w:eastAsia="Batang"/>
          <w:sz w:val="24"/>
          <w:szCs w:val="24"/>
        </w:rPr>
        <w:tab/>
      </w:r>
      <w:r w:rsidRPr="00035FAA">
        <w:rPr>
          <w:lang w:val="en-US" w:eastAsia="ko-KR"/>
        </w:rPr>
        <w:t>Additional remarks</w:t>
      </w:r>
      <w:r>
        <w:tab/>
      </w:r>
      <w:r>
        <w:fldChar w:fldCharType="begin" w:fldLock="1"/>
      </w:r>
      <w:r>
        <w:instrText xml:space="preserve"> PAGEREF _Toc257874222 \h </w:instrText>
      </w:r>
      <w:r>
        <w:fldChar w:fldCharType="separate"/>
      </w:r>
      <w:r>
        <w:t>10</w:t>
      </w:r>
      <w:r>
        <w:fldChar w:fldCharType="end"/>
      </w:r>
    </w:p>
    <w:p w14:paraId="0BC599C7" w14:textId="77777777" w:rsidR="00146B32" w:rsidRDefault="00146B32">
      <w:pPr>
        <w:pStyle w:val="TOC3"/>
        <w:rPr>
          <w:rFonts w:eastAsia="Batang"/>
          <w:sz w:val="24"/>
          <w:szCs w:val="24"/>
          <w:lang w:eastAsia="ja-JP"/>
        </w:rPr>
      </w:pPr>
      <w:r w:rsidRPr="00146B32">
        <w:t>5.1.</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_Toc257874223 \h </w:instrText>
      </w:r>
      <w:r>
        <w:fldChar w:fldCharType="separate"/>
      </w:r>
      <w:r>
        <w:t>10</w:t>
      </w:r>
      <w:r>
        <w:fldChar w:fldCharType="end"/>
      </w:r>
    </w:p>
    <w:p w14:paraId="36A92DCD" w14:textId="77777777" w:rsidR="00146B32" w:rsidRDefault="00146B32">
      <w:pPr>
        <w:pStyle w:val="TOC2"/>
        <w:rPr>
          <w:rFonts w:eastAsia="Batang"/>
          <w:sz w:val="24"/>
          <w:szCs w:val="24"/>
          <w:lang w:eastAsia="ja-JP"/>
        </w:rPr>
      </w:pPr>
      <w:r w:rsidRPr="00146B32">
        <w:t>5.2</w:t>
      </w:r>
      <w:r w:rsidRPr="00146B32">
        <w:rPr>
          <w:sz w:val="24"/>
          <w:szCs w:val="24"/>
        </w:rPr>
        <w:tab/>
      </w:r>
      <w:r w:rsidRPr="00035FAA">
        <w:rPr>
          <w:rFonts w:eastAsia="Batang"/>
          <w:lang w:val="en-US" w:eastAsia="ko-KR"/>
        </w:rPr>
        <w:t>Interactive Personal Broadcast Services</w:t>
      </w:r>
      <w:r>
        <w:tab/>
      </w:r>
      <w:r>
        <w:fldChar w:fldCharType="begin" w:fldLock="1"/>
      </w:r>
      <w:r>
        <w:instrText xml:space="preserve"> PAGEREF _Toc257874224 \h </w:instrText>
      </w:r>
      <w:r>
        <w:fldChar w:fldCharType="separate"/>
      </w:r>
      <w:r>
        <w:t>11</w:t>
      </w:r>
      <w:r>
        <w:fldChar w:fldCharType="end"/>
      </w:r>
    </w:p>
    <w:p w14:paraId="134EE864" w14:textId="77777777" w:rsidR="00146B32" w:rsidRDefault="00146B32">
      <w:pPr>
        <w:pStyle w:val="TOC3"/>
        <w:rPr>
          <w:rFonts w:eastAsia="Batang"/>
          <w:sz w:val="24"/>
          <w:szCs w:val="24"/>
          <w:lang w:eastAsia="ja-JP"/>
        </w:rPr>
      </w:pPr>
      <w:r w:rsidRPr="00146B32">
        <w:t>5.2.1</w:t>
      </w:r>
      <w:r w:rsidRPr="00146B32">
        <w:rPr>
          <w:rFonts w:eastAsia="Batang"/>
          <w:sz w:val="24"/>
          <w:szCs w:val="24"/>
        </w:rPr>
        <w:tab/>
      </w:r>
      <w:r w:rsidRPr="00035FAA">
        <w:rPr>
          <w:lang w:val="en-US" w:eastAsia="ko-KR"/>
        </w:rPr>
        <w:t>Service description</w:t>
      </w:r>
      <w:r>
        <w:tab/>
      </w:r>
      <w:r>
        <w:fldChar w:fldCharType="begin" w:fldLock="1"/>
      </w:r>
      <w:r>
        <w:instrText xml:space="preserve"> PAGEREF _Toc257874225 \h </w:instrText>
      </w:r>
      <w:r>
        <w:fldChar w:fldCharType="separate"/>
      </w:r>
      <w:r>
        <w:t>11</w:t>
      </w:r>
      <w:r>
        <w:fldChar w:fldCharType="end"/>
      </w:r>
    </w:p>
    <w:p w14:paraId="553612C7" w14:textId="77777777" w:rsidR="00146B32" w:rsidRDefault="00146B32">
      <w:pPr>
        <w:pStyle w:val="TOC3"/>
        <w:rPr>
          <w:rFonts w:eastAsia="Batang"/>
          <w:sz w:val="24"/>
          <w:szCs w:val="24"/>
          <w:lang w:eastAsia="ja-JP"/>
        </w:rPr>
      </w:pPr>
      <w:r w:rsidRPr="00146B32">
        <w:t>5.2.</w:t>
      </w:r>
      <w:r w:rsidRPr="00146B32">
        <w:rPr>
          <w:rFonts w:eastAsia="Malgun Gothic"/>
        </w:rPr>
        <w:t>2</w:t>
      </w:r>
      <w:r w:rsidRPr="00146B32">
        <w:rPr>
          <w:rFonts w:eastAsia="Batang"/>
          <w:sz w:val="24"/>
          <w:szCs w:val="24"/>
        </w:rPr>
        <w:tab/>
      </w:r>
      <w:r w:rsidRPr="00035FAA">
        <w:rPr>
          <w:lang w:val="en-US" w:eastAsia="ko-KR"/>
        </w:rPr>
        <w:t>Service benefit</w:t>
      </w:r>
      <w:r>
        <w:tab/>
      </w:r>
      <w:r>
        <w:fldChar w:fldCharType="begin" w:fldLock="1"/>
      </w:r>
      <w:r>
        <w:instrText xml:space="preserve"> PAGEREF _Toc257874226 \h </w:instrText>
      </w:r>
      <w:r>
        <w:fldChar w:fldCharType="separate"/>
      </w:r>
      <w:r>
        <w:t>11</w:t>
      </w:r>
      <w:r>
        <w:fldChar w:fldCharType="end"/>
      </w:r>
    </w:p>
    <w:p w14:paraId="167B3CF4" w14:textId="77777777" w:rsidR="00146B32" w:rsidRDefault="00146B32">
      <w:pPr>
        <w:pStyle w:val="TOC3"/>
        <w:rPr>
          <w:rFonts w:eastAsia="Batang"/>
          <w:sz w:val="24"/>
          <w:szCs w:val="24"/>
          <w:lang w:eastAsia="ja-JP"/>
        </w:rPr>
      </w:pPr>
      <w:r w:rsidRPr="00146B32">
        <w:t>5.2.</w:t>
      </w:r>
      <w:r w:rsidRPr="00146B32">
        <w:rPr>
          <w:rFonts w:eastAsia="Malgun Gothic"/>
        </w:rPr>
        <w:t>3</w:t>
      </w:r>
      <w:r w:rsidRPr="00146B32">
        <w:rPr>
          <w:rFonts w:eastAsia="Batang"/>
          <w:sz w:val="24"/>
          <w:szCs w:val="24"/>
        </w:rPr>
        <w:tab/>
      </w:r>
      <w:r w:rsidRPr="00035FAA">
        <w:rPr>
          <w:lang w:val="en-US" w:eastAsia="ko-KR"/>
        </w:rPr>
        <w:t>Additional remarks</w:t>
      </w:r>
      <w:r>
        <w:tab/>
      </w:r>
      <w:r>
        <w:fldChar w:fldCharType="begin" w:fldLock="1"/>
      </w:r>
      <w:r>
        <w:instrText xml:space="preserve"> PAGEREF _Toc257874227 \h </w:instrText>
      </w:r>
      <w:r>
        <w:fldChar w:fldCharType="separate"/>
      </w:r>
      <w:r>
        <w:t>11</w:t>
      </w:r>
      <w:r>
        <w:fldChar w:fldCharType="end"/>
      </w:r>
    </w:p>
    <w:p w14:paraId="10DE1C42" w14:textId="77777777" w:rsidR="00146B32" w:rsidRPr="00146B32" w:rsidRDefault="00146B32">
      <w:pPr>
        <w:pStyle w:val="TOC3"/>
        <w:rPr>
          <w:rFonts w:eastAsia="Batang"/>
          <w:sz w:val="24"/>
          <w:szCs w:val="24"/>
          <w:lang w:val="fr-FR" w:eastAsia="ja-JP"/>
        </w:rPr>
      </w:pPr>
      <w:r w:rsidRPr="00146B32">
        <w:rPr>
          <w:lang w:val="fr-FR"/>
        </w:rPr>
        <w:t>5.2.</w:t>
      </w:r>
      <w:r w:rsidRPr="00146B32">
        <w:rPr>
          <w:rFonts w:eastAsia="Malgun Gothic"/>
          <w:lang w:val="fr-FR"/>
        </w:rPr>
        <w:t>4</w:t>
      </w:r>
      <w:r w:rsidRPr="00146B32">
        <w:rPr>
          <w:rFonts w:eastAsia="Batang"/>
          <w:sz w:val="24"/>
          <w:szCs w:val="24"/>
          <w:lang w:val="fr-FR"/>
        </w:rPr>
        <w:tab/>
      </w:r>
      <w:r w:rsidRPr="00146B32">
        <w:rPr>
          <w:lang w:val="fr-FR" w:eastAsia="ko-KR"/>
        </w:rPr>
        <w:t>Service requirements</w:t>
      </w:r>
      <w:r w:rsidRPr="00146B32">
        <w:rPr>
          <w:lang w:val="fr-FR"/>
        </w:rPr>
        <w:tab/>
      </w:r>
      <w:r>
        <w:fldChar w:fldCharType="begin" w:fldLock="1"/>
      </w:r>
      <w:r w:rsidRPr="00146B32">
        <w:rPr>
          <w:lang w:val="fr-FR"/>
        </w:rPr>
        <w:instrText xml:space="preserve"> PAGEREF _Toc257874228 \h </w:instrText>
      </w:r>
      <w:r>
        <w:fldChar w:fldCharType="separate"/>
      </w:r>
      <w:r w:rsidRPr="00146B32">
        <w:rPr>
          <w:lang w:val="fr-FR"/>
        </w:rPr>
        <w:t>11</w:t>
      </w:r>
      <w:r>
        <w:fldChar w:fldCharType="end"/>
      </w:r>
    </w:p>
    <w:p w14:paraId="33EECB9F" w14:textId="77777777" w:rsidR="00146B32" w:rsidRPr="00146B32" w:rsidRDefault="00146B32">
      <w:pPr>
        <w:pStyle w:val="TOC2"/>
        <w:rPr>
          <w:rFonts w:eastAsia="Batang"/>
          <w:sz w:val="24"/>
          <w:szCs w:val="24"/>
          <w:lang w:val="fr-FR" w:eastAsia="ja-JP"/>
        </w:rPr>
      </w:pPr>
      <w:r w:rsidRPr="00146B32">
        <w:rPr>
          <w:lang w:val="fr-FR"/>
        </w:rPr>
        <w:t>5.3</w:t>
      </w:r>
      <w:r w:rsidRPr="00146B32">
        <w:rPr>
          <w:sz w:val="24"/>
          <w:szCs w:val="24"/>
          <w:lang w:val="fr-FR"/>
        </w:rPr>
        <w:tab/>
      </w:r>
      <w:r w:rsidRPr="00035FAA">
        <w:rPr>
          <w:rFonts w:eastAsia="Batang"/>
          <w:lang w:val="fr-FR" w:eastAsia="ko-KR"/>
        </w:rPr>
        <w:t>Mobile Content Provider Service</w:t>
      </w:r>
      <w:r w:rsidRPr="00146B32">
        <w:rPr>
          <w:lang w:val="fr-FR"/>
        </w:rPr>
        <w:tab/>
      </w:r>
      <w:r>
        <w:fldChar w:fldCharType="begin" w:fldLock="1"/>
      </w:r>
      <w:r w:rsidRPr="00146B32">
        <w:rPr>
          <w:lang w:val="fr-FR"/>
        </w:rPr>
        <w:instrText xml:space="preserve"> PAGEREF _Toc257874229 \h </w:instrText>
      </w:r>
      <w:r>
        <w:fldChar w:fldCharType="separate"/>
      </w:r>
      <w:r w:rsidRPr="00146B32">
        <w:rPr>
          <w:lang w:val="fr-FR"/>
        </w:rPr>
        <w:t>12</w:t>
      </w:r>
      <w:r>
        <w:fldChar w:fldCharType="end"/>
      </w:r>
    </w:p>
    <w:p w14:paraId="6B065CB7" w14:textId="77777777" w:rsidR="00146B32" w:rsidRPr="00146B32" w:rsidRDefault="00146B32">
      <w:pPr>
        <w:pStyle w:val="TOC3"/>
        <w:rPr>
          <w:rFonts w:eastAsia="Batang"/>
          <w:sz w:val="24"/>
          <w:szCs w:val="24"/>
          <w:lang w:val="fr-FR" w:eastAsia="ja-JP"/>
        </w:rPr>
      </w:pPr>
      <w:r w:rsidRPr="00146B32">
        <w:rPr>
          <w:lang w:val="fr-FR"/>
        </w:rPr>
        <w:t>5.3.1</w:t>
      </w:r>
      <w:r w:rsidRPr="00146B32">
        <w:rPr>
          <w:rFonts w:eastAsia="Batang"/>
          <w:sz w:val="24"/>
          <w:szCs w:val="24"/>
          <w:lang w:val="fr-FR"/>
        </w:rPr>
        <w:tab/>
      </w:r>
      <w:r w:rsidRPr="00035FAA">
        <w:rPr>
          <w:lang w:val="fr-FR" w:eastAsia="ko-KR"/>
        </w:rPr>
        <w:t>Service description</w:t>
      </w:r>
      <w:r w:rsidRPr="00146B32">
        <w:rPr>
          <w:lang w:val="fr-FR"/>
        </w:rPr>
        <w:tab/>
      </w:r>
      <w:r>
        <w:fldChar w:fldCharType="begin" w:fldLock="1"/>
      </w:r>
      <w:r w:rsidRPr="00146B32">
        <w:rPr>
          <w:lang w:val="fr-FR"/>
        </w:rPr>
        <w:instrText xml:space="preserve"> PAGEREF _Toc257874230 \h </w:instrText>
      </w:r>
      <w:r>
        <w:fldChar w:fldCharType="separate"/>
      </w:r>
      <w:r w:rsidRPr="00146B32">
        <w:rPr>
          <w:lang w:val="fr-FR"/>
        </w:rPr>
        <w:t>12</w:t>
      </w:r>
      <w:r>
        <w:fldChar w:fldCharType="end"/>
      </w:r>
    </w:p>
    <w:p w14:paraId="6E1FBD08" w14:textId="77777777" w:rsidR="00146B32" w:rsidRDefault="00146B32">
      <w:pPr>
        <w:pStyle w:val="TOC3"/>
        <w:rPr>
          <w:rFonts w:eastAsia="Batang"/>
          <w:sz w:val="24"/>
          <w:szCs w:val="24"/>
          <w:lang w:eastAsia="ja-JP"/>
        </w:rPr>
      </w:pPr>
      <w:r>
        <w:t>5.3.</w:t>
      </w:r>
      <w:r w:rsidRPr="00035FAA">
        <w:rPr>
          <w:rFonts w:eastAsia="Malgun Gothic"/>
        </w:rPr>
        <w:t>2</w:t>
      </w:r>
      <w:r>
        <w:rPr>
          <w:rFonts w:eastAsia="Batang"/>
          <w:sz w:val="24"/>
          <w:szCs w:val="24"/>
        </w:rPr>
        <w:tab/>
      </w:r>
      <w:r w:rsidRPr="00035FAA">
        <w:rPr>
          <w:lang w:val="en-US" w:eastAsia="ko-KR"/>
        </w:rPr>
        <w:t>Service benefit</w:t>
      </w:r>
      <w:r>
        <w:tab/>
      </w:r>
      <w:r>
        <w:fldChar w:fldCharType="begin" w:fldLock="1"/>
      </w:r>
      <w:r>
        <w:instrText xml:space="preserve"> PAGEREF _Toc257874231 \h </w:instrText>
      </w:r>
      <w:r>
        <w:fldChar w:fldCharType="separate"/>
      </w:r>
      <w:r>
        <w:t>12</w:t>
      </w:r>
      <w:r>
        <w:fldChar w:fldCharType="end"/>
      </w:r>
    </w:p>
    <w:p w14:paraId="52A3D31E" w14:textId="77777777" w:rsidR="00146B32" w:rsidRDefault="00146B32">
      <w:pPr>
        <w:pStyle w:val="TOC3"/>
        <w:rPr>
          <w:rFonts w:eastAsia="Batang"/>
          <w:sz w:val="24"/>
          <w:szCs w:val="24"/>
          <w:lang w:eastAsia="ja-JP"/>
        </w:rPr>
      </w:pPr>
      <w:r>
        <w:t>5.3.</w:t>
      </w:r>
      <w:r w:rsidRPr="00035FAA">
        <w:rPr>
          <w:rFonts w:eastAsia="Malgun Gothic"/>
        </w:rPr>
        <w:t>3</w:t>
      </w:r>
      <w:r>
        <w:rPr>
          <w:rFonts w:eastAsia="Batang"/>
          <w:sz w:val="24"/>
          <w:szCs w:val="24"/>
        </w:rPr>
        <w:tab/>
      </w:r>
      <w:r w:rsidRPr="00035FAA">
        <w:rPr>
          <w:lang w:val="en-US" w:eastAsia="ko-KR"/>
        </w:rPr>
        <w:t>Additional remarks</w:t>
      </w:r>
      <w:r>
        <w:tab/>
      </w:r>
      <w:r>
        <w:fldChar w:fldCharType="begin" w:fldLock="1"/>
      </w:r>
      <w:r>
        <w:instrText xml:space="preserve"> PAGEREF _Toc257874232 \h </w:instrText>
      </w:r>
      <w:r>
        <w:fldChar w:fldCharType="separate"/>
      </w:r>
      <w:r>
        <w:t>13</w:t>
      </w:r>
      <w:r>
        <w:fldChar w:fldCharType="end"/>
      </w:r>
    </w:p>
    <w:p w14:paraId="71E6FF6F" w14:textId="77777777" w:rsidR="00146B32" w:rsidRDefault="00146B32">
      <w:pPr>
        <w:pStyle w:val="TOC3"/>
        <w:rPr>
          <w:rFonts w:eastAsia="Batang"/>
          <w:sz w:val="24"/>
          <w:szCs w:val="24"/>
          <w:lang w:eastAsia="ja-JP"/>
        </w:rPr>
      </w:pPr>
      <w:r w:rsidRPr="00146B32">
        <w:t>5.</w:t>
      </w:r>
      <w:r w:rsidRPr="00146B32">
        <w:rPr>
          <w:rFonts w:eastAsia="Malgun Gothic"/>
        </w:rPr>
        <w:t>3</w:t>
      </w:r>
      <w:r w:rsidRPr="00146B32">
        <w:t>.</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_Toc257874233 \h </w:instrText>
      </w:r>
      <w:r>
        <w:fldChar w:fldCharType="separate"/>
      </w:r>
      <w:r>
        <w:t>13</w:t>
      </w:r>
      <w:r>
        <w:fldChar w:fldCharType="end"/>
      </w:r>
    </w:p>
    <w:p w14:paraId="45E247D9" w14:textId="77777777" w:rsidR="00146B32" w:rsidRDefault="00146B32">
      <w:pPr>
        <w:pStyle w:val="TOC2"/>
        <w:rPr>
          <w:rFonts w:eastAsia="Batang"/>
          <w:sz w:val="24"/>
          <w:szCs w:val="24"/>
          <w:lang w:eastAsia="ja-JP"/>
        </w:rPr>
      </w:pPr>
      <w:r w:rsidRPr="00146B32">
        <w:t>5.4</w:t>
      </w:r>
      <w:r w:rsidRPr="00146B32">
        <w:rPr>
          <w:sz w:val="24"/>
          <w:szCs w:val="24"/>
        </w:rPr>
        <w:tab/>
      </w:r>
      <w:r w:rsidRPr="00035FAA">
        <w:rPr>
          <w:rFonts w:eastAsia="Batang"/>
          <w:lang w:eastAsia="ko-KR"/>
        </w:rPr>
        <w:t>Public Transport Information Broadcast Service</w:t>
      </w:r>
      <w:r>
        <w:tab/>
      </w:r>
      <w:r>
        <w:fldChar w:fldCharType="begin" w:fldLock="1"/>
      </w:r>
      <w:r>
        <w:instrText xml:space="preserve"> PAGEREF _Toc257874234 \h </w:instrText>
      </w:r>
      <w:r>
        <w:fldChar w:fldCharType="separate"/>
      </w:r>
      <w:r>
        <w:t>13</w:t>
      </w:r>
      <w:r>
        <w:fldChar w:fldCharType="end"/>
      </w:r>
    </w:p>
    <w:p w14:paraId="14EB39DC" w14:textId="77777777" w:rsidR="00146B32" w:rsidRDefault="00146B32">
      <w:pPr>
        <w:pStyle w:val="TOC3"/>
        <w:rPr>
          <w:rFonts w:eastAsia="Batang"/>
          <w:sz w:val="24"/>
          <w:szCs w:val="24"/>
          <w:lang w:eastAsia="ja-JP"/>
        </w:rPr>
      </w:pPr>
      <w:r>
        <w:t>5.</w:t>
      </w:r>
      <w:r w:rsidRPr="00035FAA">
        <w:rPr>
          <w:rFonts w:eastAsia="Malgun Gothic"/>
        </w:rPr>
        <w:t>4</w:t>
      </w:r>
      <w:r>
        <w:t>.1</w:t>
      </w:r>
      <w:r>
        <w:rPr>
          <w:rFonts w:eastAsia="Batang"/>
          <w:sz w:val="24"/>
          <w:szCs w:val="24"/>
        </w:rPr>
        <w:tab/>
      </w:r>
      <w:r w:rsidRPr="00035FAA">
        <w:rPr>
          <w:lang w:val="en-US" w:eastAsia="ko-KR"/>
        </w:rPr>
        <w:t>Service description</w:t>
      </w:r>
      <w:r>
        <w:tab/>
      </w:r>
      <w:r>
        <w:fldChar w:fldCharType="begin" w:fldLock="1"/>
      </w:r>
      <w:r>
        <w:instrText xml:space="preserve"> PAGEREF _Toc257874235 \h </w:instrText>
      </w:r>
      <w:r>
        <w:fldChar w:fldCharType="separate"/>
      </w:r>
      <w:r>
        <w:t>13</w:t>
      </w:r>
      <w:r>
        <w:fldChar w:fldCharType="end"/>
      </w:r>
    </w:p>
    <w:p w14:paraId="1F176139" w14:textId="77777777" w:rsidR="00146B32" w:rsidRDefault="00146B32">
      <w:pPr>
        <w:pStyle w:val="TOC3"/>
        <w:rPr>
          <w:rFonts w:eastAsia="Batang"/>
          <w:sz w:val="24"/>
          <w:szCs w:val="24"/>
          <w:lang w:eastAsia="ja-JP"/>
        </w:rPr>
      </w:pPr>
      <w:r>
        <w:t>5.</w:t>
      </w:r>
      <w:r w:rsidRPr="00035FAA">
        <w:rPr>
          <w:rFonts w:eastAsia="Malgun Gothic"/>
        </w:rPr>
        <w:t>4</w:t>
      </w:r>
      <w:r>
        <w:t>.</w:t>
      </w:r>
      <w:r w:rsidRPr="00035FAA">
        <w:rPr>
          <w:rFonts w:eastAsia="Malgun Gothic"/>
        </w:rPr>
        <w:t>2</w:t>
      </w:r>
      <w:r>
        <w:rPr>
          <w:rFonts w:eastAsia="Batang"/>
          <w:sz w:val="24"/>
          <w:szCs w:val="24"/>
        </w:rPr>
        <w:tab/>
      </w:r>
      <w:r w:rsidRPr="00035FAA">
        <w:rPr>
          <w:lang w:val="en-US" w:eastAsia="ko-KR"/>
        </w:rPr>
        <w:t>Service benefit</w:t>
      </w:r>
      <w:r>
        <w:tab/>
      </w:r>
      <w:r>
        <w:fldChar w:fldCharType="begin" w:fldLock="1"/>
      </w:r>
      <w:r>
        <w:instrText xml:space="preserve"> PAGEREF _Toc257874236 \h </w:instrText>
      </w:r>
      <w:r>
        <w:fldChar w:fldCharType="separate"/>
      </w:r>
      <w:r>
        <w:t>14</w:t>
      </w:r>
      <w:r>
        <w:fldChar w:fldCharType="end"/>
      </w:r>
    </w:p>
    <w:p w14:paraId="5EF9994D" w14:textId="77777777" w:rsidR="00146B32" w:rsidRDefault="00146B32">
      <w:pPr>
        <w:pStyle w:val="TOC3"/>
        <w:rPr>
          <w:rFonts w:eastAsia="Batang"/>
          <w:sz w:val="24"/>
          <w:szCs w:val="24"/>
          <w:lang w:eastAsia="ja-JP"/>
        </w:rPr>
      </w:pPr>
      <w:r>
        <w:t>5.</w:t>
      </w:r>
      <w:r w:rsidRPr="00035FAA">
        <w:rPr>
          <w:rFonts w:eastAsia="Malgun Gothic"/>
        </w:rPr>
        <w:t>4</w:t>
      </w:r>
      <w:r>
        <w:t>.</w:t>
      </w:r>
      <w:r w:rsidRPr="00035FAA">
        <w:rPr>
          <w:rFonts w:eastAsia="Malgun Gothic"/>
        </w:rPr>
        <w:t>3</w:t>
      </w:r>
      <w:r>
        <w:rPr>
          <w:rFonts w:eastAsia="Batang"/>
          <w:sz w:val="24"/>
          <w:szCs w:val="24"/>
        </w:rPr>
        <w:tab/>
      </w:r>
      <w:r w:rsidRPr="00035FAA">
        <w:rPr>
          <w:lang w:val="en-US" w:eastAsia="ko-KR"/>
        </w:rPr>
        <w:t>Additional remarks</w:t>
      </w:r>
      <w:r>
        <w:tab/>
      </w:r>
      <w:r>
        <w:fldChar w:fldCharType="begin" w:fldLock="1"/>
      </w:r>
      <w:r>
        <w:instrText xml:space="preserve"> PAGEREF _Toc257874237 \h </w:instrText>
      </w:r>
      <w:r>
        <w:fldChar w:fldCharType="separate"/>
      </w:r>
      <w:r>
        <w:t>14</w:t>
      </w:r>
      <w:r>
        <w:fldChar w:fldCharType="end"/>
      </w:r>
    </w:p>
    <w:p w14:paraId="287B17C2" w14:textId="77777777" w:rsidR="00146B32" w:rsidRDefault="00146B32">
      <w:pPr>
        <w:pStyle w:val="TOC3"/>
        <w:rPr>
          <w:rFonts w:eastAsia="Batang"/>
          <w:sz w:val="24"/>
          <w:szCs w:val="24"/>
          <w:lang w:eastAsia="ja-JP"/>
        </w:rPr>
      </w:pPr>
      <w:r w:rsidRPr="00146B32">
        <w:t>5.</w:t>
      </w:r>
      <w:r w:rsidRPr="00146B32">
        <w:rPr>
          <w:rFonts w:eastAsia="Malgun Gothic"/>
        </w:rPr>
        <w:t>4</w:t>
      </w:r>
      <w:r w:rsidRPr="00146B32">
        <w:t>.</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_Toc257874238 \h </w:instrText>
      </w:r>
      <w:r>
        <w:fldChar w:fldCharType="separate"/>
      </w:r>
      <w:r>
        <w:t>14</w:t>
      </w:r>
      <w:r>
        <w:fldChar w:fldCharType="end"/>
      </w:r>
    </w:p>
    <w:p w14:paraId="154B3FD3" w14:textId="77777777" w:rsidR="00146B32" w:rsidRDefault="00146B32">
      <w:pPr>
        <w:pStyle w:val="TOC2"/>
        <w:rPr>
          <w:rFonts w:eastAsia="Batang"/>
          <w:sz w:val="24"/>
          <w:szCs w:val="24"/>
          <w:lang w:eastAsia="ja-JP"/>
        </w:rPr>
      </w:pPr>
      <w:r w:rsidRPr="00146B32">
        <w:t>5.5</w:t>
      </w:r>
      <w:r w:rsidRPr="00146B32">
        <w:rPr>
          <w:sz w:val="24"/>
          <w:szCs w:val="24"/>
        </w:rPr>
        <w:tab/>
      </w:r>
      <w:r w:rsidRPr="00035FAA">
        <w:rPr>
          <w:rFonts w:eastAsia="Batang"/>
          <w:lang w:eastAsia="ko-KR"/>
        </w:rPr>
        <w:t>Shared VoD Service</w:t>
      </w:r>
      <w:r>
        <w:tab/>
      </w:r>
      <w:r>
        <w:fldChar w:fldCharType="begin" w:fldLock="1"/>
      </w:r>
      <w:r>
        <w:instrText xml:space="preserve"> PAGEREF _Toc257874239 \h </w:instrText>
      </w:r>
      <w:r>
        <w:fldChar w:fldCharType="separate"/>
      </w:r>
      <w:r>
        <w:t>14</w:t>
      </w:r>
      <w:r>
        <w:fldChar w:fldCharType="end"/>
      </w:r>
    </w:p>
    <w:p w14:paraId="02DC4D09" w14:textId="77777777" w:rsidR="00146B32" w:rsidRDefault="00146B32">
      <w:pPr>
        <w:pStyle w:val="TOC3"/>
        <w:rPr>
          <w:rFonts w:eastAsia="Batang"/>
          <w:sz w:val="24"/>
          <w:szCs w:val="24"/>
          <w:lang w:eastAsia="ja-JP"/>
        </w:rPr>
      </w:pPr>
      <w:r w:rsidRPr="00146B32">
        <w:t>5.</w:t>
      </w:r>
      <w:r w:rsidRPr="00146B32">
        <w:rPr>
          <w:rFonts w:eastAsia="Malgun Gothic"/>
        </w:rPr>
        <w:t>5</w:t>
      </w:r>
      <w:r w:rsidRPr="00146B32">
        <w:t>.1</w:t>
      </w:r>
      <w:r w:rsidRPr="00146B32">
        <w:rPr>
          <w:rFonts w:eastAsia="Batang"/>
          <w:sz w:val="24"/>
          <w:szCs w:val="24"/>
        </w:rPr>
        <w:tab/>
      </w:r>
      <w:r w:rsidRPr="00035FAA">
        <w:rPr>
          <w:lang w:val="en-US" w:eastAsia="ko-KR"/>
        </w:rPr>
        <w:t>Service description</w:t>
      </w:r>
      <w:r>
        <w:tab/>
      </w:r>
      <w:r>
        <w:fldChar w:fldCharType="begin" w:fldLock="1"/>
      </w:r>
      <w:r>
        <w:instrText xml:space="preserve"> PAGEREF _Toc257874240 \h </w:instrText>
      </w:r>
      <w:r>
        <w:fldChar w:fldCharType="separate"/>
      </w:r>
      <w:r>
        <w:t>14</w:t>
      </w:r>
      <w:r>
        <w:fldChar w:fldCharType="end"/>
      </w:r>
    </w:p>
    <w:p w14:paraId="5883FB67" w14:textId="77777777" w:rsidR="00146B32" w:rsidRDefault="00146B32">
      <w:pPr>
        <w:pStyle w:val="TOC3"/>
        <w:rPr>
          <w:rFonts w:eastAsia="Batang"/>
          <w:sz w:val="24"/>
          <w:szCs w:val="24"/>
          <w:lang w:eastAsia="ja-JP"/>
        </w:rPr>
      </w:pPr>
      <w:r w:rsidRPr="00146B32">
        <w:t>5.</w:t>
      </w:r>
      <w:r w:rsidRPr="00146B32">
        <w:rPr>
          <w:rFonts w:eastAsia="Malgun Gothic"/>
        </w:rPr>
        <w:t>5</w:t>
      </w:r>
      <w:r w:rsidRPr="00146B32">
        <w:t>.</w:t>
      </w:r>
      <w:r w:rsidRPr="00146B32">
        <w:rPr>
          <w:rFonts w:eastAsia="Malgun Gothic"/>
        </w:rPr>
        <w:t>2</w:t>
      </w:r>
      <w:r w:rsidRPr="00146B32">
        <w:rPr>
          <w:rFonts w:eastAsia="Batang"/>
          <w:sz w:val="24"/>
          <w:szCs w:val="24"/>
        </w:rPr>
        <w:tab/>
      </w:r>
      <w:r w:rsidRPr="00035FAA">
        <w:rPr>
          <w:lang w:val="en-US" w:eastAsia="ko-KR"/>
        </w:rPr>
        <w:t>Service benefit</w:t>
      </w:r>
      <w:r>
        <w:tab/>
      </w:r>
      <w:r>
        <w:fldChar w:fldCharType="begin" w:fldLock="1"/>
      </w:r>
      <w:r>
        <w:instrText xml:space="preserve"> PAGEREF _Toc257874241 \h </w:instrText>
      </w:r>
      <w:r>
        <w:fldChar w:fldCharType="separate"/>
      </w:r>
      <w:r>
        <w:t>15</w:t>
      </w:r>
      <w:r>
        <w:fldChar w:fldCharType="end"/>
      </w:r>
    </w:p>
    <w:p w14:paraId="5A5093E8" w14:textId="77777777" w:rsidR="00146B32" w:rsidRDefault="00146B32">
      <w:pPr>
        <w:pStyle w:val="TOC3"/>
        <w:rPr>
          <w:rFonts w:eastAsia="Batang"/>
          <w:sz w:val="24"/>
          <w:szCs w:val="24"/>
          <w:lang w:eastAsia="ja-JP"/>
        </w:rPr>
      </w:pPr>
      <w:r w:rsidRPr="00146B32">
        <w:t>5.</w:t>
      </w:r>
      <w:r w:rsidRPr="00146B32">
        <w:rPr>
          <w:rFonts w:eastAsia="Malgun Gothic"/>
        </w:rPr>
        <w:t>5</w:t>
      </w:r>
      <w:r w:rsidRPr="00146B32">
        <w:t>.</w:t>
      </w:r>
      <w:r w:rsidRPr="00146B32">
        <w:rPr>
          <w:rFonts w:eastAsia="Malgun Gothic"/>
        </w:rPr>
        <w:t>3</w:t>
      </w:r>
      <w:r w:rsidRPr="00146B32">
        <w:rPr>
          <w:rFonts w:eastAsia="Batang"/>
          <w:sz w:val="24"/>
          <w:szCs w:val="24"/>
        </w:rPr>
        <w:tab/>
      </w:r>
      <w:r w:rsidRPr="00035FAA">
        <w:rPr>
          <w:lang w:val="en-US" w:eastAsia="ko-KR"/>
        </w:rPr>
        <w:t>Additional remarks</w:t>
      </w:r>
      <w:r>
        <w:tab/>
      </w:r>
      <w:r>
        <w:fldChar w:fldCharType="begin" w:fldLock="1"/>
      </w:r>
      <w:r>
        <w:instrText xml:space="preserve"> PAGEREF _Toc257874242 \h </w:instrText>
      </w:r>
      <w:r>
        <w:fldChar w:fldCharType="separate"/>
      </w:r>
      <w:r>
        <w:t>15</w:t>
      </w:r>
      <w:r>
        <w:fldChar w:fldCharType="end"/>
      </w:r>
    </w:p>
    <w:p w14:paraId="604714EE" w14:textId="77777777" w:rsidR="00146B32" w:rsidRDefault="00146B32">
      <w:pPr>
        <w:pStyle w:val="TOC3"/>
        <w:rPr>
          <w:rFonts w:eastAsia="Batang"/>
          <w:sz w:val="24"/>
          <w:szCs w:val="24"/>
          <w:lang w:eastAsia="ja-JP"/>
        </w:rPr>
      </w:pPr>
      <w:r w:rsidRPr="00146B32">
        <w:t>5.</w:t>
      </w:r>
      <w:r w:rsidRPr="00146B32">
        <w:rPr>
          <w:rFonts w:eastAsia="Malgun Gothic"/>
        </w:rPr>
        <w:t>5</w:t>
      </w:r>
      <w:r w:rsidRPr="00146B32">
        <w:t>.</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_Toc257874243 \h </w:instrText>
      </w:r>
      <w:r>
        <w:fldChar w:fldCharType="separate"/>
      </w:r>
      <w:r>
        <w:t>15</w:t>
      </w:r>
      <w:r>
        <w:fldChar w:fldCharType="end"/>
      </w:r>
    </w:p>
    <w:p w14:paraId="21FACCA6" w14:textId="77777777" w:rsidR="00146B32" w:rsidRDefault="00146B32">
      <w:pPr>
        <w:pStyle w:val="TOC2"/>
        <w:rPr>
          <w:rFonts w:eastAsia="Batang"/>
          <w:sz w:val="24"/>
          <w:szCs w:val="24"/>
          <w:lang w:eastAsia="ja-JP"/>
        </w:rPr>
      </w:pPr>
      <w:r w:rsidRPr="00146B32">
        <w:t>5.6</w:t>
      </w:r>
      <w:r w:rsidRPr="00146B32">
        <w:rPr>
          <w:sz w:val="24"/>
          <w:szCs w:val="24"/>
        </w:rPr>
        <w:tab/>
      </w:r>
      <w:r w:rsidRPr="00035FAA">
        <w:rPr>
          <w:rFonts w:eastAsia="Batang"/>
          <w:lang w:eastAsia="ko-KR"/>
        </w:rPr>
        <w:t>Personal Download Content Service</w:t>
      </w:r>
      <w:r>
        <w:tab/>
      </w:r>
      <w:r>
        <w:fldChar w:fldCharType="begin" w:fldLock="1"/>
      </w:r>
      <w:r>
        <w:instrText xml:space="preserve"> PAGEREF _Toc257874244 \h </w:instrText>
      </w:r>
      <w:r>
        <w:fldChar w:fldCharType="separate"/>
      </w:r>
      <w:r>
        <w:t>15</w:t>
      </w:r>
      <w:r>
        <w:fldChar w:fldCharType="end"/>
      </w:r>
    </w:p>
    <w:p w14:paraId="2D89BC25" w14:textId="77777777" w:rsidR="00146B32" w:rsidRDefault="00146B32">
      <w:pPr>
        <w:pStyle w:val="TOC3"/>
        <w:rPr>
          <w:rFonts w:eastAsia="Batang"/>
          <w:sz w:val="24"/>
          <w:szCs w:val="24"/>
          <w:lang w:eastAsia="ja-JP"/>
        </w:rPr>
      </w:pPr>
      <w:r w:rsidRPr="00146B32">
        <w:t>5.</w:t>
      </w:r>
      <w:r w:rsidRPr="00146B32">
        <w:rPr>
          <w:rFonts w:eastAsia="Malgun Gothic"/>
        </w:rPr>
        <w:t>6</w:t>
      </w:r>
      <w:r w:rsidRPr="00146B32">
        <w:t>.1</w:t>
      </w:r>
      <w:r w:rsidRPr="00146B32">
        <w:rPr>
          <w:rFonts w:eastAsia="Batang"/>
          <w:sz w:val="24"/>
          <w:szCs w:val="24"/>
        </w:rPr>
        <w:tab/>
      </w:r>
      <w:r w:rsidRPr="00035FAA">
        <w:rPr>
          <w:lang w:val="en-US" w:eastAsia="ko-KR"/>
        </w:rPr>
        <w:t>Service description</w:t>
      </w:r>
      <w:r>
        <w:tab/>
      </w:r>
      <w:r>
        <w:fldChar w:fldCharType="begin" w:fldLock="1"/>
      </w:r>
      <w:r>
        <w:instrText xml:space="preserve"> PAGEREF _Toc257874245 \h </w:instrText>
      </w:r>
      <w:r>
        <w:fldChar w:fldCharType="separate"/>
      </w:r>
      <w:r>
        <w:t>15</w:t>
      </w:r>
      <w:r>
        <w:fldChar w:fldCharType="end"/>
      </w:r>
    </w:p>
    <w:p w14:paraId="1803A7FE" w14:textId="77777777" w:rsidR="00146B32" w:rsidRDefault="00146B32">
      <w:pPr>
        <w:pStyle w:val="TOC3"/>
        <w:rPr>
          <w:rFonts w:eastAsia="Batang"/>
          <w:sz w:val="24"/>
          <w:szCs w:val="24"/>
          <w:lang w:eastAsia="ja-JP"/>
        </w:rPr>
      </w:pPr>
      <w:r w:rsidRPr="00146B32">
        <w:t>5.</w:t>
      </w:r>
      <w:r w:rsidRPr="00146B32">
        <w:rPr>
          <w:rFonts w:eastAsia="Malgun Gothic"/>
        </w:rPr>
        <w:t>6</w:t>
      </w:r>
      <w:r w:rsidRPr="00146B32">
        <w:t>.</w:t>
      </w:r>
      <w:r w:rsidRPr="00146B32">
        <w:rPr>
          <w:rFonts w:eastAsia="Malgun Gothic"/>
        </w:rPr>
        <w:t>2</w:t>
      </w:r>
      <w:r w:rsidRPr="00146B32">
        <w:rPr>
          <w:rFonts w:eastAsia="Batang"/>
          <w:sz w:val="24"/>
          <w:szCs w:val="24"/>
        </w:rPr>
        <w:tab/>
      </w:r>
      <w:r w:rsidRPr="00035FAA">
        <w:rPr>
          <w:lang w:val="en-US" w:eastAsia="ko-KR"/>
        </w:rPr>
        <w:t>Service benefit</w:t>
      </w:r>
      <w:r>
        <w:tab/>
      </w:r>
      <w:r>
        <w:fldChar w:fldCharType="begin" w:fldLock="1"/>
      </w:r>
      <w:r>
        <w:instrText xml:space="preserve"> PAGEREF _Toc257874246 \h </w:instrText>
      </w:r>
      <w:r>
        <w:fldChar w:fldCharType="separate"/>
      </w:r>
      <w:r>
        <w:t>16</w:t>
      </w:r>
      <w:r>
        <w:fldChar w:fldCharType="end"/>
      </w:r>
    </w:p>
    <w:p w14:paraId="5F5078DD" w14:textId="77777777" w:rsidR="00146B32" w:rsidRDefault="00146B32">
      <w:pPr>
        <w:pStyle w:val="TOC3"/>
        <w:rPr>
          <w:rFonts w:eastAsia="Batang"/>
          <w:sz w:val="24"/>
          <w:szCs w:val="24"/>
          <w:lang w:eastAsia="ja-JP"/>
        </w:rPr>
      </w:pPr>
      <w:r w:rsidRPr="00146B32">
        <w:t>5.</w:t>
      </w:r>
      <w:r w:rsidRPr="00146B32">
        <w:rPr>
          <w:rFonts w:eastAsia="Malgun Gothic"/>
        </w:rPr>
        <w:t>6</w:t>
      </w:r>
      <w:r w:rsidRPr="00146B32">
        <w:t>.</w:t>
      </w:r>
      <w:r w:rsidRPr="00146B32">
        <w:rPr>
          <w:rFonts w:eastAsia="Malgun Gothic"/>
        </w:rPr>
        <w:t>3</w:t>
      </w:r>
      <w:r w:rsidRPr="00146B32">
        <w:rPr>
          <w:rFonts w:eastAsia="Batang"/>
          <w:sz w:val="24"/>
          <w:szCs w:val="24"/>
        </w:rPr>
        <w:tab/>
      </w:r>
      <w:r w:rsidRPr="00035FAA">
        <w:rPr>
          <w:lang w:val="en-US" w:eastAsia="ko-KR"/>
        </w:rPr>
        <w:t>Additional remarks</w:t>
      </w:r>
      <w:r>
        <w:tab/>
      </w:r>
      <w:r>
        <w:fldChar w:fldCharType="begin" w:fldLock="1"/>
      </w:r>
      <w:r>
        <w:instrText xml:space="preserve"> PAGEREF _Toc257874247 \h </w:instrText>
      </w:r>
      <w:r>
        <w:fldChar w:fldCharType="separate"/>
      </w:r>
      <w:r>
        <w:t>16</w:t>
      </w:r>
      <w:r>
        <w:fldChar w:fldCharType="end"/>
      </w:r>
    </w:p>
    <w:p w14:paraId="2D399BF7" w14:textId="77777777" w:rsidR="00146B32" w:rsidRDefault="00146B32">
      <w:pPr>
        <w:pStyle w:val="TOC3"/>
        <w:rPr>
          <w:rFonts w:eastAsia="Batang"/>
          <w:sz w:val="24"/>
          <w:szCs w:val="24"/>
          <w:lang w:eastAsia="ja-JP"/>
        </w:rPr>
      </w:pPr>
      <w:r w:rsidRPr="00146B32">
        <w:t>5.</w:t>
      </w:r>
      <w:r w:rsidRPr="00146B32">
        <w:rPr>
          <w:rFonts w:eastAsia="Malgun Gothic"/>
        </w:rPr>
        <w:t>6</w:t>
      </w:r>
      <w:r w:rsidRPr="00146B32">
        <w:t>.</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_Toc257874248 \h </w:instrText>
      </w:r>
      <w:r>
        <w:fldChar w:fldCharType="separate"/>
      </w:r>
      <w:r>
        <w:t>16</w:t>
      </w:r>
      <w:r>
        <w:fldChar w:fldCharType="end"/>
      </w:r>
    </w:p>
    <w:p w14:paraId="162118DE" w14:textId="77777777" w:rsidR="00146B32" w:rsidRDefault="00146B32">
      <w:pPr>
        <w:pStyle w:val="TOC2"/>
        <w:rPr>
          <w:rFonts w:eastAsia="Batang"/>
          <w:sz w:val="24"/>
          <w:szCs w:val="24"/>
          <w:lang w:eastAsia="ja-JP"/>
        </w:rPr>
      </w:pPr>
      <w:r w:rsidRPr="00146B32">
        <w:t>5.7</w:t>
      </w:r>
      <w:r w:rsidRPr="00146B32">
        <w:rPr>
          <w:sz w:val="24"/>
          <w:szCs w:val="24"/>
        </w:rPr>
        <w:tab/>
      </w:r>
      <w:r w:rsidRPr="00035FAA">
        <w:rPr>
          <w:rFonts w:eastAsia="Batang"/>
          <w:lang w:eastAsia="ko-KR"/>
        </w:rPr>
        <w:t>Localized Broadcast Service</w:t>
      </w:r>
      <w:r>
        <w:tab/>
      </w:r>
      <w:r>
        <w:fldChar w:fldCharType="begin" w:fldLock="1"/>
      </w:r>
      <w:r>
        <w:instrText xml:space="preserve"> PAGEREF _Toc257874249 \h </w:instrText>
      </w:r>
      <w:r>
        <w:fldChar w:fldCharType="separate"/>
      </w:r>
      <w:r>
        <w:t>16</w:t>
      </w:r>
      <w:r>
        <w:fldChar w:fldCharType="end"/>
      </w:r>
    </w:p>
    <w:p w14:paraId="0EC3B0BA" w14:textId="77777777" w:rsidR="00146B32" w:rsidRDefault="00146B32">
      <w:pPr>
        <w:pStyle w:val="TOC3"/>
        <w:rPr>
          <w:rFonts w:eastAsia="Batang"/>
          <w:sz w:val="24"/>
          <w:szCs w:val="24"/>
          <w:lang w:eastAsia="ja-JP"/>
        </w:rPr>
      </w:pPr>
      <w:r w:rsidRPr="00146B32">
        <w:t>5.</w:t>
      </w:r>
      <w:r w:rsidRPr="00146B32">
        <w:rPr>
          <w:rFonts w:eastAsia="Malgun Gothic"/>
        </w:rPr>
        <w:t>7</w:t>
      </w:r>
      <w:r w:rsidRPr="00146B32">
        <w:t>.1</w:t>
      </w:r>
      <w:r w:rsidRPr="00146B32">
        <w:rPr>
          <w:rFonts w:eastAsia="Batang"/>
          <w:sz w:val="24"/>
          <w:szCs w:val="24"/>
        </w:rPr>
        <w:tab/>
      </w:r>
      <w:r w:rsidRPr="00035FAA">
        <w:rPr>
          <w:lang w:val="en-US" w:eastAsia="ko-KR"/>
        </w:rPr>
        <w:t>Service description</w:t>
      </w:r>
      <w:r>
        <w:tab/>
      </w:r>
      <w:r>
        <w:fldChar w:fldCharType="begin" w:fldLock="1"/>
      </w:r>
      <w:r>
        <w:instrText xml:space="preserve"> PAGEREF _Toc257874250 \h </w:instrText>
      </w:r>
      <w:r>
        <w:fldChar w:fldCharType="separate"/>
      </w:r>
      <w:r>
        <w:t>16</w:t>
      </w:r>
      <w:r>
        <w:fldChar w:fldCharType="end"/>
      </w:r>
    </w:p>
    <w:p w14:paraId="045F8C44" w14:textId="77777777" w:rsidR="00146B32" w:rsidRDefault="00146B32">
      <w:pPr>
        <w:pStyle w:val="TOC3"/>
        <w:rPr>
          <w:rFonts w:eastAsia="Batang"/>
          <w:sz w:val="24"/>
          <w:szCs w:val="24"/>
          <w:lang w:eastAsia="ja-JP"/>
        </w:rPr>
      </w:pPr>
      <w:r w:rsidRPr="00146B32">
        <w:t>5.</w:t>
      </w:r>
      <w:r w:rsidRPr="00146B32">
        <w:rPr>
          <w:rFonts w:eastAsia="Malgun Gothic"/>
        </w:rPr>
        <w:t>7</w:t>
      </w:r>
      <w:r w:rsidRPr="00146B32">
        <w:t>.</w:t>
      </w:r>
      <w:r w:rsidRPr="00146B32">
        <w:rPr>
          <w:rFonts w:eastAsia="Malgun Gothic"/>
        </w:rPr>
        <w:t>2</w:t>
      </w:r>
      <w:r w:rsidRPr="00146B32">
        <w:rPr>
          <w:rFonts w:eastAsia="Batang"/>
          <w:sz w:val="24"/>
          <w:szCs w:val="24"/>
        </w:rPr>
        <w:tab/>
      </w:r>
      <w:r w:rsidRPr="00035FAA">
        <w:rPr>
          <w:lang w:val="en-US" w:eastAsia="ko-KR"/>
        </w:rPr>
        <w:t>Service benefit</w:t>
      </w:r>
      <w:r>
        <w:tab/>
      </w:r>
      <w:r>
        <w:fldChar w:fldCharType="begin" w:fldLock="1"/>
      </w:r>
      <w:r>
        <w:instrText xml:space="preserve"> PAGEREF _Toc257874251 \h </w:instrText>
      </w:r>
      <w:r>
        <w:fldChar w:fldCharType="separate"/>
      </w:r>
      <w:r>
        <w:t>16</w:t>
      </w:r>
      <w:r>
        <w:fldChar w:fldCharType="end"/>
      </w:r>
    </w:p>
    <w:p w14:paraId="6094C51F" w14:textId="77777777" w:rsidR="00146B32" w:rsidRDefault="00146B32">
      <w:pPr>
        <w:pStyle w:val="TOC3"/>
        <w:rPr>
          <w:rFonts w:eastAsia="Batang"/>
          <w:sz w:val="24"/>
          <w:szCs w:val="24"/>
          <w:lang w:eastAsia="ja-JP"/>
        </w:rPr>
      </w:pPr>
      <w:r w:rsidRPr="00146B32">
        <w:t>5.</w:t>
      </w:r>
      <w:r w:rsidRPr="00146B32">
        <w:rPr>
          <w:rFonts w:eastAsia="Malgun Gothic"/>
        </w:rPr>
        <w:t>7</w:t>
      </w:r>
      <w:r w:rsidRPr="00146B32">
        <w:t>.</w:t>
      </w:r>
      <w:r w:rsidRPr="00146B32">
        <w:rPr>
          <w:rFonts w:eastAsia="Malgun Gothic"/>
        </w:rPr>
        <w:t>3</w:t>
      </w:r>
      <w:r w:rsidRPr="00146B32">
        <w:rPr>
          <w:rFonts w:eastAsia="Batang"/>
          <w:sz w:val="24"/>
          <w:szCs w:val="24"/>
        </w:rPr>
        <w:tab/>
      </w:r>
      <w:r w:rsidRPr="00035FAA">
        <w:rPr>
          <w:lang w:val="en-US" w:eastAsia="ko-KR"/>
        </w:rPr>
        <w:t>Additional remarks</w:t>
      </w:r>
      <w:r>
        <w:tab/>
      </w:r>
      <w:r>
        <w:fldChar w:fldCharType="begin" w:fldLock="1"/>
      </w:r>
      <w:r>
        <w:instrText xml:space="preserve"> PAGEREF _Toc257874252 \h </w:instrText>
      </w:r>
      <w:r>
        <w:fldChar w:fldCharType="separate"/>
      </w:r>
      <w:r>
        <w:t>17</w:t>
      </w:r>
      <w:r>
        <w:fldChar w:fldCharType="end"/>
      </w:r>
    </w:p>
    <w:p w14:paraId="465B2DD9" w14:textId="77777777" w:rsidR="00146B32" w:rsidRDefault="00146B32">
      <w:pPr>
        <w:pStyle w:val="TOC3"/>
        <w:rPr>
          <w:rFonts w:eastAsia="Batang"/>
          <w:sz w:val="24"/>
          <w:szCs w:val="24"/>
          <w:lang w:eastAsia="ja-JP"/>
        </w:rPr>
      </w:pPr>
      <w:r w:rsidRPr="00146B32">
        <w:t>5.</w:t>
      </w:r>
      <w:r w:rsidRPr="00146B32">
        <w:rPr>
          <w:rFonts w:eastAsia="Malgun Gothic"/>
        </w:rPr>
        <w:t>7</w:t>
      </w:r>
      <w:r w:rsidRPr="00146B32">
        <w:t>.</w:t>
      </w:r>
      <w:r w:rsidRPr="00146B32">
        <w:rPr>
          <w:rFonts w:eastAsia="Malgun Gothic"/>
        </w:rPr>
        <w:t>4</w:t>
      </w:r>
      <w:r w:rsidRPr="00146B32">
        <w:rPr>
          <w:rFonts w:eastAsia="Batang"/>
          <w:sz w:val="24"/>
          <w:szCs w:val="24"/>
        </w:rPr>
        <w:tab/>
      </w:r>
      <w:r w:rsidRPr="00035FAA">
        <w:rPr>
          <w:lang w:val="en-US" w:eastAsia="ko-KR"/>
        </w:rPr>
        <w:t>Service requirements</w:t>
      </w:r>
      <w:r>
        <w:tab/>
      </w:r>
      <w:r>
        <w:fldChar w:fldCharType="begin" w:fldLock="1"/>
      </w:r>
      <w:r>
        <w:instrText xml:space="preserve"> PAGEREF _Toc257874253 \h </w:instrText>
      </w:r>
      <w:r>
        <w:fldChar w:fldCharType="separate"/>
      </w:r>
      <w:r>
        <w:t>17</w:t>
      </w:r>
      <w:r>
        <w:fldChar w:fldCharType="end"/>
      </w:r>
    </w:p>
    <w:p w14:paraId="32FAB3C7" w14:textId="77777777" w:rsidR="00146B32" w:rsidRDefault="00146B32">
      <w:pPr>
        <w:pStyle w:val="TOC1"/>
        <w:rPr>
          <w:rFonts w:eastAsia="Batang"/>
          <w:sz w:val="24"/>
          <w:szCs w:val="24"/>
          <w:lang w:eastAsia="ja-JP"/>
        </w:rPr>
      </w:pPr>
      <w:r w:rsidRPr="00146B32">
        <w:lastRenderedPageBreak/>
        <w:t>6</w:t>
      </w:r>
      <w:r>
        <w:rPr>
          <w:sz w:val="24"/>
          <w:szCs w:val="24"/>
        </w:rPr>
        <w:tab/>
      </w:r>
      <w:r>
        <w:rPr>
          <w:lang w:eastAsia="ko-KR"/>
        </w:rPr>
        <w:t>Charging</w:t>
      </w:r>
      <w:r>
        <w:tab/>
      </w:r>
      <w:r>
        <w:fldChar w:fldCharType="begin" w:fldLock="1"/>
      </w:r>
      <w:r>
        <w:instrText xml:space="preserve"> PAGEREF _Toc257874254 \h </w:instrText>
      </w:r>
      <w:r>
        <w:fldChar w:fldCharType="separate"/>
      </w:r>
      <w:r>
        <w:t>17</w:t>
      </w:r>
      <w:r>
        <w:fldChar w:fldCharType="end"/>
      </w:r>
    </w:p>
    <w:p w14:paraId="56CF99E1" w14:textId="77777777" w:rsidR="00146B32" w:rsidRDefault="00146B32">
      <w:pPr>
        <w:pStyle w:val="TOC1"/>
        <w:rPr>
          <w:rFonts w:eastAsia="Batang"/>
          <w:sz w:val="24"/>
          <w:szCs w:val="24"/>
          <w:lang w:eastAsia="ja-JP"/>
        </w:rPr>
      </w:pPr>
      <w:r w:rsidRPr="00146B32">
        <w:t>7</w:t>
      </w:r>
      <w:r>
        <w:rPr>
          <w:sz w:val="24"/>
          <w:szCs w:val="24"/>
        </w:rPr>
        <w:tab/>
      </w:r>
      <w:r w:rsidRPr="00035FAA">
        <w:rPr>
          <w:rFonts w:eastAsia="Batang"/>
          <w:lang w:eastAsia="ko-KR"/>
        </w:rPr>
        <w:t>Security</w:t>
      </w:r>
      <w:r>
        <w:tab/>
      </w:r>
      <w:r>
        <w:fldChar w:fldCharType="begin" w:fldLock="1"/>
      </w:r>
      <w:r>
        <w:instrText xml:space="preserve"> PAGEREF _Toc257874255 \h </w:instrText>
      </w:r>
      <w:r>
        <w:fldChar w:fldCharType="separate"/>
      </w:r>
      <w:r>
        <w:t>17</w:t>
      </w:r>
      <w:r>
        <w:fldChar w:fldCharType="end"/>
      </w:r>
    </w:p>
    <w:p w14:paraId="754F3C9A" w14:textId="77777777" w:rsidR="00146B32" w:rsidRDefault="00146B32">
      <w:pPr>
        <w:pStyle w:val="TOC1"/>
        <w:rPr>
          <w:rFonts w:eastAsia="Batang"/>
          <w:sz w:val="24"/>
          <w:szCs w:val="24"/>
          <w:lang w:eastAsia="ja-JP"/>
        </w:rPr>
      </w:pPr>
      <w:r w:rsidRPr="00146B32">
        <w:t>8</w:t>
      </w:r>
      <w:r>
        <w:rPr>
          <w:sz w:val="24"/>
          <w:szCs w:val="24"/>
        </w:rPr>
        <w:tab/>
      </w:r>
      <w:r w:rsidRPr="00035FAA">
        <w:rPr>
          <w:rFonts w:eastAsia="Batang"/>
          <w:lang w:eastAsia="ko-KR"/>
        </w:rPr>
        <w:t>Conclusion</w:t>
      </w:r>
      <w:r>
        <w:tab/>
      </w:r>
      <w:r>
        <w:fldChar w:fldCharType="begin" w:fldLock="1"/>
      </w:r>
      <w:r>
        <w:instrText xml:space="preserve"> PAGEREF _Toc257874256 \h </w:instrText>
      </w:r>
      <w:r>
        <w:fldChar w:fldCharType="separate"/>
      </w:r>
      <w:r>
        <w:t>17</w:t>
      </w:r>
      <w:r>
        <w:fldChar w:fldCharType="end"/>
      </w:r>
    </w:p>
    <w:p w14:paraId="7BD4E76A" w14:textId="77777777" w:rsidR="00146B32" w:rsidRDefault="00146B32">
      <w:pPr>
        <w:pStyle w:val="TOC9"/>
        <w:rPr>
          <w:rFonts w:eastAsia="Batang"/>
          <w:b w:val="0"/>
          <w:sz w:val="24"/>
          <w:szCs w:val="24"/>
          <w:lang w:eastAsia="ja-JP"/>
        </w:rPr>
      </w:pPr>
      <w:r>
        <w:t xml:space="preserve">Annex </w:t>
      </w:r>
      <w:r w:rsidRPr="00035FAA">
        <w:rPr>
          <w:rFonts w:eastAsia="Malgun Gothic"/>
          <w:lang w:eastAsia="ko-KR"/>
        </w:rPr>
        <w:t>A</w:t>
      </w:r>
      <w:r>
        <w:t>:</w:t>
      </w:r>
      <w:r>
        <w:tab/>
        <w:t>Change history</w:t>
      </w:r>
      <w:r>
        <w:tab/>
      </w:r>
      <w:r>
        <w:fldChar w:fldCharType="begin" w:fldLock="1"/>
      </w:r>
      <w:r>
        <w:instrText xml:space="preserve"> PAGEREF _Toc257874257 \h </w:instrText>
      </w:r>
      <w:r>
        <w:fldChar w:fldCharType="separate"/>
      </w:r>
      <w:r>
        <w:t>18</w:t>
      </w:r>
      <w:r>
        <w:fldChar w:fldCharType="end"/>
      </w:r>
    </w:p>
    <w:p w14:paraId="31BEB6EF" w14:textId="77777777" w:rsidR="008F2ADC" w:rsidRDefault="00146B32">
      <w:r>
        <w:rPr>
          <w:noProof/>
          <w:sz w:val="22"/>
        </w:rPr>
        <w:fldChar w:fldCharType="end"/>
      </w:r>
    </w:p>
    <w:p w14:paraId="7C7CB82D" w14:textId="77777777" w:rsidR="008F2ADC" w:rsidRDefault="008F2ADC">
      <w:pPr>
        <w:pStyle w:val="Heading1"/>
      </w:pPr>
      <w:r>
        <w:br w:type="page"/>
      </w:r>
      <w:bookmarkStart w:id="4" w:name="_Toc257874203"/>
      <w:r>
        <w:lastRenderedPageBreak/>
        <w:t>Foreword</w:t>
      </w:r>
      <w:bookmarkEnd w:id="4"/>
    </w:p>
    <w:p w14:paraId="57B28FE1" w14:textId="77777777" w:rsidR="008F2ADC" w:rsidRDefault="008F2ADC">
      <w:r>
        <w:t>This Technical Report has been produced by the 3</w:t>
      </w:r>
      <w:r>
        <w:rPr>
          <w:vertAlign w:val="superscript"/>
        </w:rPr>
        <w:t>rd</w:t>
      </w:r>
      <w:r>
        <w:t xml:space="preserve"> Generation Partnership Project (3GPP).</w:t>
      </w:r>
    </w:p>
    <w:p w14:paraId="78469C8D"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F0CA0E" w14:textId="77777777" w:rsidR="008F2ADC" w:rsidRDefault="008F2ADC">
      <w:pPr>
        <w:pStyle w:val="B1"/>
        <w:rPr>
          <w:lang w:val="fr-FR"/>
        </w:rPr>
      </w:pPr>
      <w:r>
        <w:rPr>
          <w:lang w:val="fr-FR"/>
        </w:rPr>
        <w:t xml:space="preserve">Version </w:t>
      </w:r>
      <w:proofErr w:type="spellStart"/>
      <w:r>
        <w:rPr>
          <w:lang w:val="fr-FR"/>
        </w:rPr>
        <w:t>x.y.z</w:t>
      </w:r>
      <w:proofErr w:type="spellEnd"/>
    </w:p>
    <w:p w14:paraId="7B84463C" w14:textId="77777777" w:rsidR="008F2ADC" w:rsidRDefault="008F2ADC">
      <w:pPr>
        <w:pStyle w:val="B1"/>
      </w:pPr>
      <w:r>
        <w:t>where:</w:t>
      </w:r>
    </w:p>
    <w:p w14:paraId="1C87731F" w14:textId="77777777" w:rsidR="008F2ADC" w:rsidRDefault="008F2ADC">
      <w:pPr>
        <w:pStyle w:val="B2"/>
      </w:pPr>
      <w:r>
        <w:t>x</w:t>
      </w:r>
      <w:r>
        <w:tab/>
        <w:t>the first digit:</w:t>
      </w:r>
    </w:p>
    <w:p w14:paraId="1358218A" w14:textId="77777777" w:rsidR="008F2ADC" w:rsidRDefault="008F2ADC">
      <w:pPr>
        <w:pStyle w:val="B3"/>
      </w:pPr>
      <w:r>
        <w:t>1</w:t>
      </w:r>
      <w:r>
        <w:tab/>
        <w:t xml:space="preserve">presented to TSG for </w:t>
      </w:r>
      <w:proofErr w:type="gramStart"/>
      <w:r>
        <w:t>information;</w:t>
      </w:r>
      <w:proofErr w:type="gramEnd"/>
    </w:p>
    <w:p w14:paraId="370B643B" w14:textId="77777777" w:rsidR="008F2ADC" w:rsidRDefault="008F2ADC">
      <w:pPr>
        <w:pStyle w:val="B3"/>
      </w:pPr>
      <w:r>
        <w:t>2</w:t>
      </w:r>
      <w:r>
        <w:tab/>
        <w:t xml:space="preserve">presented to TSG for </w:t>
      </w:r>
      <w:proofErr w:type="gramStart"/>
      <w:r>
        <w:t>approval;</w:t>
      </w:r>
      <w:proofErr w:type="gramEnd"/>
    </w:p>
    <w:p w14:paraId="4B10EEA5" w14:textId="77777777" w:rsidR="008F2ADC" w:rsidRDefault="008F2ADC">
      <w:pPr>
        <w:pStyle w:val="B3"/>
      </w:pPr>
      <w:r>
        <w:t>3</w:t>
      </w:r>
      <w:r>
        <w:tab/>
        <w:t>or greater indicates TSG approved document under change control.</w:t>
      </w:r>
    </w:p>
    <w:p w14:paraId="63A00728" w14:textId="77777777" w:rsidR="008F2ADC" w:rsidRDefault="008F2ADC">
      <w:pPr>
        <w:pStyle w:val="B2"/>
      </w:pPr>
      <w:r>
        <w:t>y</w:t>
      </w:r>
      <w:r>
        <w:tab/>
        <w:t>the second digit is incremented for all changes of substance, i.e. technical enhancements, corrections, updates, etc.</w:t>
      </w:r>
    </w:p>
    <w:p w14:paraId="0D3F73DC" w14:textId="77777777" w:rsidR="008F2ADC" w:rsidRDefault="008F2ADC">
      <w:pPr>
        <w:pStyle w:val="B2"/>
      </w:pPr>
      <w:r>
        <w:t>z</w:t>
      </w:r>
      <w:r>
        <w:tab/>
        <w:t>the third digit is incremented when editorial only changes have been incorporated in the document.</w:t>
      </w:r>
    </w:p>
    <w:p w14:paraId="564C68BB" w14:textId="77777777" w:rsidR="008F2ADC" w:rsidRDefault="008F2ADC">
      <w:pPr>
        <w:pStyle w:val="Heading1"/>
      </w:pPr>
      <w:bookmarkStart w:id="5" w:name="_Toc257874204"/>
      <w:r>
        <w:t>Introduction</w:t>
      </w:r>
      <w:bookmarkEnd w:id="5"/>
    </w:p>
    <w:p w14:paraId="4C5AB569" w14:textId="77777777" w:rsidR="002D0E75" w:rsidRDefault="002D0E75" w:rsidP="002D0E75">
      <w:pPr>
        <w:rPr>
          <w:rFonts w:eastAsia="Malgun Gothic" w:hint="eastAsia"/>
          <w:lang w:eastAsia="ko-KR"/>
        </w:rPr>
      </w:pPr>
      <w:r>
        <w:rPr>
          <w:rFonts w:eastAsia="Malgun Gothic" w:hint="eastAsia"/>
          <w:lang w:eastAsia="ko-KR"/>
        </w:rPr>
        <w:t xml:space="preserve">As a mobile service network evolves to a </w:t>
      </w:r>
      <w:r>
        <w:rPr>
          <w:rFonts w:eastAsia="Malgun Gothic"/>
          <w:lang w:eastAsia="ko-KR"/>
        </w:rPr>
        <w:t>versatile</w:t>
      </w:r>
      <w:r>
        <w:rPr>
          <w:rFonts w:eastAsia="Malgun Gothic" w:hint="eastAsia"/>
          <w:lang w:eastAsia="ko-KR"/>
        </w:rPr>
        <w:t xml:space="preserve"> packet data network, the service paradigm of mobile operators is gradually shifting from </w:t>
      </w:r>
      <w:proofErr w:type="gramStart"/>
      <w:r>
        <w:rPr>
          <w:rFonts w:eastAsia="Malgun Gothic" w:hint="eastAsia"/>
          <w:lang w:eastAsia="ko-KR"/>
        </w:rPr>
        <w:t>voice oriented</w:t>
      </w:r>
      <w:proofErr w:type="gramEnd"/>
      <w:r>
        <w:rPr>
          <w:rFonts w:eastAsia="Malgun Gothic" w:hint="eastAsia"/>
          <w:lang w:eastAsia="ko-KR"/>
        </w:rPr>
        <w:t xml:space="preserve"> communication to multimedia information sharing. A mobile device is no longer a simple tool for perso</w:t>
      </w:r>
      <w:r w:rsidR="00F843FF">
        <w:rPr>
          <w:rFonts w:eastAsia="Malgun Gothic" w:hint="eastAsia"/>
          <w:lang w:eastAsia="ko-KR"/>
        </w:rPr>
        <w:t xml:space="preserve">n to person </w:t>
      </w:r>
      <w:proofErr w:type="gramStart"/>
      <w:r w:rsidR="00F843FF">
        <w:rPr>
          <w:rFonts w:eastAsia="Malgun Gothic" w:hint="eastAsia"/>
          <w:lang w:eastAsia="ko-KR"/>
        </w:rPr>
        <w:t>communication, but</w:t>
      </w:r>
      <w:proofErr w:type="gramEnd"/>
      <w:r w:rsidR="00F843FF">
        <w:rPr>
          <w:rFonts w:eastAsia="Malgun Gothic" w:hint="eastAsia"/>
          <w:lang w:eastAsia="ko-KR"/>
        </w:rPr>
        <w:t xml:space="preserve"> </w:t>
      </w:r>
      <w:r>
        <w:rPr>
          <w:rFonts w:eastAsia="Malgun Gothic" w:hint="eastAsia"/>
          <w:lang w:eastAsia="ko-KR"/>
        </w:rPr>
        <w:t xml:space="preserve">now becomes an </w:t>
      </w:r>
      <w:r>
        <w:rPr>
          <w:rFonts w:eastAsia="Malgun Gothic"/>
          <w:lang w:eastAsia="ko-KR"/>
        </w:rPr>
        <w:t>indispensable</w:t>
      </w:r>
      <w:r>
        <w:rPr>
          <w:rFonts w:eastAsia="Malgun Gothic" w:hint="eastAsia"/>
          <w:lang w:eastAsia="ko-KR"/>
        </w:rPr>
        <w:t xml:space="preserve"> item for receiving essential information distributed for human society. Information for entertainment services such as TV or Radio show, as well as information for public safety, energy saving, environmental conservation, and for searc</w:t>
      </w:r>
      <w:r w:rsidR="00F843FF">
        <w:rPr>
          <w:rFonts w:eastAsia="Malgun Gothic" w:hint="eastAsia"/>
          <w:lang w:eastAsia="ko-KR"/>
        </w:rPr>
        <w:t xml:space="preserve">hing emergency aid, need to be delivered to the right person </w:t>
      </w:r>
      <w:r>
        <w:rPr>
          <w:rFonts w:eastAsia="Malgun Gothic" w:hint="eastAsia"/>
          <w:lang w:eastAsia="ko-KR"/>
        </w:rPr>
        <w:t>at the right time in any location. The multime</w:t>
      </w:r>
      <w:r w:rsidR="00F843FF">
        <w:rPr>
          <w:rFonts w:eastAsia="Malgun Gothic" w:hint="eastAsia"/>
          <w:lang w:eastAsia="ko-KR"/>
        </w:rPr>
        <w:t>dia broadcast service, MBMS [2]</w:t>
      </w:r>
      <w:r>
        <w:rPr>
          <w:rFonts w:eastAsia="Malgun Gothic" w:hint="eastAsia"/>
          <w:lang w:eastAsia="ko-KR"/>
        </w:rPr>
        <w:t xml:space="preserve">, and packet switched streaming [8][9] is a widely deployed technique which </w:t>
      </w:r>
      <w:r>
        <w:rPr>
          <w:rFonts w:eastAsia="Malgun Gothic"/>
          <w:lang w:eastAsia="ko-KR"/>
        </w:rPr>
        <w:t>fulfil</w:t>
      </w:r>
      <w:r>
        <w:rPr>
          <w:rFonts w:eastAsia="Malgun Gothic" w:hint="eastAsia"/>
          <w:lang w:eastAsia="ko-KR"/>
        </w:rPr>
        <w:t xml:space="preserve">s the basic service requirements. </w:t>
      </w:r>
      <w:proofErr w:type="gramStart"/>
      <w:r>
        <w:rPr>
          <w:rFonts w:eastAsia="Malgun Gothic" w:hint="eastAsia"/>
          <w:lang w:eastAsia="ko-KR"/>
        </w:rPr>
        <w:t>However</w:t>
      </w:r>
      <w:proofErr w:type="gramEnd"/>
      <w:r>
        <w:rPr>
          <w:rFonts w:eastAsia="Malgun Gothic" w:hint="eastAsia"/>
          <w:lang w:eastAsia="ko-KR"/>
        </w:rPr>
        <w:t xml:space="preserve"> provisioning o</w:t>
      </w:r>
      <w:r w:rsidR="00F843FF">
        <w:rPr>
          <w:rFonts w:eastAsia="Malgun Gothic" w:hint="eastAsia"/>
          <w:lang w:eastAsia="ko-KR"/>
        </w:rPr>
        <w:t xml:space="preserve">f content is currently allowed </w:t>
      </w:r>
      <w:r>
        <w:rPr>
          <w:rFonts w:eastAsia="Malgun Gothic" w:hint="eastAsia"/>
          <w:lang w:eastAsia="ko-KR"/>
        </w:rPr>
        <w:t>for a limited group of content providers, and ordinary users have no way to utilize the service.</w:t>
      </w:r>
    </w:p>
    <w:p w14:paraId="4EEE5110" w14:textId="77777777" w:rsidR="002D0E75" w:rsidRDefault="002D0E75" w:rsidP="002D0E75">
      <w:pPr>
        <w:rPr>
          <w:rFonts w:eastAsia="Malgun Gothic" w:hint="eastAsia"/>
          <w:lang w:eastAsia="ko-KR"/>
        </w:rPr>
      </w:pPr>
      <w:r>
        <w:rPr>
          <w:rFonts w:eastAsia="Malgun Gothic" w:hint="eastAsia"/>
          <w:lang w:eastAsia="ko-KR"/>
        </w:rPr>
        <w:t xml:space="preserve">The rationale of Personal Broadcast Service is to give an open </w:t>
      </w:r>
      <w:r>
        <w:rPr>
          <w:rFonts w:eastAsia="Malgun Gothic"/>
          <w:lang w:eastAsia="ko-KR"/>
        </w:rPr>
        <w:t>opportunity</w:t>
      </w:r>
      <w:r>
        <w:rPr>
          <w:rFonts w:eastAsia="Malgun Gothic" w:hint="eastAsia"/>
          <w:lang w:eastAsia="ko-KR"/>
        </w:rPr>
        <w:t xml:space="preserve"> for ordinary people to generate </w:t>
      </w:r>
      <w:proofErr w:type="gramStart"/>
      <w:r>
        <w:rPr>
          <w:rFonts w:eastAsia="Malgun Gothic" w:hint="eastAsia"/>
          <w:lang w:eastAsia="ko-KR"/>
        </w:rPr>
        <w:t>content, and</w:t>
      </w:r>
      <w:proofErr w:type="gramEnd"/>
      <w:r>
        <w:rPr>
          <w:rFonts w:eastAsia="Malgun Gothic" w:hint="eastAsia"/>
          <w:lang w:eastAsia="ko-KR"/>
        </w:rPr>
        <w:t xml:space="preserve"> broadcast it on air. A variety of broadcast services and a new</w:t>
      </w:r>
      <w:r w:rsidR="00F843FF">
        <w:rPr>
          <w:rFonts w:eastAsia="Malgun Gothic" w:hint="eastAsia"/>
          <w:lang w:eastAsia="ko-KR"/>
        </w:rPr>
        <w:t xml:space="preserve"> device market may emerge once </w:t>
      </w:r>
      <w:r>
        <w:rPr>
          <w:rFonts w:eastAsia="Malgun Gothic" w:hint="eastAsia"/>
          <w:lang w:eastAsia="ko-KR"/>
        </w:rPr>
        <w:t xml:space="preserve">users are able to access the content </w:t>
      </w:r>
      <w:r>
        <w:rPr>
          <w:rFonts w:eastAsia="Malgun Gothic"/>
          <w:lang w:eastAsia="ko-KR"/>
        </w:rPr>
        <w:t>distribut</w:t>
      </w:r>
      <w:r w:rsidR="00F843FF">
        <w:rPr>
          <w:rFonts w:eastAsia="Malgun Gothic" w:hint="eastAsia"/>
          <w:lang w:eastAsia="ko-KR"/>
        </w:rPr>
        <w:t xml:space="preserve">ion service. Abundant </w:t>
      </w:r>
      <w:r>
        <w:rPr>
          <w:rFonts w:eastAsia="Malgun Gothic" w:hint="eastAsia"/>
          <w:lang w:eastAsia="ko-KR"/>
        </w:rPr>
        <w:t>broadcas</w:t>
      </w:r>
      <w:r w:rsidR="00F843FF">
        <w:rPr>
          <w:rFonts w:eastAsia="Malgun Gothic" w:hint="eastAsia"/>
          <w:lang w:eastAsia="ko-KR"/>
        </w:rPr>
        <w:t xml:space="preserve">t content will be available </w:t>
      </w:r>
      <w:r>
        <w:rPr>
          <w:rFonts w:eastAsia="Malgun Gothic" w:hint="eastAsia"/>
          <w:lang w:eastAsia="ko-KR"/>
        </w:rPr>
        <w:t xml:space="preserve">to be selected by 3GPP users. </w:t>
      </w:r>
      <w:r>
        <w:rPr>
          <w:rFonts w:eastAsia="Malgun Gothic"/>
          <w:lang w:eastAsia="ko-KR"/>
        </w:rPr>
        <w:t>The</w:t>
      </w:r>
      <w:r>
        <w:rPr>
          <w:rFonts w:eastAsia="Malgun Gothic" w:hint="eastAsia"/>
          <w:lang w:eastAsia="ko-KR"/>
        </w:rPr>
        <w:t xml:space="preserve"> extent of other potential service area is unbounded.</w:t>
      </w:r>
    </w:p>
    <w:p w14:paraId="27A8BD70" w14:textId="77777777" w:rsidR="002D0E75" w:rsidRDefault="002D0E75" w:rsidP="002D0E75">
      <w:pPr>
        <w:rPr>
          <w:rFonts w:eastAsia="Malgun Gothic" w:hint="eastAsia"/>
          <w:lang w:eastAsia="ko-KR"/>
        </w:rPr>
      </w:pPr>
      <w:r>
        <w:rPr>
          <w:rFonts w:eastAsia="Malgun Gothic" w:hint="eastAsia"/>
          <w:lang w:eastAsia="ko-KR"/>
        </w:rPr>
        <w:t xml:space="preserve">The objective of this document is to present some envisaged use cases </w:t>
      </w:r>
      <w:r w:rsidR="00F843FF">
        <w:rPr>
          <w:rFonts w:eastAsia="Malgun Gothic" w:hint="eastAsia"/>
          <w:lang w:eastAsia="ko-KR"/>
        </w:rPr>
        <w:t xml:space="preserve">of Personal Broadcast Service, </w:t>
      </w:r>
      <w:r>
        <w:rPr>
          <w:rFonts w:eastAsia="Malgun Gothic" w:hint="eastAsia"/>
          <w:lang w:eastAsia="ko-KR"/>
        </w:rPr>
        <w:t>for creative engineers and standard de</w:t>
      </w:r>
      <w:r w:rsidR="00F843FF">
        <w:rPr>
          <w:rFonts w:eastAsia="Malgun Gothic" w:hint="eastAsia"/>
          <w:lang w:eastAsia="ko-KR"/>
        </w:rPr>
        <w:t xml:space="preserve">velopers </w:t>
      </w:r>
      <w:r>
        <w:rPr>
          <w:rFonts w:eastAsia="Malgun Gothic" w:hint="eastAsia"/>
          <w:lang w:eastAsia="ko-KR"/>
        </w:rPr>
        <w:t xml:space="preserve">to pursue further investigation of </w:t>
      </w:r>
      <w:proofErr w:type="gramStart"/>
      <w:r>
        <w:rPr>
          <w:rFonts w:eastAsia="Malgun Gothic" w:hint="eastAsia"/>
          <w:lang w:eastAsia="ko-KR"/>
        </w:rPr>
        <w:t>PBS, and</w:t>
      </w:r>
      <w:proofErr w:type="gramEnd"/>
      <w:r>
        <w:rPr>
          <w:rFonts w:eastAsia="Malgun Gothic" w:hint="eastAsia"/>
          <w:lang w:eastAsia="ko-KR"/>
        </w:rPr>
        <w:t xml:space="preserve"> move to the next steps necessary for enhancement of relevant 3GPP standards.</w:t>
      </w:r>
    </w:p>
    <w:p w14:paraId="0F783760" w14:textId="77777777" w:rsidR="008F2ADC" w:rsidRDefault="008F2ADC">
      <w:pPr>
        <w:pStyle w:val="Heading1"/>
      </w:pPr>
      <w:r>
        <w:br w:type="page"/>
      </w:r>
      <w:bookmarkStart w:id="6" w:name="_Toc257874205"/>
      <w:r>
        <w:lastRenderedPageBreak/>
        <w:t>1</w:t>
      </w:r>
      <w:r>
        <w:tab/>
        <w:t>Scope</w:t>
      </w:r>
      <w:bookmarkEnd w:id="6"/>
    </w:p>
    <w:p w14:paraId="11F10E82" w14:textId="77777777" w:rsidR="003B731E" w:rsidRDefault="003B731E" w:rsidP="003B731E">
      <w:pPr>
        <w:rPr>
          <w:rFonts w:eastAsia="Malgun Gothic" w:hint="eastAsia"/>
          <w:lang w:eastAsia="ko-KR"/>
        </w:rPr>
      </w:pPr>
      <w:r w:rsidRPr="00EB4F10">
        <w:rPr>
          <w:rFonts w:eastAsia="Malgun Gothic"/>
          <w:lang w:eastAsia="ko-KR"/>
        </w:rPr>
        <w:t xml:space="preserve">This Technical Report </w:t>
      </w:r>
      <w:r>
        <w:rPr>
          <w:rFonts w:eastAsia="Malgun Gothic" w:hint="eastAsia"/>
          <w:lang w:eastAsia="ko-KR"/>
        </w:rPr>
        <w:t>presents potential use cases of Personal Broadcast Service. It aims to take account of service and system aspect of PBS. The minim</w:t>
      </w:r>
      <w:r w:rsidR="00CD7B00">
        <w:rPr>
          <w:rFonts w:eastAsia="Malgun Gothic" w:hint="eastAsia"/>
          <w:lang w:eastAsia="ko-KR"/>
        </w:rPr>
        <w:t xml:space="preserve">um set of service requirements </w:t>
      </w:r>
      <w:r>
        <w:rPr>
          <w:rFonts w:eastAsia="Malgun Gothic" w:hint="eastAsia"/>
          <w:lang w:eastAsia="ko-KR"/>
        </w:rPr>
        <w:t>associated with each use case will be identified.</w:t>
      </w:r>
    </w:p>
    <w:p w14:paraId="67C64048" w14:textId="77777777" w:rsidR="008F2ADC" w:rsidRDefault="008F2ADC">
      <w:pPr>
        <w:pStyle w:val="Heading1"/>
      </w:pPr>
      <w:bookmarkStart w:id="7" w:name="_Toc257874206"/>
      <w:r>
        <w:t>2</w:t>
      </w:r>
      <w:r>
        <w:tab/>
        <w:t>References</w:t>
      </w:r>
      <w:bookmarkEnd w:id="7"/>
    </w:p>
    <w:p w14:paraId="3B9CE6B1" w14:textId="77777777" w:rsidR="008F2ADC" w:rsidRDefault="008F2ADC">
      <w:r>
        <w:t>The following documents contain provisions which, through reference in this text, constitute provisions of the present document.</w:t>
      </w:r>
    </w:p>
    <w:p w14:paraId="0D4AFAA8"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107EB728" w14:textId="77777777" w:rsidR="008F2ADC" w:rsidRDefault="008F2ADC">
      <w:pPr>
        <w:pStyle w:val="ListBullet"/>
        <w:numPr>
          <w:ilvl w:val="0"/>
          <w:numId w:val="2"/>
        </w:numPr>
        <w:ind w:left="568" w:hanging="284"/>
      </w:pPr>
      <w:r>
        <w:t>For a specific reference, subsequent revisions do not apply.</w:t>
      </w:r>
    </w:p>
    <w:p w14:paraId="68452EE1"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4124542A" w14:textId="77777777" w:rsidR="003B731E" w:rsidRDefault="00146B32" w:rsidP="003B731E">
      <w:pPr>
        <w:pStyle w:val="EX"/>
      </w:pPr>
      <w:r>
        <w:t xml:space="preserve"> </w:t>
      </w:r>
      <w:r w:rsidR="003B731E">
        <w:t>[1]</w:t>
      </w:r>
      <w:r w:rsidR="003B731E">
        <w:tab/>
        <w:t>3GPP TR 21.905: "Vocabulary for 3GPP Specifications".</w:t>
      </w:r>
    </w:p>
    <w:p w14:paraId="29BDB4B6" w14:textId="77777777" w:rsidR="003B731E" w:rsidRDefault="003B731E" w:rsidP="003B731E">
      <w:pPr>
        <w:pStyle w:val="EX"/>
      </w:pPr>
      <w:r>
        <w:t>[2]</w:t>
      </w:r>
      <w:r>
        <w:tab/>
        <w:t>3GPP TS 22.146: "Multimedia Broadcast/Multicast Service; Stage 1".</w:t>
      </w:r>
    </w:p>
    <w:p w14:paraId="6DCA81B5" w14:textId="77777777" w:rsidR="003B731E" w:rsidRDefault="003B731E" w:rsidP="003B731E">
      <w:pPr>
        <w:pStyle w:val="EX"/>
        <w:rPr>
          <w:rFonts w:hint="eastAsia"/>
          <w:lang w:eastAsia="ko-KR"/>
        </w:rPr>
      </w:pPr>
      <w:r>
        <w:t>[</w:t>
      </w:r>
      <w:r>
        <w:rPr>
          <w:rFonts w:hint="eastAsia"/>
          <w:lang w:eastAsia="ko-KR"/>
        </w:rPr>
        <w:t>3</w:t>
      </w:r>
      <w:r>
        <w:t>]</w:t>
      </w:r>
      <w:r>
        <w:tab/>
        <w:t>3GPP TS 22.246: "Multimedia Broadcast/Multicast Service (MBMS) user services".</w:t>
      </w:r>
    </w:p>
    <w:p w14:paraId="0CDEE38F" w14:textId="77777777" w:rsidR="003B731E" w:rsidRPr="006010E5" w:rsidRDefault="003B731E" w:rsidP="003B731E">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5DCCA084" w14:textId="77777777" w:rsidR="003B731E" w:rsidRPr="00F3256A" w:rsidRDefault="003B731E" w:rsidP="003B731E">
      <w:pPr>
        <w:pStyle w:val="EX"/>
        <w:rPr>
          <w:rFonts w:hint="eastAsia"/>
          <w:lang w:eastAsia="ko-KR"/>
        </w:rPr>
      </w:pPr>
      <w:r>
        <w:rPr>
          <w:lang w:eastAsia="ko-KR"/>
        </w:rPr>
        <w:t>[</w:t>
      </w:r>
      <w:r>
        <w:rPr>
          <w:rFonts w:hint="eastAsia"/>
          <w:lang w:eastAsia="ko-KR"/>
        </w:rPr>
        <w:t>5</w:t>
      </w:r>
      <w:proofErr w:type="gramStart"/>
      <w:r w:rsidRPr="00F3256A">
        <w:rPr>
          <w:lang w:eastAsia="ko-KR"/>
        </w:rPr>
        <w:t xml:space="preserve">]  </w:t>
      </w:r>
      <w:r>
        <w:rPr>
          <w:rFonts w:hint="eastAsia"/>
          <w:lang w:eastAsia="ko-KR"/>
        </w:rPr>
        <w:tab/>
      </w:r>
      <w:proofErr w:type="gramEnd"/>
      <w:r w:rsidRPr="00F3256A">
        <w:rPr>
          <w:lang w:eastAsia="ko-KR"/>
        </w:rPr>
        <w:t xml:space="preserve">ETSI TS 181 016 v.2.0.0, </w:t>
      </w:r>
      <w:r>
        <w:rPr>
          <w:rFonts w:hint="eastAsia"/>
          <w:lang w:eastAsia="ko-KR"/>
        </w:rPr>
        <w:t>"</w:t>
      </w:r>
      <w:r w:rsidRPr="00F3256A">
        <w:rPr>
          <w:lang w:eastAsia="ko-KR"/>
        </w:rPr>
        <w:t>Telecommunications and Internet converged Services and Protocols for Advanced Networking (TISPAN); Service Layer Requirements to Integrate NGN Services and IPTV,</w:t>
      </w:r>
      <w:r>
        <w:rPr>
          <w:rFonts w:hint="eastAsia"/>
          <w:lang w:eastAsia="ko-KR"/>
        </w:rPr>
        <w:t>"</w:t>
      </w:r>
      <w:r w:rsidRPr="00F3256A">
        <w:rPr>
          <w:lang w:eastAsia="ko-KR"/>
        </w:rPr>
        <w:t xml:space="preserve"> 2007-11</w:t>
      </w:r>
    </w:p>
    <w:p w14:paraId="0E36D14E" w14:textId="77777777" w:rsidR="003B731E" w:rsidRPr="00433197" w:rsidRDefault="003B731E" w:rsidP="003B731E">
      <w:pPr>
        <w:pStyle w:val="EX"/>
        <w:rPr>
          <w:rFonts w:eastAsia="Malgun Gothic" w:hint="eastAsia"/>
          <w:lang w:eastAsia="ko-KR"/>
        </w:rPr>
      </w:pPr>
      <w:r>
        <w:rPr>
          <w:lang w:eastAsia="ko-KR"/>
        </w:rPr>
        <w:t>[</w:t>
      </w:r>
      <w:r>
        <w:rPr>
          <w:rFonts w:hint="eastAsia"/>
          <w:lang w:eastAsia="ko-KR"/>
        </w:rPr>
        <w:t>6</w:t>
      </w:r>
      <w:proofErr w:type="gramStart"/>
      <w:r w:rsidRPr="00F3256A">
        <w:rPr>
          <w:lang w:eastAsia="ko-KR"/>
        </w:rPr>
        <w:t xml:space="preserve">]  </w:t>
      </w:r>
      <w:r>
        <w:rPr>
          <w:rFonts w:hint="eastAsia"/>
          <w:lang w:eastAsia="ko-KR"/>
        </w:rPr>
        <w:tab/>
      </w:r>
      <w:proofErr w:type="gramEnd"/>
      <w:r w:rsidRPr="00F3256A">
        <w:rPr>
          <w:lang w:eastAsia="ko-KR"/>
        </w:rPr>
        <w:t xml:space="preserve">OMA, </w:t>
      </w:r>
      <w:r>
        <w:rPr>
          <w:rFonts w:hint="eastAsia"/>
          <w:lang w:eastAsia="ko-KR"/>
        </w:rPr>
        <w:t>"</w:t>
      </w:r>
      <w:smartTag w:uri="urn:schemas-microsoft-com:office:smarttags" w:element="City">
        <w:smartTag w:uri="urn:schemas-microsoft-com:office:smarttags" w:element="PlaceType">
          <w:r w:rsidRPr="00F3256A">
            <w:rPr>
              <w:lang w:eastAsia="ko-KR"/>
            </w:rPr>
            <w:t>Mobile</w:t>
          </w:r>
        </w:smartTag>
      </w:smartTag>
      <w:r w:rsidRPr="00F3256A">
        <w:rPr>
          <w:lang w:eastAsia="ko-KR"/>
        </w:rPr>
        <w:t xml:space="preserve"> Broadcast Services Requirements,</w:t>
      </w:r>
      <w:r>
        <w:rPr>
          <w:rFonts w:hint="eastAsia"/>
          <w:lang w:eastAsia="ko-KR"/>
        </w:rPr>
        <w:t>"</w:t>
      </w:r>
      <w:r w:rsidRPr="00F3256A">
        <w:rPr>
          <w:lang w:eastAsia="ko-KR"/>
        </w:rPr>
        <w:t xml:space="preserve"> </w:t>
      </w:r>
      <w:r w:rsidR="00433197">
        <w:rPr>
          <w:rFonts w:eastAsia="Malgun Gothic" w:hint="eastAsia"/>
          <w:lang w:eastAsia="ko-KR"/>
        </w:rPr>
        <w:t>Approved</w:t>
      </w:r>
      <w:r w:rsidRPr="00F3256A">
        <w:rPr>
          <w:lang w:eastAsia="ko-KR"/>
        </w:rPr>
        <w:t xml:space="preserve"> Version 1.0 – </w:t>
      </w:r>
      <w:r w:rsidR="00433197">
        <w:rPr>
          <w:rFonts w:eastAsia="Malgun Gothic" w:hint="eastAsia"/>
          <w:lang w:eastAsia="ko-KR"/>
        </w:rPr>
        <w:t>12</w:t>
      </w:r>
      <w:r w:rsidRPr="00F3256A">
        <w:rPr>
          <w:lang w:eastAsia="ko-KR"/>
        </w:rPr>
        <w:t xml:space="preserve"> Feb 200</w:t>
      </w:r>
      <w:r w:rsidR="00433197">
        <w:rPr>
          <w:rFonts w:eastAsia="Malgun Gothic" w:hint="eastAsia"/>
          <w:lang w:eastAsia="ko-KR"/>
        </w:rPr>
        <w:t>9</w:t>
      </w:r>
    </w:p>
    <w:p w14:paraId="68085FA5" w14:textId="77777777" w:rsidR="00CF7515" w:rsidRPr="00DF4856" w:rsidRDefault="003B731E" w:rsidP="003B731E">
      <w:pPr>
        <w:pStyle w:val="EX"/>
        <w:rPr>
          <w:rFonts w:eastAsia="Malgun Gothic" w:hint="eastAsia"/>
          <w:lang w:eastAsia="ko-KR"/>
        </w:rPr>
      </w:pPr>
      <w:r>
        <w:rPr>
          <w:lang w:eastAsia="ko-KR"/>
        </w:rPr>
        <w:t>[</w:t>
      </w:r>
      <w:r>
        <w:rPr>
          <w:rFonts w:hint="eastAsia"/>
          <w:lang w:eastAsia="ko-KR"/>
        </w:rPr>
        <w:t>7</w:t>
      </w:r>
      <w:proofErr w:type="gramStart"/>
      <w:r w:rsidRPr="00F3256A">
        <w:rPr>
          <w:lang w:eastAsia="ko-KR"/>
        </w:rPr>
        <w:t xml:space="preserve">]  </w:t>
      </w:r>
      <w:r>
        <w:rPr>
          <w:rFonts w:hint="eastAsia"/>
          <w:lang w:eastAsia="ko-KR"/>
        </w:rPr>
        <w:tab/>
      </w:r>
      <w:proofErr w:type="gramEnd"/>
      <w:r w:rsidR="00DF4856">
        <w:rPr>
          <w:rFonts w:eastAsia="Malgun Gothic" w:hint="eastAsia"/>
          <w:lang w:eastAsia="ko-KR"/>
        </w:rPr>
        <w:t xml:space="preserve">3GPP TS 22.115: </w:t>
      </w:r>
      <w:r w:rsidR="00DF4856">
        <w:rPr>
          <w:rFonts w:eastAsia="Malgun Gothic"/>
          <w:lang w:eastAsia="ko-KR"/>
        </w:rPr>
        <w:t>“</w:t>
      </w:r>
      <w:r w:rsidR="00F76B57">
        <w:rPr>
          <w:rFonts w:eastAsia="Malgun Gothic" w:hint="eastAsia"/>
          <w:lang w:eastAsia="ko-KR"/>
        </w:rPr>
        <w:t>Service Aspects; Charging and Billing (Release-9)</w:t>
      </w:r>
      <w:r w:rsidR="00DF4856">
        <w:rPr>
          <w:rFonts w:eastAsia="Malgun Gothic"/>
          <w:lang w:eastAsia="ko-KR"/>
        </w:rPr>
        <w:t>”</w:t>
      </w:r>
    </w:p>
    <w:p w14:paraId="244A33A1" w14:textId="77777777" w:rsidR="003B731E" w:rsidRDefault="003B731E" w:rsidP="003B731E">
      <w:pPr>
        <w:pStyle w:val="EX"/>
        <w:rPr>
          <w:lang w:eastAsia="ko-KR"/>
        </w:rPr>
      </w:pPr>
      <w:r>
        <w:rPr>
          <w:lang w:eastAsia="ko-KR"/>
        </w:rPr>
        <w:t xml:space="preserve">[8] </w:t>
      </w:r>
      <w:r>
        <w:rPr>
          <w:rFonts w:hint="eastAsia"/>
          <w:lang w:eastAsia="ko-KR"/>
        </w:rPr>
        <w:tab/>
      </w:r>
      <w:r>
        <w:rPr>
          <w:lang w:eastAsia="ko-KR"/>
        </w:rPr>
        <w:t>3GPP</w:t>
      </w:r>
      <w:r>
        <w:rPr>
          <w:rFonts w:hint="eastAsia"/>
          <w:lang w:eastAsia="ko-KR"/>
        </w:rPr>
        <w:t xml:space="preserve"> </w:t>
      </w:r>
      <w:r>
        <w:rPr>
          <w:lang w:eastAsia="ko-KR"/>
        </w:rPr>
        <w:t>TS</w:t>
      </w:r>
      <w:r>
        <w:rPr>
          <w:rFonts w:hint="eastAsia"/>
          <w:lang w:eastAsia="ko-KR"/>
        </w:rPr>
        <w:t xml:space="preserve"> </w:t>
      </w:r>
      <w:r>
        <w:rPr>
          <w:lang w:eastAsia="ko-KR"/>
        </w:rPr>
        <w:t xml:space="preserve">22.233: "Transparent end-to-end packet-switched streaming service; Stage 1". </w:t>
      </w:r>
    </w:p>
    <w:p w14:paraId="4DAB768A" w14:textId="77777777" w:rsidR="003B731E" w:rsidRDefault="003B731E" w:rsidP="003B731E">
      <w:pPr>
        <w:pStyle w:val="EX"/>
        <w:rPr>
          <w:lang w:eastAsia="ko-KR"/>
        </w:rPr>
      </w:pPr>
      <w:r>
        <w:rPr>
          <w:lang w:eastAsia="ko-KR"/>
        </w:rPr>
        <w:t xml:space="preserve">[9] </w:t>
      </w:r>
      <w:r>
        <w:rPr>
          <w:lang w:eastAsia="ko-KR"/>
        </w:rPr>
        <w:tab/>
        <w:t>3GPP</w:t>
      </w:r>
      <w:r>
        <w:rPr>
          <w:rFonts w:hint="eastAsia"/>
          <w:lang w:eastAsia="ko-KR"/>
        </w:rPr>
        <w:t xml:space="preserve"> </w:t>
      </w:r>
      <w:r>
        <w:rPr>
          <w:lang w:eastAsia="ko-KR"/>
        </w:rPr>
        <w:t>TS</w:t>
      </w:r>
      <w:r>
        <w:rPr>
          <w:rFonts w:hint="eastAsia"/>
          <w:lang w:eastAsia="ko-KR"/>
        </w:rPr>
        <w:t xml:space="preserve"> </w:t>
      </w:r>
      <w:r>
        <w:rPr>
          <w:lang w:eastAsia="ko-KR"/>
        </w:rPr>
        <w:t xml:space="preserve">26.234: " Transparent end-to-end Packet-switched Streaming Service (PSS); Protocols and codecs". </w:t>
      </w:r>
    </w:p>
    <w:p w14:paraId="45EF57CF" w14:textId="77777777" w:rsidR="003B731E" w:rsidRDefault="003B731E" w:rsidP="003B731E">
      <w:pPr>
        <w:pStyle w:val="EX"/>
        <w:rPr>
          <w:rFonts w:eastAsia="Malgun Gothic" w:hint="eastAsia"/>
          <w:lang w:eastAsia="ko-KR"/>
        </w:rPr>
      </w:pPr>
      <w:r>
        <w:rPr>
          <w:lang w:eastAsia="ko-KR"/>
        </w:rPr>
        <w:t xml:space="preserve">[10] </w:t>
      </w:r>
      <w:r>
        <w:rPr>
          <w:rFonts w:hint="eastAsia"/>
          <w:lang w:eastAsia="ko-KR"/>
        </w:rPr>
        <w:tab/>
      </w:r>
      <w:r>
        <w:rPr>
          <w:lang w:eastAsia="ko-KR"/>
        </w:rPr>
        <w:t>3GPP</w:t>
      </w:r>
      <w:r>
        <w:rPr>
          <w:rFonts w:hint="eastAsia"/>
          <w:lang w:eastAsia="ko-KR"/>
        </w:rPr>
        <w:t xml:space="preserve"> </w:t>
      </w:r>
      <w:r>
        <w:rPr>
          <w:lang w:eastAsia="ko-KR"/>
        </w:rPr>
        <w:t>TS</w:t>
      </w:r>
      <w:r>
        <w:rPr>
          <w:rFonts w:hint="eastAsia"/>
          <w:lang w:eastAsia="ko-KR"/>
        </w:rPr>
        <w:t xml:space="preserve"> </w:t>
      </w:r>
      <w:r>
        <w:rPr>
          <w:lang w:eastAsia="ko-KR"/>
        </w:rPr>
        <w:t xml:space="preserve">26.346: </w:t>
      </w:r>
      <w:r>
        <w:rPr>
          <w:rFonts w:hint="eastAsia"/>
          <w:lang w:eastAsia="ko-KR"/>
        </w:rPr>
        <w:t>"</w:t>
      </w:r>
      <w:r>
        <w:rPr>
          <w:lang w:eastAsia="ko-KR"/>
        </w:rPr>
        <w:t>Multimedia Broadcast/Multicast Service (MBMS); Protocols and codecs".</w:t>
      </w:r>
    </w:p>
    <w:p w14:paraId="0A088B93" w14:textId="77777777" w:rsidR="00BE1C1A" w:rsidRDefault="00BE1C1A" w:rsidP="00BE1C1A">
      <w:pPr>
        <w:pStyle w:val="EX"/>
        <w:rPr>
          <w:rFonts w:eastAsia="Malgun Gothic" w:hint="eastAsia"/>
          <w:lang w:eastAsia="ko-KR"/>
        </w:rPr>
      </w:pPr>
      <w:r>
        <w:rPr>
          <w:rFonts w:eastAsia="Malgun Gothic" w:hint="eastAsia"/>
          <w:lang w:eastAsia="ko-KR"/>
        </w:rPr>
        <w:t>[11]</w:t>
      </w:r>
      <w:r>
        <w:rPr>
          <w:rFonts w:eastAsia="Malgun Gothic" w:hint="eastAsia"/>
          <w:lang w:eastAsia="ko-KR"/>
        </w:rPr>
        <w:tab/>
        <w:t xml:space="preserve">U.S. Department of Transportation Research and Innovative Technology Administration, </w:t>
      </w:r>
      <w:r>
        <w:rPr>
          <w:rFonts w:eastAsia="Malgun Gothic"/>
          <w:lang w:eastAsia="ko-KR"/>
        </w:rPr>
        <w:t>“</w:t>
      </w:r>
      <w:r>
        <w:rPr>
          <w:rFonts w:eastAsia="Malgun Gothic" w:hint="eastAsia"/>
          <w:lang w:eastAsia="ko-KR"/>
        </w:rPr>
        <w:t>Intelligent Transportation Systems Benefits, Costs, Deployment, and Lessons Learned:2008 Update</w:t>
      </w:r>
      <w:r>
        <w:rPr>
          <w:rFonts w:eastAsia="Malgun Gothic"/>
          <w:lang w:eastAsia="ko-KR"/>
        </w:rPr>
        <w:t>”</w:t>
      </w:r>
      <w:r>
        <w:rPr>
          <w:rFonts w:eastAsia="Malgun Gothic" w:hint="eastAsia"/>
          <w:lang w:eastAsia="ko-KR"/>
        </w:rPr>
        <w:t>, September 2008, www.its.dot.gov</w:t>
      </w:r>
    </w:p>
    <w:p w14:paraId="04DF450C" w14:textId="77777777" w:rsidR="00BE1C1A" w:rsidRPr="00A11924" w:rsidRDefault="00BE1C1A" w:rsidP="00BE1C1A">
      <w:pPr>
        <w:pStyle w:val="EX"/>
        <w:rPr>
          <w:rFonts w:eastAsia="Malgun Gothic" w:hint="eastAsia"/>
          <w:lang w:eastAsia="ko-KR"/>
        </w:rPr>
      </w:pPr>
      <w:r>
        <w:rPr>
          <w:rFonts w:eastAsia="Malgun Gothic" w:hint="eastAsia"/>
          <w:lang w:eastAsia="ko-KR"/>
        </w:rPr>
        <w:t>[12]</w:t>
      </w:r>
      <w:r>
        <w:rPr>
          <w:rFonts w:eastAsia="Malgun Gothic" w:hint="eastAsia"/>
          <w:lang w:eastAsia="ko-KR"/>
        </w:rPr>
        <w:tab/>
        <w:t xml:space="preserve">ERTICO - ITS </w:t>
      </w:r>
      <w:smartTag w:uri="urn:schemas-microsoft-com:office:smarttags" w:element="PlaceType">
        <w:r>
          <w:rPr>
            <w:rFonts w:eastAsia="Malgun Gothic" w:hint="eastAsia"/>
            <w:lang w:eastAsia="ko-KR"/>
          </w:rPr>
          <w:t>Europe</w:t>
        </w:r>
      </w:smartTag>
      <w:r>
        <w:rPr>
          <w:rFonts w:eastAsia="Malgun Gothic" w:hint="eastAsia"/>
          <w:lang w:eastAsia="ko-KR"/>
        </w:rPr>
        <w:t xml:space="preserve">, </w:t>
      </w:r>
      <w:r>
        <w:rPr>
          <w:rFonts w:eastAsia="Malgun Gothic"/>
          <w:lang w:eastAsia="ko-KR"/>
        </w:rPr>
        <w:t>“</w:t>
      </w:r>
      <w:r>
        <w:rPr>
          <w:rFonts w:eastAsia="Malgun Gothic" w:hint="eastAsia"/>
          <w:lang w:eastAsia="ko-KR"/>
        </w:rPr>
        <w:t>Activities 2008</w:t>
      </w:r>
      <w:r>
        <w:rPr>
          <w:rFonts w:eastAsia="Malgun Gothic"/>
          <w:lang w:eastAsia="ko-KR"/>
        </w:rPr>
        <w:t>”</w:t>
      </w:r>
      <w:r>
        <w:rPr>
          <w:rFonts w:eastAsia="Malgun Gothic" w:hint="eastAsia"/>
          <w:lang w:eastAsia="ko-KR"/>
        </w:rPr>
        <w:t>, 08 May 2008, www.ertico.com</w:t>
      </w:r>
    </w:p>
    <w:p w14:paraId="04688B25" w14:textId="77777777" w:rsidR="008F2ADC" w:rsidRDefault="008F2ADC">
      <w:pPr>
        <w:pStyle w:val="Heading1"/>
      </w:pPr>
      <w:bookmarkStart w:id="8" w:name="_Toc257874207"/>
      <w:r>
        <w:t>3</w:t>
      </w:r>
      <w:r>
        <w:tab/>
        <w:t>Definitions, symbols and abbreviations</w:t>
      </w:r>
      <w:bookmarkEnd w:id="8"/>
    </w:p>
    <w:p w14:paraId="39AEBD3E" w14:textId="77777777" w:rsidR="008F2ADC" w:rsidRDefault="008F2ADC">
      <w:pPr>
        <w:pStyle w:val="Heading2"/>
      </w:pPr>
      <w:bookmarkStart w:id="9" w:name="_Toc257874208"/>
      <w:r>
        <w:t>3.1</w:t>
      </w:r>
      <w:r>
        <w:tab/>
        <w:t>Definitions</w:t>
      </w:r>
      <w:bookmarkEnd w:id="9"/>
    </w:p>
    <w:p w14:paraId="7F9ED334" w14:textId="77777777" w:rsidR="008F2ADC" w:rsidRDefault="008F2ADC">
      <w:r>
        <w:t>For the purposes of the present document, the terms and definitions given in</w:t>
      </w:r>
      <w:r w:rsidR="005F3BD8">
        <w:t xml:space="preserve"> </w:t>
      </w:r>
      <w:r w:rsidR="00956578">
        <w:t>TR</w:t>
      </w:r>
      <w:r w:rsidR="005F3BD8">
        <w:t> </w:t>
      </w:r>
      <w:r w:rsidR="00956578">
        <w:t>21.905</w:t>
      </w:r>
      <w:r w:rsidR="005F3BD8">
        <w:t> [</w:t>
      </w:r>
      <w:r w:rsidR="001C3D50">
        <w:rPr>
          <w:rFonts w:eastAsia="Malgun Gothic" w:hint="eastAsia"/>
          <w:lang w:eastAsia="ko-KR"/>
        </w:rPr>
        <w:t>1</w:t>
      </w:r>
      <w:r w:rsidR="005F3BD8">
        <w:t>]</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5F3BD8">
        <w:t> [</w:t>
      </w:r>
      <w:r w:rsidR="001C3D50">
        <w:rPr>
          <w:rFonts w:eastAsia="Malgun Gothic" w:hint="eastAsia"/>
          <w:lang w:eastAsia="ko-KR"/>
        </w:rPr>
        <w:t>1</w:t>
      </w:r>
      <w:r w:rsidR="005F3BD8">
        <w:t>]</w:t>
      </w:r>
      <w:r w:rsidR="00956578">
        <w:t>.</w:t>
      </w:r>
    </w:p>
    <w:p w14:paraId="0B197060" w14:textId="77777777" w:rsidR="008F2ADC" w:rsidRDefault="00146B32">
      <w:r>
        <w:rPr>
          <w:b/>
        </w:rPr>
        <w:t>(void)</w:t>
      </w:r>
    </w:p>
    <w:p w14:paraId="69F8B75D" w14:textId="77777777" w:rsidR="008F2ADC" w:rsidRPr="0004549C" w:rsidRDefault="008F2ADC">
      <w:pPr>
        <w:pStyle w:val="Heading2"/>
        <w:rPr>
          <w:rFonts w:eastAsia="Batang" w:hint="eastAsia"/>
          <w:lang w:eastAsia="ko-KR"/>
        </w:rPr>
      </w:pPr>
      <w:bookmarkStart w:id="10" w:name="_Toc257874209"/>
      <w:r>
        <w:lastRenderedPageBreak/>
        <w:t>3.2</w:t>
      </w:r>
      <w:r>
        <w:tab/>
        <w:t>Symbols</w:t>
      </w:r>
      <w:bookmarkEnd w:id="10"/>
    </w:p>
    <w:p w14:paraId="059F563C" w14:textId="77777777" w:rsidR="008F2ADC" w:rsidRDefault="008F2ADC">
      <w:pPr>
        <w:keepNext/>
      </w:pPr>
      <w:r>
        <w:t>For the purposes of the present document, the following symbols apply:</w:t>
      </w:r>
    </w:p>
    <w:p w14:paraId="4CBC0168" w14:textId="77777777" w:rsidR="008F2ADC" w:rsidRDefault="00146B32">
      <w:pPr>
        <w:pStyle w:val="EW"/>
      </w:pPr>
      <w:r>
        <w:t>(void)</w:t>
      </w:r>
    </w:p>
    <w:p w14:paraId="638EC2CE" w14:textId="77777777" w:rsidR="008F2ADC" w:rsidRDefault="008F2ADC">
      <w:pPr>
        <w:pStyle w:val="EW"/>
      </w:pPr>
    </w:p>
    <w:p w14:paraId="76D4325F" w14:textId="77777777" w:rsidR="008F2ADC" w:rsidRDefault="008F2ADC">
      <w:pPr>
        <w:pStyle w:val="Heading2"/>
      </w:pPr>
      <w:bookmarkStart w:id="11" w:name="_Toc257874210"/>
      <w:r>
        <w:t>3.3</w:t>
      </w:r>
      <w:r>
        <w:tab/>
        <w:t>Abbreviations</w:t>
      </w:r>
      <w:bookmarkEnd w:id="11"/>
    </w:p>
    <w:p w14:paraId="459D6909" w14:textId="77777777" w:rsidR="008F2ADC" w:rsidRDefault="008F2ADC">
      <w:pPr>
        <w:keepNext/>
      </w:pPr>
      <w:r>
        <w:t xml:space="preserve">For the purposes of the present document, the abbreviations </w:t>
      </w:r>
      <w:r w:rsidR="00AC0C67">
        <w:t>given in TR 21.905 [</w:t>
      </w:r>
      <w:r w:rsidR="00265191">
        <w:t>1</w:t>
      </w:r>
      <w:r w:rsidR="00AC0C67">
        <w:t xml:space="preserve">] and the following </w:t>
      </w:r>
      <w:r>
        <w:t>apply</w:t>
      </w:r>
      <w:r w:rsidR="00AC0C67">
        <w:t>. An abbreviation defined in the present document takes precedence over the definition of the same abbreviation, if any, in TR 21.905 [</w:t>
      </w:r>
      <w:r w:rsidR="001C3D50">
        <w:rPr>
          <w:rFonts w:eastAsia="Malgun Gothic" w:hint="eastAsia"/>
          <w:lang w:eastAsia="ko-KR"/>
        </w:rPr>
        <w:t>1</w:t>
      </w:r>
      <w:r w:rsidR="00AC0C67">
        <w:t>].</w:t>
      </w:r>
    </w:p>
    <w:p w14:paraId="42D3684B" w14:textId="77777777" w:rsidR="00BD411F" w:rsidRDefault="00BD411F" w:rsidP="00BD411F">
      <w:pPr>
        <w:pStyle w:val="EW"/>
        <w:rPr>
          <w:rFonts w:eastAsia="Batang" w:hint="eastAsia"/>
          <w:lang w:eastAsia="ko-KR"/>
        </w:rPr>
      </w:pPr>
      <w:r>
        <w:t>BSU</w:t>
      </w:r>
      <w:r>
        <w:rPr>
          <w:rFonts w:eastAsia="Batang" w:hint="eastAsia"/>
          <w:lang w:eastAsia="ko-KR"/>
        </w:rPr>
        <w:tab/>
      </w:r>
      <w:r>
        <w:t xml:space="preserve">Broadcast Service </w:t>
      </w:r>
      <w:r>
        <w:rPr>
          <w:rFonts w:eastAsia="Batang" w:hint="eastAsia"/>
          <w:lang w:eastAsia="ko-KR"/>
        </w:rPr>
        <w:t>User</w:t>
      </w:r>
    </w:p>
    <w:p w14:paraId="4354DFE9" w14:textId="77777777" w:rsidR="00D016CA" w:rsidRPr="00D016CA" w:rsidRDefault="00D016CA" w:rsidP="00BD411F">
      <w:pPr>
        <w:pStyle w:val="EW"/>
        <w:rPr>
          <w:rFonts w:eastAsia="Malgun Gothic" w:hint="eastAsia"/>
          <w:lang w:eastAsia="ko-KR"/>
        </w:rPr>
      </w:pPr>
      <w:proofErr w:type="spellStart"/>
      <w:r>
        <w:rPr>
          <w:rFonts w:eastAsia="Malgun Gothic" w:hint="eastAsia"/>
          <w:lang w:eastAsia="ko-KR"/>
        </w:rPr>
        <w:t>CoD</w:t>
      </w:r>
      <w:proofErr w:type="spellEnd"/>
      <w:r>
        <w:rPr>
          <w:rFonts w:eastAsia="Malgun Gothic" w:hint="eastAsia"/>
          <w:lang w:eastAsia="ko-KR"/>
        </w:rPr>
        <w:tab/>
        <w:t>Contents on Demand</w:t>
      </w:r>
    </w:p>
    <w:p w14:paraId="2A1EBF3E" w14:textId="77777777" w:rsidR="00BD411F" w:rsidRPr="00196D2C" w:rsidRDefault="00BD411F" w:rsidP="00BD411F">
      <w:pPr>
        <w:pStyle w:val="EW"/>
        <w:rPr>
          <w:rFonts w:eastAsia="Malgun Gothic" w:hint="eastAsia"/>
          <w:lang w:eastAsia="ko-KR"/>
        </w:rPr>
      </w:pPr>
      <w:r>
        <w:rPr>
          <w:rFonts w:eastAsia="Malgun Gothic" w:hint="eastAsia"/>
          <w:lang w:eastAsia="ko-KR"/>
        </w:rPr>
        <w:t>MBNO</w:t>
      </w:r>
      <w:r>
        <w:rPr>
          <w:rFonts w:eastAsia="Malgun Gothic" w:hint="eastAsia"/>
          <w:lang w:eastAsia="ko-KR"/>
        </w:rPr>
        <w:tab/>
      </w:r>
      <w:smartTag w:uri="urn:schemas-microsoft-com:office:smarttags" w:element="PlaceType">
        <w:r>
          <w:rPr>
            <w:rFonts w:eastAsia="Malgun Gothic" w:hint="eastAsia"/>
            <w:lang w:eastAsia="ko-KR"/>
          </w:rPr>
          <w:t>Mobile</w:t>
        </w:r>
      </w:smartTag>
      <w:r>
        <w:rPr>
          <w:rFonts w:eastAsia="Malgun Gothic" w:hint="eastAsia"/>
          <w:lang w:eastAsia="ko-KR"/>
        </w:rPr>
        <w:t xml:space="preserve"> Broadcast/Multicast Network Operator</w:t>
      </w:r>
    </w:p>
    <w:p w14:paraId="789B7FF1" w14:textId="77777777" w:rsidR="00BD411F" w:rsidRPr="00235CA8" w:rsidRDefault="00BD411F" w:rsidP="00BD411F">
      <w:pPr>
        <w:pStyle w:val="EW"/>
        <w:rPr>
          <w:rFonts w:eastAsia="Batang" w:hint="eastAsia"/>
          <w:lang w:eastAsia="ko-KR"/>
        </w:rPr>
      </w:pPr>
      <w:r>
        <w:rPr>
          <w:rFonts w:eastAsia="Batang" w:hint="eastAsia"/>
          <w:lang w:eastAsia="ko-KR"/>
        </w:rPr>
        <w:t>PBS</w:t>
      </w:r>
      <w:r>
        <w:rPr>
          <w:rFonts w:eastAsia="Batang" w:hint="eastAsia"/>
          <w:lang w:eastAsia="ko-KR"/>
        </w:rPr>
        <w:tab/>
        <w:t>Personal Broadcast Service</w:t>
      </w:r>
    </w:p>
    <w:p w14:paraId="00883944" w14:textId="77777777" w:rsidR="00BD411F" w:rsidRDefault="00BD411F" w:rsidP="00BD411F">
      <w:pPr>
        <w:pStyle w:val="EW"/>
      </w:pPr>
      <w:r>
        <w:t>PBSP</w:t>
      </w:r>
      <w:r>
        <w:rPr>
          <w:rFonts w:eastAsia="Batang" w:hint="eastAsia"/>
          <w:lang w:eastAsia="ko-KR"/>
        </w:rPr>
        <w:tab/>
      </w:r>
      <w:r>
        <w:t>Personal Broadcast Service Provider</w:t>
      </w:r>
    </w:p>
    <w:p w14:paraId="05098ACC" w14:textId="77777777" w:rsidR="00BD411F" w:rsidRDefault="00BD411F" w:rsidP="00BD411F">
      <w:pPr>
        <w:pStyle w:val="EW"/>
        <w:rPr>
          <w:rFonts w:eastAsia="Batang" w:hint="eastAsia"/>
          <w:lang w:eastAsia="ko-KR"/>
        </w:rPr>
      </w:pPr>
      <w:r>
        <w:t>PBSF</w:t>
      </w:r>
      <w:r>
        <w:rPr>
          <w:rFonts w:eastAsia="Batang" w:hint="eastAsia"/>
          <w:lang w:eastAsia="ko-KR"/>
        </w:rPr>
        <w:tab/>
      </w:r>
      <w:r>
        <w:t>Personal Broadcast Service Function</w:t>
      </w:r>
    </w:p>
    <w:p w14:paraId="5A1E6437" w14:textId="77777777" w:rsidR="00BD411F" w:rsidRDefault="00BD411F" w:rsidP="00BD411F">
      <w:pPr>
        <w:pStyle w:val="EW"/>
        <w:rPr>
          <w:rFonts w:eastAsia="Malgun Gothic" w:hint="eastAsia"/>
          <w:lang w:eastAsia="ko-KR"/>
        </w:rPr>
      </w:pPr>
      <w:r>
        <w:t>PBCP</w:t>
      </w:r>
      <w:r>
        <w:rPr>
          <w:rFonts w:eastAsia="Batang" w:hint="eastAsia"/>
          <w:lang w:eastAsia="ko-KR"/>
        </w:rPr>
        <w:tab/>
      </w:r>
      <w:r>
        <w:t>Personal Broadcast Contents Provider</w:t>
      </w:r>
    </w:p>
    <w:p w14:paraId="5AF7687B" w14:textId="77777777" w:rsidR="00D016CA" w:rsidRDefault="00D016CA" w:rsidP="00BD411F">
      <w:pPr>
        <w:pStyle w:val="EW"/>
        <w:rPr>
          <w:rFonts w:eastAsia="Batang" w:hint="eastAsia"/>
          <w:lang w:eastAsia="ko-KR"/>
        </w:rPr>
      </w:pPr>
      <w:r>
        <w:rPr>
          <w:rFonts w:eastAsia="Batang" w:hint="eastAsia"/>
          <w:lang w:eastAsia="ko-KR"/>
        </w:rPr>
        <w:t>UGC</w:t>
      </w:r>
      <w:r>
        <w:rPr>
          <w:rFonts w:eastAsia="Batang" w:hint="eastAsia"/>
          <w:lang w:eastAsia="ko-KR"/>
        </w:rPr>
        <w:tab/>
        <w:t>User Generated Contents</w:t>
      </w:r>
    </w:p>
    <w:p w14:paraId="607010BF" w14:textId="77777777" w:rsidR="00D016CA" w:rsidRPr="00EA12D5" w:rsidRDefault="00D016CA" w:rsidP="00BD411F">
      <w:pPr>
        <w:pStyle w:val="EW"/>
        <w:rPr>
          <w:rFonts w:eastAsia="Batang" w:hint="eastAsia"/>
          <w:lang w:eastAsia="ko-KR"/>
        </w:rPr>
      </w:pPr>
      <w:r>
        <w:rPr>
          <w:rFonts w:eastAsia="Batang" w:hint="eastAsia"/>
          <w:lang w:eastAsia="ko-KR"/>
        </w:rPr>
        <w:t>VoD</w:t>
      </w:r>
      <w:r>
        <w:rPr>
          <w:rFonts w:eastAsia="Batang" w:hint="eastAsia"/>
          <w:lang w:eastAsia="ko-KR"/>
        </w:rPr>
        <w:tab/>
        <w:t>Video on Demand</w:t>
      </w:r>
    </w:p>
    <w:p w14:paraId="463F55F7" w14:textId="77777777" w:rsidR="008F2ADC" w:rsidRDefault="008F2ADC">
      <w:pPr>
        <w:pStyle w:val="EW"/>
      </w:pPr>
    </w:p>
    <w:p w14:paraId="06D1B1C3" w14:textId="77777777" w:rsidR="00762E68" w:rsidRDefault="008F2ADC">
      <w:pPr>
        <w:pStyle w:val="Heading1"/>
        <w:rPr>
          <w:rFonts w:hint="eastAsia"/>
          <w:lang w:eastAsia="zh-CN"/>
        </w:rPr>
      </w:pPr>
      <w:bookmarkStart w:id="12" w:name="_Toc257874211"/>
      <w:r>
        <w:t>4</w:t>
      </w:r>
      <w:r>
        <w:tab/>
      </w:r>
      <w:r w:rsidR="00762E68">
        <w:rPr>
          <w:rFonts w:hint="eastAsia"/>
          <w:lang w:eastAsia="zh-CN"/>
        </w:rPr>
        <w:t>General description</w:t>
      </w:r>
      <w:bookmarkEnd w:id="12"/>
    </w:p>
    <w:p w14:paraId="359D2ED4" w14:textId="77777777" w:rsidR="008F2ADC" w:rsidRPr="00211AF8" w:rsidRDefault="008F2ADC">
      <w:pPr>
        <w:pStyle w:val="Heading2"/>
        <w:rPr>
          <w:rFonts w:eastAsia="Batang" w:hint="eastAsia"/>
          <w:lang w:eastAsia="ko-KR"/>
        </w:rPr>
      </w:pPr>
      <w:bookmarkStart w:id="13" w:name="_Toc257874212"/>
      <w:r>
        <w:t>4.1</w:t>
      </w:r>
      <w:r>
        <w:tab/>
      </w:r>
      <w:r w:rsidR="00211AF8">
        <w:rPr>
          <w:rFonts w:eastAsia="Batang" w:hint="eastAsia"/>
          <w:lang w:eastAsia="ko-KR"/>
        </w:rPr>
        <w:t xml:space="preserve">Service </w:t>
      </w:r>
      <w:r w:rsidR="00146B32">
        <w:rPr>
          <w:rFonts w:eastAsia="Batang"/>
          <w:lang w:eastAsia="ko-KR"/>
        </w:rPr>
        <w:t>c</w:t>
      </w:r>
      <w:r w:rsidR="005E39DA">
        <w:rPr>
          <w:rFonts w:eastAsia="Batang" w:hint="eastAsia"/>
          <w:lang w:eastAsia="ko-KR"/>
        </w:rPr>
        <w:t xml:space="preserve">oncept and </w:t>
      </w:r>
      <w:r w:rsidR="00146B32">
        <w:rPr>
          <w:rFonts w:eastAsia="Batang"/>
          <w:lang w:eastAsia="ko-KR"/>
        </w:rPr>
        <w:t>d</w:t>
      </w:r>
      <w:r w:rsidR="00211AF8">
        <w:rPr>
          <w:rFonts w:eastAsia="Batang" w:hint="eastAsia"/>
          <w:lang w:eastAsia="ko-KR"/>
        </w:rPr>
        <w:t>efinition</w:t>
      </w:r>
      <w:bookmarkEnd w:id="13"/>
    </w:p>
    <w:p w14:paraId="6A1A3C33" w14:textId="77777777" w:rsidR="005E39DA" w:rsidRDefault="005E39DA" w:rsidP="005E39DA">
      <w:pPr>
        <w:keepNext/>
        <w:rPr>
          <w:rFonts w:eastAsia="Batang" w:hint="eastAsia"/>
          <w:lang w:eastAsia="ko-KR"/>
        </w:rPr>
      </w:pPr>
      <w:r>
        <w:rPr>
          <w:rFonts w:eastAsia="Batang" w:hint="eastAsia"/>
          <w:lang w:eastAsia="ko-KR"/>
        </w:rPr>
        <w:t>Personal Broadcast</w:t>
      </w:r>
      <w:r w:rsidRPr="00E556BA">
        <w:rPr>
          <w:rFonts w:eastAsia="Batang" w:hint="eastAsia"/>
          <w:lang w:eastAsia="ko-KR"/>
        </w:rPr>
        <w:t xml:space="preserve"> </w:t>
      </w:r>
      <w:r>
        <w:rPr>
          <w:rFonts w:eastAsia="Batang" w:hint="eastAsia"/>
          <w:lang w:eastAsia="ko-KR"/>
        </w:rPr>
        <w:t xml:space="preserve">Service (PBS) is a content distribution service using 3GPP accesses. This enables any Internet user, private company or mobile user to generate content, and broadcast/multicast it to mobile users. Types of </w:t>
      </w:r>
      <w:r w:rsidR="00F246AD">
        <w:rPr>
          <w:rFonts w:eastAsia="Batang" w:hint="eastAsia"/>
          <w:lang w:eastAsia="ko-KR"/>
        </w:rPr>
        <w:t>U</w:t>
      </w:r>
      <w:r>
        <w:rPr>
          <w:rFonts w:eastAsia="Batang" w:hint="eastAsia"/>
          <w:lang w:eastAsia="ko-KR"/>
        </w:rPr>
        <w:t xml:space="preserve">ser </w:t>
      </w:r>
      <w:r w:rsidR="00F246AD">
        <w:rPr>
          <w:rFonts w:eastAsia="Batang" w:hint="eastAsia"/>
          <w:lang w:eastAsia="ko-KR"/>
        </w:rPr>
        <w:t>G</w:t>
      </w:r>
      <w:r>
        <w:rPr>
          <w:rFonts w:eastAsia="Batang" w:hint="eastAsia"/>
          <w:lang w:eastAsia="ko-KR"/>
        </w:rPr>
        <w:t xml:space="preserve">enerated </w:t>
      </w:r>
      <w:r w:rsidR="00F246AD">
        <w:rPr>
          <w:rFonts w:eastAsia="Batang" w:hint="eastAsia"/>
          <w:lang w:eastAsia="ko-KR"/>
        </w:rPr>
        <w:t>C</w:t>
      </w:r>
      <w:r>
        <w:rPr>
          <w:rFonts w:eastAsia="Batang" w:hint="eastAsia"/>
          <w:lang w:eastAsia="ko-KR"/>
        </w:rPr>
        <w:t>ontent</w:t>
      </w:r>
      <w:r w:rsidR="00F246AD">
        <w:rPr>
          <w:rFonts w:eastAsia="Batang" w:hint="eastAsia"/>
          <w:lang w:eastAsia="ko-KR"/>
        </w:rPr>
        <w:t xml:space="preserve"> (UGC)</w:t>
      </w:r>
      <w:r>
        <w:rPr>
          <w:rFonts w:eastAsia="Batang" w:hint="eastAsia"/>
          <w:lang w:eastAsia="ko-KR"/>
        </w:rPr>
        <w:t xml:space="preserve"> in this context include not only multimedia files such as video, audio or image, but also variety of digital information distributed for various purposes such as e.g. public safety, energy saving, </w:t>
      </w:r>
      <w:r>
        <w:rPr>
          <w:rFonts w:eastAsia="Batang"/>
          <w:lang w:eastAsia="ko-KR"/>
        </w:rPr>
        <w:t>environment</w:t>
      </w:r>
      <w:r>
        <w:rPr>
          <w:rFonts w:eastAsia="Batang" w:hint="eastAsia"/>
          <w:lang w:eastAsia="ko-KR"/>
        </w:rPr>
        <w:t xml:space="preserve"> conservation.</w:t>
      </w:r>
    </w:p>
    <w:p w14:paraId="0B8471C8" w14:textId="77777777" w:rsidR="005E39DA" w:rsidRDefault="005E39DA" w:rsidP="005E39DA">
      <w:pPr>
        <w:keepNext/>
        <w:rPr>
          <w:rFonts w:eastAsia="Batang" w:hint="eastAsia"/>
          <w:lang w:eastAsia="ko-KR"/>
        </w:rPr>
      </w:pPr>
      <w:r>
        <w:rPr>
          <w:rFonts w:eastAsia="Batang" w:hint="eastAsia"/>
          <w:lang w:eastAsia="ko-KR"/>
        </w:rPr>
        <w:t xml:space="preserve">The </w:t>
      </w:r>
      <w:r w:rsidR="00F246AD">
        <w:rPr>
          <w:rFonts w:eastAsia="Batang" w:hint="eastAsia"/>
          <w:lang w:eastAsia="ko-KR"/>
        </w:rPr>
        <w:t>U</w:t>
      </w:r>
      <w:r>
        <w:rPr>
          <w:rFonts w:eastAsia="Batang" w:hint="eastAsia"/>
          <w:lang w:eastAsia="ko-KR"/>
        </w:rPr>
        <w:t xml:space="preserve">ser </w:t>
      </w:r>
      <w:r w:rsidR="00F246AD">
        <w:rPr>
          <w:rFonts w:eastAsia="Batang" w:hint="eastAsia"/>
          <w:lang w:eastAsia="ko-KR"/>
        </w:rPr>
        <w:t>G</w:t>
      </w:r>
      <w:r>
        <w:rPr>
          <w:rFonts w:eastAsia="Batang" w:hint="eastAsia"/>
          <w:lang w:eastAsia="ko-KR"/>
        </w:rPr>
        <w:t xml:space="preserve">enerated </w:t>
      </w:r>
      <w:r w:rsidR="00F246AD">
        <w:rPr>
          <w:rFonts w:eastAsia="Batang" w:hint="eastAsia"/>
          <w:lang w:eastAsia="ko-KR"/>
        </w:rPr>
        <w:t>C</w:t>
      </w:r>
      <w:r>
        <w:rPr>
          <w:rFonts w:eastAsia="Batang" w:hint="eastAsia"/>
          <w:lang w:eastAsia="ko-KR"/>
        </w:rPr>
        <w:t>ontent can be distributed in either a time unconstrained Content on-Demand (</w:t>
      </w:r>
      <w:proofErr w:type="spellStart"/>
      <w:r>
        <w:rPr>
          <w:rFonts w:eastAsia="Batang" w:hint="eastAsia"/>
          <w:lang w:eastAsia="ko-KR"/>
        </w:rPr>
        <w:t>CoD</w:t>
      </w:r>
      <w:proofErr w:type="spellEnd"/>
      <w:r>
        <w:rPr>
          <w:rFonts w:eastAsia="Batang" w:hint="eastAsia"/>
          <w:lang w:eastAsia="ko-KR"/>
        </w:rPr>
        <w:t>) method, or in a time constrained, real-time method.</w:t>
      </w:r>
      <w:r w:rsidRPr="006361F7">
        <w:rPr>
          <w:rFonts w:eastAsia="Batang" w:hint="eastAsia"/>
          <w:lang w:eastAsia="ko-KR"/>
        </w:rPr>
        <w:t xml:space="preserve"> </w:t>
      </w:r>
      <w:r>
        <w:rPr>
          <w:rFonts w:eastAsia="Batang" w:hint="eastAsia"/>
          <w:lang w:eastAsia="ko-KR"/>
        </w:rPr>
        <w:t xml:space="preserve">In the former case, the contents are uploaded to a server and downloaded at the request of users at a convenient time. Most </w:t>
      </w:r>
      <w:proofErr w:type="spellStart"/>
      <w:r>
        <w:rPr>
          <w:rFonts w:eastAsia="Batang" w:hint="eastAsia"/>
          <w:lang w:eastAsia="ko-KR"/>
        </w:rPr>
        <w:t>CoD</w:t>
      </w:r>
      <w:proofErr w:type="spellEnd"/>
      <w:r>
        <w:rPr>
          <w:rFonts w:eastAsia="Batang" w:hint="eastAsia"/>
          <w:lang w:eastAsia="ko-KR"/>
        </w:rPr>
        <w:t xml:space="preserve"> applications and some MBMS user services may be delivered using unicast bearers as defined in [3][10].</w:t>
      </w:r>
      <w:r w:rsidR="00241877">
        <w:rPr>
          <w:rFonts w:eastAsia="Batang" w:hint="eastAsia"/>
          <w:lang w:eastAsia="ko-KR"/>
        </w:rPr>
        <w:t xml:space="preserve"> </w:t>
      </w:r>
      <w:proofErr w:type="gramStart"/>
      <w:r w:rsidR="00241877">
        <w:rPr>
          <w:rFonts w:eastAsia="Batang" w:hint="eastAsia"/>
          <w:lang w:eastAsia="ko-KR"/>
        </w:rPr>
        <w:t>However</w:t>
      </w:r>
      <w:proofErr w:type="gramEnd"/>
      <w:r w:rsidR="00241877">
        <w:rPr>
          <w:rFonts w:eastAsia="Batang" w:hint="eastAsia"/>
          <w:lang w:eastAsia="ko-KR"/>
        </w:rPr>
        <w:t xml:space="preserve"> in some application, </w:t>
      </w:r>
      <w:proofErr w:type="spellStart"/>
      <w:r w:rsidR="00241877">
        <w:rPr>
          <w:rFonts w:eastAsia="Batang" w:hint="eastAsia"/>
          <w:lang w:eastAsia="ko-KR"/>
        </w:rPr>
        <w:t>CoD</w:t>
      </w:r>
      <w:proofErr w:type="spellEnd"/>
      <w:r w:rsidR="00241877">
        <w:rPr>
          <w:rFonts w:eastAsia="Batang" w:hint="eastAsia"/>
          <w:lang w:eastAsia="ko-KR"/>
        </w:rPr>
        <w:t xml:space="preserve"> users may share the content </w:t>
      </w:r>
      <w:r w:rsidR="00943E8D">
        <w:rPr>
          <w:rFonts w:eastAsia="Batang" w:hint="eastAsia"/>
          <w:lang w:eastAsia="ko-KR"/>
        </w:rPr>
        <w:t>using multicast bearer service</w:t>
      </w:r>
      <w:r w:rsidR="00241877">
        <w:rPr>
          <w:rFonts w:eastAsia="Batang" w:hint="eastAsia"/>
          <w:lang w:eastAsia="ko-KR"/>
        </w:rPr>
        <w:t>. A use case of shared VoD service is presented in this document.</w:t>
      </w:r>
    </w:p>
    <w:p w14:paraId="730DC5CB" w14:textId="77777777" w:rsidR="00F246AD" w:rsidRPr="005D32F3" w:rsidRDefault="00603849" w:rsidP="005E39DA">
      <w:pPr>
        <w:keepNext/>
        <w:rPr>
          <w:rFonts w:eastAsia="Batang" w:hint="eastAsia"/>
          <w:lang w:eastAsia="ko-KR"/>
        </w:rPr>
      </w:pPr>
      <w:r>
        <w:rPr>
          <w:rFonts w:eastAsia="Batang" w:hint="eastAsia"/>
          <w:lang w:eastAsia="ko-KR"/>
        </w:rPr>
        <w:t>I</w:t>
      </w:r>
      <w:r w:rsidR="005E39DA">
        <w:rPr>
          <w:rFonts w:eastAsia="Batang" w:hint="eastAsia"/>
          <w:lang w:eastAsia="ko-KR"/>
        </w:rPr>
        <w:t>n the case</w:t>
      </w:r>
      <w:r>
        <w:rPr>
          <w:rFonts w:eastAsia="Batang" w:hint="eastAsia"/>
          <w:lang w:eastAsia="ko-KR"/>
        </w:rPr>
        <w:t xml:space="preserve"> of live broadcast</w:t>
      </w:r>
      <w:r w:rsidR="005E39DA">
        <w:rPr>
          <w:rFonts w:eastAsia="Batang" w:hint="eastAsia"/>
          <w:lang w:eastAsia="ko-KR"/>
        </w:rPr>
        <w:t xml:space="preserve">, content is delivered to multiple users simultaneously, as such a broadcast or multicast bearer is necessary for resource saving. A broadcast bearer </w:t>
      </w:r>
      <w:r w:rsidR="002C252E">
        <w:rPr>
          <w:rFonts w:eastAsia="Batang" w:hint="eastAsia"/>
          <w:lang w:eastAsia="ko-KR"/>
        </w:rPr>
        <w:t xml:space="preserve">service </w:t>
      </w:r>
      <w:r w:rsidR="004709D3">
        <w:rPr>
          <w:rFonts w:eastAsia="Batang" w:hint="eastAsia"/>
          <w:lang w:eastAsia="ko-KR"/>
        </w:rPr>
        <w:t xml:space="preserve">[3] </w:t>
      </w:r>
      <w:r w:rsidR="005E39DA">
        <w:rPr>
          <w:rFonts w:eastAsia="Batang" w:hint="eastAsia"/>
          <w:lang w:eastAsia="ko-KR"/>
        </w:rPr>
        <w:t xml:space="preserve">is </w:t>
      </w:r>
      <w:r w:rsidR="002C252E">
        <w:rPr>
          <w:rFonts w:eastAsia="Batang" w:hint="eastAsia"/>
          <w:lang w:eastAsia="ko-KR"/>
        </w:rPr>
        <w:t>efficient</w:t>
      </w:r>
      <w:r w:rsidR="005E39DA">
        <w:rPr>
          <w:rFonts w:eastAsia="Batang" w:hint="eastAsia"/>
          <w:lang w:eastAsia="ko-KR"/>
        </w:rPr>
        <w:t xml:space="preserve"> when </w:t>
      </w:r>
      <w:proofErr w:type="gramStart"/>
      <w:r w:rsidR="005E39DA">
        <w:rPr>
          <w:rFonts w:eastAsia="Batang" w:hint="eastAsia"/>
          <w:lang w:eastAsia="ko-KR"/>
        </w:rPr>
        <w:t>a large number of</w:t>
      </w:r>
      <w:proofErr w:type="gramEnd"/>
      <w:r w:rsidR="005E39DA">
        <w:rPr>
          <w:rFonts w:eastAsia="Batang" w:hint="eastAsia"/>
          <w:lang w:eastAsia="ko-KR"/>
        </w:rPr>
        <w:t xml:space="preserve"> receivers are </w:t>
      </w:r>
      <w:proofErr w:type="gramStart"/>
      <w:r w:rsidR="005E39DA">
        <w:rPr>
          <w:rFonts w:eastAsia="Batang" w:hint="eastAsia"/>
          <w:lang w:eastAsia="ko-KR"/>
        </w:rPr>
        <w:t>expected</w:t>
      </w:r>
      <w:proofErr w:type="gramEnd"/>
      <w:r w:rsidR="005E39DA">
        <w:rPr>
          <w:rFonts w:eastAsia="Batang" w:hint="eastAsia"/>
          <w:lang w:eastAsia="ko-KR"/>
        </w:rPr>
        <w:t xml:space="preserve"> and the receivers are spread in many cellular areas. Major TV or Radio services are examples that may utilize such a broadcast bearer. </w:t>
      </w:r>
      <w:r w:rsidR="00F246AD">
        <w:rPr>
          <w:rFonts w:eastAsia="Batang" w:hint="eastAsia"/>
          <w:lang w:eastAsia="ko-KR"/>
        </w:rPr>
        <w:t xml:space="preserve">UGC </w:t>
      </w:r>
      <w:r>
        <w:rPr>
          <w:rFonts w:eastAsia="Batang" w:hint="eastAsia"/>
          <w:lang w:eastAsia="ko-KR"/>
        </w:rPr>
        <w:t>stream</w:t>
      </w:r>
      <w:r w:rsidR="00F246AD">
        <w:rPr>
          <w:rFonts w:eastAsia="Batang" w:hint="eastAsia"/>
          <w:lang w:eastAsia="ko-KR"/>
        </w:rPr>
        <w:t xml:space="preserve"> </w:t>
      </w:r>
      <w:r>
        <w:rPr>
          <w:rFonts w:eastAsia="Batang" w:hint="eastAsia"/>
          <w:lang w:eastAsia="ko-KR"/>
        </w:rPr>
        <w:t>may also be transmitted</w:t>
      </w:r>
      <w:r w:rsidR="00696FA2">
        <w:rPr>
          <w:rFonts w:eastAsia="Batang" w:hint="eastAsia"/>
          <w:lang w:eastAsia="ko-KR"/>
        </w:rPr>
        <w:t xml:space="preserve"> </w:t>
      </w:r>
      <w:r w:rsidR="00F246AD">
        <w:rPr>
          <w:rFonts w:eastAsia="Batang" w:hint="eastAsia"/>
          <w:lang w:eastAsia="ko-KR"/>
        </w:rPr>
        <w:t xml:space="preserve">using broadcast </w:t>
      </w:r>
      <w:r w:rsidR="007170B8">
        <w:rPr>
          <w:rFonts w:eastAsia="Batang" w:hint="eastAsia"/>
          <w:lang w:eastAsia="ko-KR"/>
        </w:rPr>
        <w:t>bearer</w:t>
      </w:r>
      <w:r w:rsidR="00F246AD">
        <w:rPr>
          <w:rFonts w:eastAsia="Batang" w:hint="eastAsia"/>
          <w:lang w:eastAsia="ko-KR"/>
        </w:rPr>
        <w:t xml:space="preserve"> if the population of receivers justifies cost for delivering the content. </w:t>
      </w:r>
      <w:r w:rsidR="00696FA2">
        <w:rPr>
          <w:rFonts w:eastAsia="Batang" w:hint="eastAsia"/>
          <w:lang w:eastAsia="ko-KR"/>
        </w:rPr>
        <w:t xml:space="preserve">Private show of very popular celebrity or </w:t>
      </w:r>
      <w:r w:rsidR="007170B8">
        <w:rPr>
          <w:rFonts w:eastAsia="Batang" w:hint="eastAsia"/>
          <w:lang w:eastAsia="ko-KR"/>
        </w:rPr>
        <w:t>daily</w:t>
      </w:r>
      <w:r w:rsidR="00696FA2">
        <w:rPr>
          <w:rFonts w:eastAsia="Batang" w:hint="eastAsia"/>
          <w:lang w:eastAsia="ko-KR"/>
        </w:rPr>
        <w:t xml:space="preserve"> episodes of small production company</w:t>
      </w:r>
      <w:r w:rsidR="00D64B6E">
        <w:rPr>
          <w:rFonts w:eastAsia="Batang" w:hint="eastAsia"/>
          <w:lang w:eastAsia="ko-KR"/>
        </w:rPr>
        <w:t xml:space="preserve"> may be</w:t>
      </w:r>
      <w:r w:rsidR="00696FA2">
        <w:rPr>
          <w:rFonts w:eastAsia="Batang" w:hint="eastAsia"/>
          <w:lang w:eastAsia="ko-KR"/>
        </w:rPr>
        <w:t xml:space="preserve"> </w:t>
      </w:r>
      <w:r w:rsidR="00AF737D">
        <w:rPr>
          <w:rFonts w:eastAsia="Batang" w:hint="eastAsia"/>
          <w:lang w:eastAsia="ko-KR"/>
        </w:rPr>
        <w:t xml:space="preserve">a </w:t>
      </w:r>
      <w:r w:rsidR="00696FA2">
        <w:rPr>
          <w:rFonts w:eastAsia="Batang" w:hint="eastAsia"/>
          <w:lang w:eastAsia="ko-KR"/>
        </w:rPr>
        <w:t xml:space="preserve">potential example. </w:t>
      </w:r>
      <w:r w:rsidR="00153F92">
        <w:rPr>
          <w:rFonts w:eastAsia="Batang" w:hint="eastAsia"/>
          <w:lang w:eastAsia="ko-KR"/>
        </w:rPr>
        <w:t>Another area of use case is</w:t>
      </w:r>
      <w:r w:rsidR="007170B8">
        <w:rPr>
          <w:rFonts w:eastAsia="Batang" w:hint="eastAsia"/>
          <w:lang w:eastAsia="ko-KR"/>
        </w:rPr>
        <w:t xml:space="preserve"> </w:t>
      </w:r>
      <w:r w:rsidR="005D32F3">
        <w:rPr>
          <w:rFonts w:eastAsia="Batang" w:hint="eastAsia"/>
          <w:lang w:eastAsia="ko-KR"/>
        </w:rPr>
        <w:t xml:space="preserve">localized </w:t>
      </w:r>
      <w:r w:rsidR="007170B8">
        <w:rPr>
          <w:rFonts w:eastAsia="Batang" w:hint="eastAsia"/>
          <w:lang w:eastAsia="ko-KR"/>
        </w:rPr>
        <w:t>broadcast in</w:t>
      </w:r>
      <w:r w:rsidR="00AF737D">
        <w:rPr>
          <w:rFonts w:eastAsia="Batang" w:hint="eastAsia"/>
          <w:lang w:eastAsia="ko-KR"/>
        </w:rPr>
        <w:t xml:space="preserve"> campus, theatre</w:t>
      </w:r>
      <w:r w:rsidR="005D32F3">
        <w:rPr>
          <w:rFonts w:eastAsia="Batang" w:hint="eastAsia"/>
          <w:lang w:eastAsia="ko-KR"/>
        </w:rPr>
        <w:t xml:space="preserve"> or theme park. </w:t>
      </w:r>
      <w:r w:rsidR="007170B8">
        <w:rPr>
          <w:rFonts w:eastAsia="Batang" w:hint="eastAsia"/>
          <w:lang w:eastAsia="ko-KR"/>
        </w:rPr>
        <w:t>Details of the use cases are</w:t>
      </w:r>
      <w:r w:rsidR="00153F92">
        <w:rPr>
          <w:rFonts w:eastAsia="Batang" w:hint="eastAsia"/>
          <w:lang w:eastAsia="ko-KR"/>
        </w:rPr>
        <w:t xml:space="preserve"> presented</w:t>
      </w:r>
      <w:r w:rsidR="007170B8">
        <w:rPr>
          <w:rFonts w:eastAsia="Batang" w:hint="eastAsia"/>
          <w:lang w:eastAsia="ko-KR"/>
        </w:rPr>
        <w:t xml:space="preserve"> in this document.</w:t>
      </w:r>
    </w:p>
    <w:p w14:paraId="7269E92A" w14:textId="77777777" w:rsidR="005E39DA" w:rsidRDefault="005E39DA" w:rsidP="005E39DA">
      <w:pPr>
        <w:keepNext/>
        <w:rPr>
          <w:rFonts w:eastAsia="Batang" w:hint="eastAsia"/>
          <w:lang w:eastAsia="ko-KR"/>
        </w:rPr>
      </w:pPr>
      <w:r>
        <w:rPr>
          <w:rFonts w:eastAsia="Batang" w:hint="eastAsia"/>
          <w:lang w:eastAsia="ko-KR"/>
        </w:rPr>
        <w:t xml:space="preserve">In contrast to broadcast </w:t>
      </w:r>
      <w:r w:rsidR="000A3D38">
        <w:rPr>
          <w:rFonts w:eastAsia="Batang" w:hint="eastAsia"/>
          <w:lang w:eastAsia="ko-KR"/>
        </w:rPr>
        <w:t xml:space="preserve">bearer </w:t>
      </w:r>
      <w:r w:rsidR="002F2DD1">
        <w:rPr>
          <w:rFonts w:eastAsia="Batang"/>
          <w:lang w:eastAsia="ko-KR"/>
        </w:rPr>
        <w:t>service</w:t>
      </w:r>
      <w:r>
        <w:rPr>
          <w:rFonts w:eastAsia="Batang" w:hint="eastAsia"/>
          <w:lang w:eastAsia="ko-KR"/>
        </w:rPr>
        <w:t xml:space="preserve">, </w:t>
      </w:r>
      <w:r w:rsidR="00CA6EEB">
        <w:rPr>
          <w:rFonts w:eastAsia="Batang" w:hint="eastAsia"/>
          <w:lang w:eastAsia="ko-KR"/>
        </w:rPr>
        <w:t>UGC will</w:t>
      </w:r>
      <w:r w:rsidR="009A12F3">
        <w:rPr>
          <w:rFonts w:eastAsia="Batang" w:hint="eastAsia"/>
          <w:lang w:eastAsia="ko-KR"/>
        </w:rPr>
        <w:t xml:space="preserve"> be delivered using multicast bearer service</w:t>
      </w:r>
      <w:r w:rsidR="00CA6EEB">
        <w:rPr>
          <w:rFonts w:eastAsia="Batang" w:hint="eastAsia"/>
          <w:lang w:eastAsia="ko-KR"/>
        </w:rPr>
        <w:t xml:space="preserve"> in many use cases</w:t>
      </w:r>
      <w:r w:rsidR="009A12F3">
        <w:rPr>
          <w:rFonts w:eastAsia="Batang" w:hint="eastAsia"/>
          <w:lang w:eastAsia="ko-KR"/>
        </w:rPr>
        <w:t>. C</w:t>
      </w:r>
      <w:r>
        <w:rPr>
          <w:rFonts w:eastAsia="Batang" w:hint="eastAsia"/>
          <w:lang w:eastAsia="ko-KR"/>
        </w:rPr>
        <w:t xml:space="preserve">ontent providers of </w:t>
      </w:r>
      <w:r w:rsidR="00536410">
        <w:rPr>
          <w:rFonts w:eastAsia="Batang" w:hint="eastAsia"/>
          <w:lang w:eastAsia="ko-KR"/>
        </w:rPr>
        <w:t xml:space="preserve">Personal Broadcast Service may </w:t>
      </w:r>
      <w:r>
        <w:rPr>
          <w:rFonts w:eastAsia="Batang" w:hint="eastAsia"/>
          <w:lang w:eastAsia="ko-KR"/>
        </w:rPr>
        <w:t xml:space="preserve">appear and disappear at any time. Content distribution may commence on an ad-hoc basis. Therefore, it will be inefficient to pre-allocate resources for such unpredictable content providers. New interfaces </w:t>
      </w:r>
      <w:r w:rsidR="001609FC">
        <w:rPr>
          <w:rFonts w:eastAsia="Batang" w:hint="eastAsia"/>
          <w:lang w:eastAsia="ko-KR"/>
        </w:rPr>
        <w:t xml:space="preserve">and requirements </w:t>
      </w:r>
      <w:r>
        <w:rPr>
          <w:rFonts w:eastAsia="Batang" w:hint="eastAsia"/>
          <w:lang w:eastAsia="ko-KR"/>
        </w:rPr>
        <w:t xml:space="preserve">will be </w:t>
      </w:r>
      <w:r w:rsidR="001609FC">
        <w:rPr>
          <w:rFonts w:eastAsia="Batang" w:hint="eastAsia"/>
          <w:lang w:eastAsia="ko-KR"/>
        </w:rPr>
        <w:t>necessary to support</w:t>
      </w:r>
      <w:r>
        <w:rPr>
          <w:rFonts w:eastAsia="Batang" w:hint="eastAsia"/>
          <w:lang w:eastAsia="ko-KR"/>
        </w:rPr>
        <w:t xml:space="preserve"> such content providers</w:t>
      </w:r>
      <w:r w:rsidR="001609FC">
        <w:rPr>
          <w:rFonts w:eastAsia="Batang" w:hint="eastAsia"/>
          <w:lang w:eastAsia="ko-KR"/>
        </w:rPr>
        <w:t>.</w:t>
      </w:r>
      <w:r>
        <w:rPr>
          <w:rFonts w:eastAsia="Batang" w:hint="eastAsia"/>
          <w:lang w:eastAsia="ko-KR"/>
        </w:rPr>
        <w:t xml:space="preserve"> </w:t>
      </w:r>
      <w:r w:rsidR="00EF281A">
        <w:rPr>
          <w:rFonts w:eastAsia="Batang" w:hint="eastAsia"/>
          <w:lang w:eastAsia="ko-KR"/>
        </w:rPr>
        <w:t>The communication may occasionally</w:t>
      </w:r>
      <w:r w:rsidR="001609FC">
        <w:rPr>
          <w:rFonts w:eastAsia="Batang" w:hint="eastAsia"/>
          <w:lang w:eastAsia="ko-KR"/>
        </w:rPr>
        <w:t xml:space="preserve"> be bi-directional. </w:t>
      </w:r>
      <w:r>
        <w:rPr>
          <w:rFonts w:eastAsia="Batang" w:hint="eastAsia"/>
          <w:lang w:eastAsia="ko-KR"/>
        </w:rPr>
        <w:t xml:space="preserve">Interactive data </w:t>
      </w:r>
      <w:r w:rsidR="001609FC">
        <w:rPr>
          <w:rFonts w:eastAsia="Batang" w:hint="eastAsia"/>
          <w:lang w:eastAsia="ko-KR"/>
        </w:rPr>
        <w:t>generated</w:t>
      </w:r>
      <w:r>
        <w:rPr>
          <w:rFonts w:eastAsia="Batang" w:hint="eastAsia"/>
          <w:lang w:eastAsia="ko-KR"/>
        </w:rPr>
        <w:t xml:space="preserve"> by mobile </w:t>
      </w:r>
      <w:r w:rsidR="001609FC">
        <w:rPr>
          <w:rFonts w:eastAsia="Batang" w:hint="eastAsia"/>
          <w:lang w:eastAsia="ko-KR"/>
        </w:rPr>
        <w:t xml:space="preserve">receivers </w:t>
      </w:r>
      <w:r>
        <w:rPr>
          <w:rFonts w:eastAsia="Batang" w:hint="eastAsia"/>
          <w:lang w:eastAsia="ko-KR"/>
        </w:rPr>
        <w:t>needs to be passed to content providers. Some additional functions</w:t>
      </w:r>
      <w:r w:rsidR="001609FC">
        <w:rPr>
          <w:rFonts w:eastAsia="Batang" w:hint="eastAsia"/>
          <w:lang w:eastAsia="ko-KR"/>
        </w:rPr>
        <w:t xml:space="preserve">, e.g. </w:t>
      </w:r>
      <w:proofErr w:type="gramStart"/>
      <w:r w:rsidR="001609FC">
        <w:rPr>
          <w:rFonts w:eastAsia="Batang" w:hint="eastAsia"/>
          <w:lang w:eastAsia="ko-KR"/>
        </w:rPr>
        <w:t>time-stamping</w:t>
      </w:r>
      <w:proofErr w:type="gramEnd"/>
      <w:r w:rsidR="001609FC">
        <w:rPr>
          <w:rFonts w:eastAsia="Batang" w:hint="eastAsia"/>
          <w:lang w:eastAsia="ko-KR"/>
        </w:rPr>
        <w:t xml:space="preserve"> or adding cell ID,</w:t>
      </w:r>
      <w:r>
        <w:rPr>
          <w:rFonts w:eastAsia="Batang" w:hint="eastAsia"/>
          <w:lang w:eastAsia="ko-KR"/>
        </w:rPr>
        <w:t xml:space="preserve"> may need to be performed on </w:t>
      </w:r>
      <w:r w:rsidR="001609FC">
        <w:rPr>
          <w:rFonts w:eastAsia="Batang" w:hint="eastAsia"/>
          <w:lang w:eastAsia="ko-KR"/>
        </w:rPr>
        <w:t xml:space="preserve">upstream </w:t>
      </w:r>
      <w:r>
        <w:rPr>
          <w:rFonts w:eastAsia="Batang" w:hint="eastAsia"/>
          <w:lang w:eastAsia="ko-KR"/>
        </w:rPr>
        <w:t xml:space="preserve">user data. </w:t>
      </w:r>
      <w:proofErr w:type="gramStart"/>
      <w:r>
        <w:rPr>
          <w:rFonts w:eastAsia="Batang" w:hint="eastAsia"/>
          <w:lang w:eastAsia="ko-KR"/>
        </w:rPr>
        <w:t>Th</w:t>
      </w:r>
      <w:r w:rsidR="001609FC">
        <w:rPr>
          <w:rFonts w:eastAsia="Batang" w:hint="eastAsia"/>
          <w:lang w:eastAsia="ko-KR"/>
        </w:rPr>
        <w:t>is</w:t>
      </w:r>
      <w:r>
        <w:rPr>
          <w:rFonts w:eastAsia="Batang" w:hint="eastAsia"/>
          <w:lang w:eastAsia="ko-KR"/>
        </w:rPr>
        <w:t xml:space="preserve"> aspects</w:t>
      </w:r>
      <w:proofErr w:type="gramEnd"/>
      <w:r>
        <w:rPr>
          <w:rFonts w:eastAsia="Batang" w:hint="eastAsia"/>
          <w:lang w:eastAsia="ko-KR"/>
        </w:rPr>
        <w:t xml:space="preserve"> associated with </w:t>
      </w:r>
      <w:r w:rsidR="001609FC">
        <w:rPr>
          <w:rFonts w:eastAsia="Batang" w:hint="eastAsia"/>
          <w:lang w:eastAsia="ko-KR"/>
        </w:rPr>
        <w:t xml:space="preserve">interactivity </w:t>
      </w:r>
      <w:r>
        <w:rPr>
          <w:rFonts w:eastAsia="Batang" w:hint="eastAsia"/>
          <w:lang w:eastAsia="ko-KR"/>
        </w:rPr>
        <w:t>will be discussed in detail.</w:t>
      </w:r>
    </w:p>
    <w:p w14:paraId="6422EA2A" w14:textId="77777777" w:rsidR="00970EB6" w:rsidRDefault="007C3AD6" w:rsidP="00BA44CB">
      <w:pPr>
        <w:rPr>
          <w:rFonts w:eastAsia="Batang" w:hint="eastAsia"/>
          <w:lang w:eastAsia="ko-KR"/>
        </w:rPr>
      </w:pPr>
      <w:r>
        <w:rPr>
          <w:rFonts w:eastAsia="Batang" w:hint="eastAsia"/>
          <w:lang w:eastAsia="ko-KR"/>
        </w:rPr>
        <w:t>Currently, 3GPP supports an OMA [6] defined interface to be used between mobile operator and broadcast content provider [4]. Therefore, most broadcast applications that require a static allocation of resource may be supported using existing 3GPP and OMA standards.</w:t>
      </w:r>
      <w:r w:rsidR="00C33A87">
        <w:rPr>
          <w:rFonts w:eastAsia="Batang" w:hint="eastAsia"/>
          <w:lang w:eastAsia="ko-KR"/>
        </w:rPr>
        <w:t xml:space="preserve"> However new set of requirements </w:t>
      </w:r>
      <w:r w:rsidR="007B7226">
        <w:rPr>
          <w:rFonts w:eastAsia="Batang" w:hint="eastAsia"/>
          <w:lang w:eastAsia="ko-KR"/>
        </w:rPr>
        <w:t xml:space="preserve">and standards </w:t>
      </w:r>
      <w:r w:rsidR="00C33A87">
        <w:rPr>
          <w:rFonts w:eastAsia="Batang" w:hint="eastAsia"/>
          <w:lang w:eastAsia="ko-KR"/>
        </w:rPr>
        <w:t xml:space="preserve">may be necessary </w:t>
      </w:r>
      <w:r w:rsidR="00DB0E45">
        <w:rPr>
          <w:rFonts w:eastAsia="Batang" w:hint="eastAsia"/>
          <w:lang w:eastAsia="ko-KR"/>
        </w:rPr>
        <w:t xml:space="preserve">to support </w:t>
      </w:r>
      <w:r w:rsidR="00083D28">
        <w:rPr>
          <w:rFonts w:eastAsia="Batang"/>
          <w:lang w:eastAsia="ko-KR"/>
        </w:rPr>
        <w:t>distinctive</w:t>
      </w:r>
      <w:r w:rsidR="00083D28">
        <w:rPr>
          <w:rFonts w:eastAsia="Batang" w:hint="eastAsia"/>
          <w:lang w:eastAsia="ko-KR"/>
        </w:rPr>
        <w:t xml:space="preserve"> features </w:t>
      </w:r>
      <w:r w:rsidR="007B7226">
        <w:rPr>
          <w:rFonts w:eastAsia="Batang" w:hint="eastAsia"/>
          <w:lang w:eastAsia="ko-KR"/>
        </w:rPr>
        <w:t xml:space="preserve">of </w:t>
      </w:r>
      <w:r w:rsidR="004A1A7C">
        <w:rPr>
          <w:rFonts w:eastAsia="Batang" w:hint="eastAsia"/>
          <w:lang w:eastAsia="ko-KR"/>
        </w:rPr>
        <w:t xml:space="preserve">PBS </w:t>
      </w:r>
      <w:r w:rsidR="007B7226">
        <w:rPr>
          <w:rFonts w:eastAsia="Batang" w:hint="eastAsia"/>
          <w:lang w:eastAsia="ko-KR"/>
        </w:rPr>
        <w:t>use cases</w:t>
      </w:r>
      <w:r w:rsidR="00083D28">
        <w:rPr>
          <w:rFonts w:eastAsia="Batang" w:hint="eastAsia"/>
          <w:lang w:eastAsia="ko-KR"/>
        </w:rPr>
        <w:t xml:space="preserve"> as introduced in this document</w:t>
      </w:r>
      <w:r w:rsidR="004A1A7C">
        <w:rPr>
          <w:rFonts w:eastAsia="Batang" w:hint="eastAsia"/>
          <w:lang w:eastAsia="ko-KR"/>
        </w:rPr>
        <w:t>.</w:t>
      </w:r>
    </w:p>
    <w:p w14:paraId="2A7E3B7B" w14:textId="77777777" w:rsidR="00211AF8" w:rsidRPr="00211AF8" w:rsidRDefault="00211AF8" w:rsidP="00211AF8">
      <w:pPr>
        <w:pStyle w:val="Heading2"/>
        <w:rPr>
          <w:rFonts w:eastAsia="Batang" w:hint="eastAsia"/>
          <w:lang w:eastAsia="ko-KR"/>
        </w:rPr>
      </w:pPr>
      <w:bookmarkStart w:id="14" w:name="_Toc257874213"/>
      <w:r>
        <w:lastRenderedPageBreak/>
        <w:t>4.</w:t>
      </w:r>
      <w:r>
        <w:rPr>
          <w:rFonts w:eastAsia="Batang" w:hint="eastAsia"/>
          <w:lang w:eastAsia="ko-KR"/>
        </w:rPr>
        <w:t>2</w:t>
      </w:r>
      <w:r>
        <w:tab/>
      </w:r>
      <w:r w:rsidR="005F5021">
        <w:rPr>
          <w:rFonts w:eastAsia="Batang" w:hint="eastAsia"/>
          <w:lang w:eastAsia="ko-KR"/>
        </w:rPr>
        <w:t xml:space="preserve">Roles of </w:t>
      </w:r>
      <w:r w:rsidR="00146B32">
        <w:rPr>
          <w:rFonts w:eastAsia="Batang"/>
          <w:lang w:eastAsia="ko-KR"/>
        </w:rPr>
        <w:t>a</w:t>
      </w:r>
      <w:r>
        <w:rPr>
          <w:rFonts w:eastAsia="Batang" w:hint="eastAsia"/>
          <w:lang w:eastAsia="ko-KR"/>
        </w:rPr>
        <w:t>ctors</w:t>
      </w:r>
      <w:r w:rsidR="007729F5">
        <w:rPr>
          <w:rFonts w:eastAsia="Batang" w:hint="eastAsia"/>
          <w:lang w:eastAsia="ko-KR"/>
        </w:rPr>
        <w:t xml:space="preserve"> in </w:t>
      </w:r>
      <w:r w:rsidR="00146B32">
        <w:rPr>
          <w:rFonts w:eastAsia="Batang"/>
          <w:lang w:eastAsia="ko-KR"/>
        </w:rPr>
        <w:t>u</w:t>
      </w:r>
      <w:r w:rsidR="000F6278">
        <w:rPr>
          <w:rFonts w:eastAsia="Batang" w:hint="eastAsia"/>
          <w:lang w:eastAsia="ko-KR"/>
        </w:rPr>
        <w:t xml:space="preserve">se </w:t>
      </w:r>
      <w:r w:rsidR="00146B32">
        <w:rPr>
          <w:rFonts w:eastAsia="Batang"/>
          <w:lang w:eastAsia="ko-KR"/>
        </w:rPr>
        <w:t>c</w:t>
      </w:r>
      <w:r w:rsidR="000F6278">
        <w:rPr>
          <w:rFonts w:eastAsia="Batang" w:hint="eastAsia"/>
          <w:lang w:eastAsia="ko-KR"/>
        </w:rPr>
        <w:t>ases</w:t>
      </w:r>
      <w:bookmarkEnd w:id="14"/>
    </w:p>
    <w:p w14:paraId="47BC9894" w14:textId="77777777" w:rsidR="00311B77" w:rsidRDefault="005E39DA" w:rsidP="005E39DA">
      <w:pPr>
        <w:rPr>
          <w:rFonts w:eastAsia="Batang" w:hint="eastAsia"/>
          <w:lang w:eastAsia="ko-KR"/>
        </w:rPr>
      </w:pPr>
      <w:r>
        <w:rPr>
          <w:rFonts w:eastAsia="Batang" w:hint="eastAsia"/>
          <w:lang w:eastAsia="ko-KR"/>
        </w:rPr>
        <w:t>The roles of major actors used in the description of each use case are explained in this section.</w:t>
      </w:r>
    </w:p>
    <w:p w14:paraId="293636C4" w14:textId="77777777" w:rsidR="00211AF8" w:rsidRPr="003817B0" w:rsidRDefault="00211AF8" w:rsidP="00211AF8">
      <w:pPr>
        <w:pStyle w:val="Heading3"/>
        <w:rPr>
          <w:rFonts w:eastAsia="Batang" w:hint="eastAsia"/>
          <w:lang w:eastAsia="ko-KR"/>
        </w:rPr>
      </w:pPr>
      <w:bookmarkStart w:id="15" w:name="_Toc257874214"/>
      <w:r>
        <w:rPr>
          <w:rFonts w:eastAsia="Batang" w:hint="eastAsia"/>
          <w:lang w:eastAsia="ko-KR"/>
        </w:rPr>
        <w:t>4</w:t>
      </w:r>
      <w:r>
        <w:rPr>
          <w:rFonts w:hint="eastAsia"/>
          <w:lang w:eastAsia="zh-CN"/>
        </w:rPr>
        <w:t>.2.</w:t>
      </w:r>
      <w:r>
        <w:rPr>
          <w:rFonts w:eastAsia="Batang" w:hint="eastAsia"/>
          <w:lang w:eastAsia="ko-KR"/>
        </w:rPr>
        <w:t>1</w:t>
      </w:r>
      <w:r>
        <w:rPr>
          <w:rFonts w:hint="eastAsia"/>
          <w:lang w:eastAsia="zh-CN"/>
        </w:rPr>
        <w:tab/>
      </w:r>
      <w:r>
        <w:rPr>
          <w:rFonts w:eastAsia="Batang" w:hint="eastAsia"/>
          <w:lang w:eastAsia="ko-KR"/>
        </w:rPr>
        <w:t xml:space="preserve">Personal </w:t>
      </w:r>
      <w:r w:rsidR="00146B32">
        <w:rPr>
          <w:rFonts w:eastAsia="Batang"/>
          <w:lang w:eastAsia="ko-KR"/>
        </w:rPr>
        <w:t>B</w:t>
      </w:r>
      <w:r>
        <w:rPr>
          <w:rFonts w:eastAsia="Batang" w:hint="eastAsia"/>
          <w:lang w:eastAsia="ko-KR"/>
        </w:rPr>
        <w:t>roadcast Content Provider</w:t>
      </w:r>
      <w:r w:rsidR="000A5A00">
        <w:rPr>
          <w:rFonts w:eastAsia="Batang" w:hint="eastAsia"/>
          <w:lang w:eastAsia="ko-KR"/>
        </w:rPr>
        <w:t xml:space="preserve"> (PBCP)</w:t>
      </w:r>
      <w:bookmarkEnd w:id="15"/>
    </w:p>
    <w:p w14:paraId="1FDFBE3E" w14:textId="77777777" w:rsidR="000A5A00" w:rsidRDefault="000A5A00" w:rsidP="000A5A00">
      <w:pPr>
        <w:keepNext/>
        <w:rPr>
          <w:rFonts w:eastAsia="Batang" w:hint="eastAsia"/>
          <w:lang w:eastAsia="ko-KR"/>
        </w:rPr>
      </w:pPr>
      <w:r>
        <w:rPr>
          <w:rFonts w:eastAsia="Batang" w:hint="eastAsia"/>
          <w:lang w:eastAsia="ko-KR"/>
        </w:rPr>
        <w:t xml:space="preserve">Personal Broadcast Content Provider (PBCP) is an individual or organization that produces electronic content for the purpose of distribution to mobile users. Any Internet user, company, school, </w:t>
      </w:r>
      <w:r>
        <w:rPr>
          <w:rFonts w:eastAsia="Batang"/>
          <w:lang w:eastAsia="ko-KR"/>
        </w:rPr>
        <w:t>government</w:t>
      </w:r>
      <w:r>
        <w:rPr>
          <w:rFonts w:eastAsia="Batang" w:hint="eastAsia"/>
          <w:lang w:eastAsia="ko-KR"/>
        </w:rPr>
        <w:t xml:space="preserve"> or even major TV or radio broadcasting company can be a Personal Broadcast Content Provider if one uses PBS. </w:t>
      </w:r>
    </w:p>
    <w:p w14:paraId="65921D79" w14:textId="77777777" w:rsidR="00662074" w:rsidRDefault="000A5A00" w:rsidP="000A5A00">
      <w:pPr>
        <w:keepNext/>
        <w:rPr>
          <w:rFonts w:eastAsia="Batang" w:hint="eastAsia"/>
          <w:lang w:eastAsia="ko-KR"/>
        </w:rPr>
      </w:pPr>
      <w:proofErr w:type="gramStart"/>
      <w:r>
        <w:rPr>
          <w:rFonts w:eastAsia="Batang" w:hint="eastAsia"/>
          <w:lang w:eastAsia="ko-KR"/>
        </w:rPr>
        <w:t>In order to</w:t>
      </w:r>
      <w:proofErr w:type="gramEnd"/>
      <w:r>
        <w:rPr>
          <w:rFonts w:eastAsia="Batang" w:hint="eastAsia"/>
          <w:lang w:eastAsia="ko-KR"/>
        </w:rPr>
        <w:t xml:space="preserve"> provide PBS service, PBCP</w:t>
      </w:r>
      <w:r w:rsidR="00536410">
        <w:rPr>
          <w:rFonts w:eastAsia="Batang" w:hint="eastAsia"/>
          <w:lang w:eastAsia="ko-KR"/>
        </w:rPr>
        <w:t xml:space="preserve"> needs to </w:t>
      </w:r>
      <w:r w:rsidR="001539D4">
        <w:rPr>
          <w:rFonts w:eastAsia="Batang" w:hint="eastAsia"/>
          <w:lang w:eastAsia="ko-KR"/>
        </w:rPr>
        <w:t>make</w:t>
      </w:r>
      <w:r w:rsidR="00536410">
        <w:rPr>
          <w:rFonts w:eastAsia="Batang" w:hint="eastAsia"/>
          <w:lang w:eastAsia="ko-KR"/>
        </w:rPr>
        <w:t xml:space="preserve"> information </w:t>
      </w:r>
      <w:r>
        <w:rPr>
          <w:rFonts w:eastAsia="Batang" w:hint="eastAsia"/>
          <w:lang w:eastAsia="ko-KR"/>
        </w:rPr>
        <w:t xml:space="preserve">about the content </w:t>
      </w:r>
      <w:r w:rsidR="001539D4">
        <w:rPr>
          <w:rFonts w:eastAsia="Batang" w:hint="eastAsia"/>
          <w:lang w:eastAsia="ko-KR"/>
        </w:rPr>
        <w:t xml:space="preserve">available </w:t>
      </w:r>
      <w:r>
        <w:rPr>
          <w:rFonts w:eastAsia="Batang" w:hint="eastAsia"/>
          <w:lang w:eastAsia="ko-KR"/>
        </w:rPr>
        <w:t xml:space="preserve">to a service provider, and reserve </w:t>
      </w:r>
      <w:r w:rsidR="00F67A94">
        <w:rPr>
          <w:rFonts w:eastAsia="Batang" w:hint="eastAsia"/>
          <w:lang w:eastAsia="ko-KR"/>
        </w:rPr>
        <w:t xml:space="preserve">necessary </w:t>
      </w:r>
      <w:r w:rsidR="00F67A94">
        <w:rPr>
          <w:rFonts w:eastAsia="Batang"/>
          <w:lang w:eastAsia="ko-KR"/>
        </w:rPr>
        <w:t>resources</w:t>
      </w:r>
      <w:r w:rsidR="00F67A94">
        <w:rPr>
          <w:rFonts w:eastAsia="Batang" w:hint="eastAsia"/>
          <w:lang w:eastAsia="ko-KR"/>
        </w:rPr>
        <w:t xml:space="preserve"> via </w:t>
      </w:r>
      <w:r>
        <w:rPr>
          <w:rFonts w:eastAsia="Batang" w:hint="eastAsia"/>
          <w:lang w:eastAsia="ko-KR"/>
        </w:rPr>
        <w:t xml:space="preserve">a wired or wireless connection that will be used for content </w:t>
      </w:r>
      <w:r w:rsidR="00F65736">
        <w:rPr>
          <w:rFonts w:eastAsia="Batang" w:hint="eastAsia"/>
          <w:lang w:eastAsia="ko-KR"/>
        </w:rPr>
        <w:t>delivery</w:t>
      </w:r>
      <w:r>
        <w:rPr>
          <w:rFonts w:eastAsia="Batang" w:hint="eastAsia"/>
          <w:lang w:eastAsia="ko-KR"/>
        </w:rPr>
        <w:t xml:space="preserve">. The connection may be established via Internet or 3GPP radio access. When 3GPP radio access is used, the type of content provider is referred to Mobile PBCP. </w:t>
      </w:r>
      <w:r w:rsidR="007D7789">
        <w:rPr>
          <w:rFonts w:eastAsia="Batang"/>
          <w:lang w:eastAsia="ko-KR"/>
        </w:rPr>
        <w:t>T</w:t>
      </w:r>
      <w:r w:rsidR="007D7789">
        <w:rPr>
          <w:rFonts w:eastAsia="Batang" w:hint="eastAsia"/>
          <w:lang w:eastAsia="ko-KR"/>
        </w:rPr>
        <w:t xml:space="preserve">he Mobile PBCP </w:t>
      </w:r>
      <w:r w:rsidR="00A27735">
        <w:rPr>
          <w:rFonts w:eastAsia="Batang" w:hint="eastAsia"/>
          <w:lang w:eastAsia="ko-KR"/>
        </w:rPr>
        <w:t>is a 3GPP user, and the user</w:t>
      </w:r>
      <w:r w:rsidR="00174A6F">
        <w:rPr>
          <w:rFonts w:eastAsia="Batang" w:hint="eastAsia"/>
          <w:lang w:eastAsia="ko-KR"/>
        </w:rPr>
        <w:t xml:space="preserve"> </w:t>
      </w:r>
      <w:r w:rsidR="004B61FA">
        <w:rPr>
          <w:rFonts w:eastAsia="Batang" w:hint="eastAsia"/>
          <w:lang w:eastAsia="ko-KR"/>
        </w:rPr>
        <w:t>typically</w:t>
      </w:r>
      <w:r w:rsidR="007D7789">
        <w:rPr>
          <w:rFonts w:eastAsia="Batang" w:hint="eastAsia"/>
          <w:lang w:eastAsia="ko-KR"/>
        </w:rPr>
        <w:t xml:space="preserve"> generates contents while it is moving. </w:t>
      </w:r>
    </w:p>
    <w:p w14:paraId="318199B4" w14:textId="77777777" w:rsidR="000A5A00" w:rsidRDefault="000A5A00" w:rsidP="000A5A00">
      <w:pPr>
        <w:keepNext/>
        <w:rPr>
          <w:rFonts w:eastAsia="Batang" w:hint="eastAsia"/>
          <w:lang w:eastAsia="ko-KR"/>
        </w:rPr>
      </w:pPr>
      <w:r>
        <w:rPr>
          <w:rFonts w:eastAsia="Batang" w:hint="eastAsia"/>
          <w:lang w:eastAsia="ko-KR"/>
        </w:rPr>
        <w:t xml:space="preserve">PBCP </w:t>
      </w:r>
      <w:r w:rsidR="00326D73">
        <w:rPr>
          <w:rFonts w:eastAsia="Batang" w:hint="eastAsia"/>
          <w:lang w:eastAsia="ko-KR"/>
        </w:rPr>
        <w:t xml:space="preserve">may </w:t>
      </w:r>
      <w:r>
        <w:rPr>
          <w:rFonts w:eastAsia="Batang" w:hint="eastAsia"/>
          <w:lang w:eastAsia="ko-KR"/>
        </w:rPr>
        <w:t xml:space="preserve">receive </w:t>
      </w:r>
      <w:r w:rsidR="00662074">
        <w:rPr>
          <w:rFonts w:eastAsia="Batang" w:hint="eastAsia"/>
          <w:lang w:eastAsia="ko-KR"/>
        </w:rPr>
        <w:t xml:space="preserve">user </w:t>
      </w:r>
      <w:r>
        <w:rPr>
          <w:rFonts w:eastAsia="Batang" w:hint="eastAsia"/>
          <w:lang w:eastAsia="ko-KR"/>
        </w:rPr>
        <w:t xml:space="preserve">data via the </w:t>
      </w:r>
      <w:r w:rsidR="00F65736">
        <w:rPr>
          <w:rFonts w:eastAsia="Batang" w:hint="eastAsia"/>
          <w:lang w:eastAsia="ko-KR"/>
        </w:rPr>
        <w:t>Internet</w:t>
      </w:r>
      <w:r>
        <w:rPr>
          <w:rFonts w:eastAsia="Batang" w:hint="eastAsia"/>
          <w:lang w:eastAsia="ko-KR"/>
        </w:rPr>
        <w:t xml:space="preserve">. </w:t>
      </w:r>
      <w:r w:rsidR="00662074">
        <w:rPr>
          <w:rFonts w:eastAsia="Batang" w:hint="eastAsia"/>
          <w:lang w:eastAsia="ko-KR"/>
        </w:rPr>
        <w:t>For example, i</w:t>
      </w:r>
      <w:r>
        <w:rPr>
          <w:rFonts w:eastAsia="Batang" w:hint="eastAsia"/>
          <w:lang w:eastAsia="ko-KR"/>
        </w:rPr>
        <w:t xml:space="preserve">nteractive data transmitted by </w:t>
      </w:r>
      <w:r w:rsidR="00662074">
        <w:rPr>
          <w:rFonts w:eastAsia="Batang" w:hint="eastAsia"/>
          <w:lang w:eastAsia="ko-KR"/>
        </w:rPr>
        <w:t xml:space="preserve">service </w:t>
      </w:r>
      <w:r>
        <w:rPr>
          <w:rFonts w:eastAsia="Batang" w:hint="eastAsia"/>
          <w:lang w:eastAsia="ko-KR"/>
        </w:rPr>
        <w:t xml:space="preserve">users, or </w:t>
      </w:r>
      <w:r w:rsidR="00662074">
        <w:rPr>
          <w:rFonts w:eastAsia="Batang" w:hint="eastAsia"/>
          <w:lang w:eastAsia="ko-KR"/>
        </w:rPr>
        <w:t xml:space="preserve">user </w:t>
      </w:r>
      <w:r>
        <w:rPr>
          <w:rFonts w:eastAsia="Batang" w:hint="eastAsia"/>
          <w:lang w:eastAsia="ko-KR"/>
        </w:rPr>
        <w:t xml:space="preserve">information </w:t>
      </w:r>
      <w:r w:rsidR="00662074">
        <w:rPr>
          <w:rFonts w:eastAsia="Batang" w:hint="eastAsia"/>
          <w:lang w:eastAsia="ko-KR"/>
        </w:rPr>
        <w:t xml:space="preserve">provided </w:t>
      </w:r>
      <w:r>
        <w:rPr>
          <w:rFonts w:eastAsia="Batang" w:hint="eastAsia"/>
          <w:lang w:eastAsia="ko-KR"/>
        </w:rPr>
        <w:t>by mobile operator can be delivered</w:t>
      </w:r>
      <w:r w:rsidR="00662074">
        <w:rPr>
          <w:rFonts w:eastAsia="Batang" w:hint="eastAsia"/>
          <w:lang w:eastAsia="ko-KR"/>
        </w:rPr>
        <w:t xml:space="preserve"> to PBCP.</w:t>
      </w:r>
      <w:r>
        <w:rPr>
          <w:rFonts w:eastAsia="Batang" w:hint="eastAsia"/>
          <w:lang w:eastAsia="ko-KR"/>
        </w:rPr>
        <w:t xml:space="preserve"> </w:t>
      </w:r>
    </w:p>
    <w:p w14:paraId="53F253B3" w14:textId="77777777" w:rsidR="00211AF8" w:rsidRPr="003817B0" w:rsidRDefault="00211AF8" w:rsidP="00211AF8">
      <w:pPr>
        <w:pStyle w:val="Heading3"/>
        <w:rPr>
          <w:rFonts w:eastAsia="Batang" w:hint="eastAsia"/>
          <w:lang w:eastAsia="ko-KR"/>
        </w:rPr>
      </w:pPr>
      <w:bookmarkStart w:id="16" w:name="_Toc257874215"/>
      <w:r>
        <w:rPr>
          <w:rFonts w:eastAsia="Batang" w:hint="eastAsia"/>
          <w:lang w:eastAsia="ko-KR"/>
        </w:rPr>
        <w:t>4</w:t>
      </w:r>
      <w:r>
        <w:rPr>
          <w:rFonts w:hint="eastAsia"/>
          <w:lang w:eastAsia="zh-CN"/>
        </w:rPr>
        <w:t>.2.</w:t>
      </w:r>
      <w:r>
        <w:rPr>
          <w:rFonts w:eastAsia="Batang" w:hint="eastAsia"/>
          <w:lang w:eastAsia="ko-KR"/>
        </w:rPr>
        <w:t>2</w:t>
      </w:r>
      <w:r>
        <w:rPr>
          <w:rFonts w:hint="eastAsia"/>
          <w:lang w:eastAsia="zh-CN"/>
        </w:rPr>
        <w:tab/>
      </w:r>
      <w:r>
        <w:rPr>
          <w:rFonts w:eastAsia="Batang" w:hint="eastAsia"/>
          <w:lang w:eastAsia="ko-KR"/>
        </w:rPr>
        <w:t>Personal Broadcast Service Provider</w:t>
      </w:r>
      <w:r w:rsidR="00981C56">
        <w:rPr>
          <w:rFonts w:eastAsia="Batang" w:hint="eastAsia"/>
          <w:lang w:eastAsia="ko-KR"/>
        </w:rPr>
        <w:t xml:space="preserve"> (PBSP)</w:t>
      </w:r>
      <w:bookmarkEnd w:id="16"/>
    </w:p>
    <w:p w14:paraId="1281D48B" w14:textId="77777777" w:rsidR="00981C56" w:rsidRDefault="00981C56" w:rsidP="00981C56">
      <w:pPr>
        <w:keepNext/>
        <w:rPr>
          <w:rFonts w:eastAsia="Batang" w:hint="eastAsia"/>
          <w:lang w:eastAsia="ko-KR"/>
        </w:rPr>
      </w:pPr>
      <w:r>
        <w:rPr>
          <w:rFonts w:eastAsia="Batang" w:hint="eastAsia"/>
          <w:lang w:eastAsia="ko-KR"/>
        </w:rPr>
        <w:t>Personal Broadcast Service Provider (PBSP) is a</w:t>
      </w:r>
      <w:r w:rsidR="009B1E4C">
        <w:rPr>
          <w:rFonts w:eastAsia="Batang" w:hint="eastAsia"/>
          <w:lang w:eastAsia="ko-KR"/>
        </w:rPr>
        <w:t xml:space="preserve">n independent service provider </w:t>
      </w:r>
      <w:r>
        <w:rPr>
          <w:rFonts w:eastAsia="Batang" w:hint="eastAsia"/>
          <w:lang w:eastAsia="ko-KR"/>
        </w:rPr>
        <w:t xml:space="preserve">whose major role is brokering content delivery between PBCPs and the mobile operator. While it is always possible for a mobile operator to directly </w:t>
      </w:r>
      <w:proofErr w:type="gramStart"/>
      <w:r w:rsidR="00722326">
        <w:rPr>
          <w:rFonts w:eastAsia="Batang" w:hint="eastAsia"/>
          <w:lang w:eastAsia="ko-KR"/>
        </w:rPr>
        <w:t xml:space="preserve">receive </w:t>
      </w:r>
      <w:r>
        <w:rPr>
          <w:rFonts w:eastAsia="Batang" w:hint="eastAsia"/>
          <w:lang w:eastAsia="ko-KR"/>
        </w:rPr>
        <w:t xml:space="preserve"> content</w:t>
      </w:r>
      <w:r w:rsidR="00722326">
        <w:rPr>
          <w:rFonts w:eastAsia="Batang" w:hint="eastAsia"/>
          <w:lang w:eastAsia="ko-KR"/>
        </w:rPr>
        <w:t>s</w:t>
      </w:r>
      <w:proofErr w:type="gramEnd"/>
      <w:r>
        <w:rPr>
          <w:rFonts w:eastAsia="Batang" w:hint="eastAsia"/>
          <w:lang w:eastAsia="ko-KR"/>
        </w:rPr>
        <w:t xml:space="preserve"> </w:t>
      </w:r>
      <w:r w:rsidR="00722326">
        <w:rPr>
          <w:rFonts w:eastAsia="Batang" w:hint="eastAsia"/>
          <w:lang w:eastAsia="ko-KR"/>
        </w:rPr>
        <w:t xml:space="preserve">from </w:t>
      </w:r>
      <w:r>
        <w:rPr>
          <w:rFonts w:eastAsia="Batang" w:hint="eastAsia"/>
          <w:lang w:eastAsia="ko-KR"/>
        </w:rPr>
        <w:t>PBCPs without the involvement of PBSP, independent service provi</w:t>
      </w:r>
      <w:r w:rsidR="009B1E4C">
        <w:rPr>
          <w:rFonts w:eastAsia="Batang" w:hint="eastAsia"/>
          <w:lang w:eastAsia="ko-KR"/>
        </w:rPr>
        <w:t xml:space="preserve">ders may do better business by </w:t>
      </w:r>
      <w:r>
        <w:rPr>
          <w:rFonts w:eastAsia="Batang" w:hint="eastAsia"/>
          <w:lang w:eastAsia="ko-KR"/>
        </w:rPr>
        <w:t xml:space="preserve">advertising, collecting good PBCPs and developing </w:t>
      </w:r>
      <w:r w:rsidR="00C11B1A">
        <w:rPr>
          <w:rFonts w:eastAsia="Batang" w:hint="eastAsia"/>
          <w:lang w:eastAsia="ko-KR"/>
        </w:rPr>
        <w:t>convenient U</w:t>
      </w:r>
      <w:r>
        <w:rPr>
          <w:rFonts w:eastAsia="Batang" w:hint="eastAsia"/>
          <w:lang w:eastAsia="ko-KR"/>
        </w:rPr>
        <w:t xml:space="preserve">ser </w:t>
      </w:r>
      <w:r w:rsidR="00C11B1A">
        <w:rPr>
          <w:rFonts w:eastAsia="Batang" w:hint="eastAsia"/>
          <w:lang w:eastAsia="ko-KR"/>
        </w:rPr>
        <w:t xml:space="preserve">Interface </w:t>
      </w:r>
      <w:r>
        <w:rPr>
          <w:rFonts w:eastAsia="Batang" w:hint="eastAsia"/>
          <w:lang w:eastAsia="ko-KR"/>
        </w:rPr>
        <w:t xml:space="preserve">software. Use cases in this document assume the </w:t>
      </w:r>
      <w:r w:rsidR="00E81780">
        <w:rPr>
          <w:rFonts w:eastAsia="Batang" w:hint="eastAsia"/>
          <w:lang w:eastAsia="ko-KR"/>
        </w:rPr>
        <w:t xml:space="preserve">role of </w:t>
      </w:r>
      <w:r>
        <w:rPr>
          <w:rFonts w:eastAsia="Batang" w:hint="eastAsia"/>
          <w:lang w:eastAsia="ko-KR"/>
        </w:rPr>
        <w:t>PBSP between mobile operator and PBCP</w:t>
      </w:r>
      <w:r w:rsidR="001E73E2">
        <w:rPr>
          <w:rFonts w:eastAsia="Batang" w:hint="eastAsia"/>
          <w:lang w:eastAsia="ko-KR"/>
        </w:rPr>
        <w:t>.</w:t>
      </w:r>
    </w:p>
    <w:p w14:paraId="19C39C29" w14:textId="77777777" w:rsidR="00981C56" w:rsidRDefault="00981C56" w:rsidP="00981C56">
      <w:pPr>
        <w:keepNext/>
        <w:rPr>
          <w:rFonts w:eastAsia="Batang" w:hint="eastAsia"/>
          <w:lang w:eastAsia="ko-KR"/>
        </w:rPr>
      </w:pPr>
      <w:r>
        <w:rPr>
          <w:rFonts w:eastAsia="Batang" w:hint="eastAsia"/>
          <w:lang w:eastAsia="ko-KR"/>
        </w:rPr>
        <w:t>In some use cases, distinction between PBCP and PBSP is</w:t>
      </w:r>
      <w:r w:rsidRPr="006C5657">
        <w:rPr>
          <w:rFonts w:eastAsia="Batang"/>
          <w:lang w:eastAsia="ko-KR"/>
        </w:rPr>
        <w:t xml:space="preserve"> </w:t>
      </w:r>
      <w:r>
        <w:rPr>
          <w:rFonts w:eastAsia="Batang"/>
          <w:lang w:eastAsia="ko-KR"/>
        </w:rPr>
        <w:t>unclear</w:t>
      </w:r>
      <w:r>
        <w:rPr>
          <w:rFonts w:eastAsia="Batang" w:hint="eastAsia"/>
          <w:lang w:eastAsia="ko-KR"/>
        </w:rPr>
        <w:t xml:space="preserve">. An example is when a PBSP </w:t>
      </w:r>
      <w:r w:rsidR="00183DEE">
        <w:rPr>
          <w:rFonts w:eastAsia="Batang" w:hint="eastAsia"/>
          <w:lang w:eastAsia="ko-KR"/>
        </w:rPr>
        <w:t>creates contents using automated content production machine</w:t>
      </w:r>
      <w:r w:rsidR="006A6BF0">
        <w:rPr>
          <w:rFonts w:eastAsia="Batang" w:hint="eastAsia"/>
          <w:lang w:eastAsia="ko-KR"/>
        </w:rPr>
        <w:t xml:space="preserve"> </w:t>
      </w:r>
      <w:r w:rsidR="00183DEE">
        <w:rPr>
          <w:rFonts w:eastAsia="Batang" w:hint="eastAsia"/>
          <w:lang w:eastAsia="ko-KR"/>
        </w:rPr>
        <w:t>or unmanned device</w:t>
      </w:r>
      <w:r w:rsidR="00110B14">
        <w:rPr>
          <w:rFonts w:eastAsia="Batang" w:hint="eastAsia"/>
          <w:lang w:eastAsia="ko-KR"/>
        </w:rPr>
        <w:t xml:space="preserve">, e.g. </w:t>
      </w:r>
      <w:r w:rsidR="006A6BF0">
        <w:rPr>
          <w:rFonts w:eastAsia="Batang" w:hint="eastAsia"/>
          <w:lang w:eastAsia="ko-KR"/>
        </w:rPr>
        <w:t xml:space="preserve">game server, </w:t>
      </w:r>
      <w:r w:rsidR="00110B14">
        <w:rPr>
          <w:rFonts w:eastAsia="Batang"/>
          <w:lang w:eastAsia="ko-KR"/>
        </w:rPr>
        <w:t>surveillance</w:t>
      </w:r>
      <w:r w:rsidR="00110B14">
        <w:rPr>
          <w:rFonts w:eastAsia="Batang" w:hint="eastAsia"/>
          <w:lang w:eastAsia="ko-KR"/>
        </w:rPr>
        <w:t xml:space="preserve"> camera</w:t>
      </w:r>
      <w:r w:rsidR="00183DEE">
        <w:rPr>
          <w:rFonts w:eastAsia="Batang" w:hint="eastAsia"/>
          <w:lang w:eastAsia="ko-KR"/>
        </w:rPr>
        <w:t xml:space="preserve">. </w:t>
      </w:r>
      <w:r>
        <w:rPr>
          <w:rFonts w:eastAsia="Batang" w:hint="eastAsia"/>
          <w:lang w:eastAsia="ko-KR"/>
        </w:rPr>
        <w:t xml:space="preserve">In such </w:t>
      </w:r>
      <w:r w:rsidR="00183DEE">
        <w:rPr>
          <w:rFonts w:eastAsia="Batang" w:hint="eastAsia"/>
          <w:lang w:eastAsia="ko-KR"/>
        </w:rPr>
        <w:t>case</w:t>
      </w:r>
      <w:r>
        <w:rPr>
          <w:rFonts w:eastAsia="Batang" w:hint="eastAsia"/>
          <w:lang w:eastAsia="ko-KR"/>
        </w:rPr>
        <w:t>, the role of PBSP and PBCP are combined.</w:t>
      </w:r>
    </w:p>
    <w:p w14:paraId="004A8533" w14:textId="77777777" w:rsidR="00211AF8" w:rsidRPr="003817B0" w:rsidRDefault="00211AF8" w:rsidP="00211AF8">
      <w:pPr>
        <w:pStyle w:val="Heading3"/>
        <w:rPr>
          <w:rFonts w:eastAsia="Batang" w:hint="eastAsia"/>
          <w:lang w:eastAsia="ko-KR"/>
        </w:rPr>
      </w:pPr>
      <w:bookmarkStart w:id="17" w:name="_Toc257874216"/>
      <w:r>
        <w:rPr>
          <w:rFonts w:eastAsia="Batang" w:hint="eastAsia"/>
          <w:lang w:eastAsia="ko-KR"/>
        </w:rPr>
        <w:t>4</w:t>
      </w:r>
      <w:r>
        <w:rPr>
          <w:rFonts w:hint="eastAsia"/>
          <w:lang w:eastAsia="zh-CN"/>
        </w:rPr>
        <w:t>.2.</w:t>
      </w:r>
      <w:r w:rsidR="000F1D51">
        <w:rPr>
          <w:rFonts w:eastAsia="Batang" w:hint="eastAsia"/>
          <w:lang w:eastAsia="ko-KR"/>
        </w:rPr>
        <w:t>3</w:t>
      </w:r>
      <w:r>
        <w:rPr>
          <w:rFonts w:hint="eastAsia"/>
          <w:lang w:eastAsia="zh-CN"/>
        </w:rPr>
        <w:tab/>
      </w:r>
      <w:r w:rsidR="008E5D7E">
        <w:rPr>
          <w:rFonts w:eastAsia="Batang" w:hint="eastAsia"/>
          <w:lang w:eastAsia="ko-KR"/>
        </w:rPr>
        <w:t>Broadcast Service User (BSU)</w:t>
      </w:r>
      <w:bookmarkEnd w:id="17"/>
      <w:r>
        <w:rPr>
          <w:rFonts w:eastAsia="Batang" w:hint="eastAsia"/>
          <w:lang w:eastAsia="ko-KR"/>
        </w:rPr>
        <w:t xml:space="preserve"> </w:t>
      </w:r>
    </w:p>
    <w:p w14:paraId="45E4A0C3" w14:textId="77777777" w:rsidR="00020071" w:rsidRDefault="008E5D7E" w:rsidP="00020071">
      <w:pPr>
        <w:rPr>
          <w:lang w:val="en-US" w:eastAsia="ko-KR"/>
        </w:rPr>
      </w:pPr>
      <w:r>
        <w:rPr>
          <w:rFonts w:hint="eastAsia"/>
          <w:lang w:val="en-US" w:eastAsia="ko-KR"/>
        </w:rPr>
        <w:t xml:space="preserve">The Broadcast Service User (BSU) is typically a 3GPP UE that consumes PBS content distributed via 3GPP accesses. Some use cases assume a dedicated PBS service terminal integrated with a vehicle (e.g. car audio, GPS navigation) be used rather than a </w:t>
      </w:r>
      <w:proofErr w:type="gramStart"/>
      <w:r>
        <w:rPr>
          <w:rFonts w:hint="eastAsia"/>
          <w:lang w:val="en-US" w:eastAsia="ko-KR"/>
        </w:rPr>
        <w:t>hand held</w:t>
      </w:r>
      <w:proofErr w:type="gramEnd"/>
      <w:r>
        <w:rPr>
          <w:rFonts w:hint="eastAsia"/>
          <w:lang w:val="en-US" w:eastAsia="ko-KR"/>
        </w:rPr>
        <w:t xml:space="preserve"> device. The actual transmission method (i.e. unicast, MBMS) is transparent to the BSU.</w:t>
      </w:r>
    </w:p>
    <w:p w14:paraId="6EF82B43" w14:textId="77777777" w:rsidR="00211AF8" w:rsidRPr="00020071" w:rsidRDefault="00211AF8" w:rsidP="00020071">
      <w:pPr>
        <w:pStyle w:val="Heading3"/>
        <w:rPr>
          <w:rFonts w:eastAsia="Batang" w:hint="eastAsia"/>
          <w:lang w:eastAsia="ko-KR"/>
        </w:rPr>
      </w:pPr>
      <w:bookmarkStart w:id="18" w:name="_Toc257874217"/>
      <w:r w:rsidRPr="00020071">
        <w:rPr>
          <w:rFonts w:eastAsia="Batang" w:hint="eastAsia"/>
          <w:lang w:eastAsia="ko-KR"/>
        </w:rPr>
        <w:lastRenderedPageBreak/>
        <w:t>4.2.</w:t>
      </w:r>
      <w:r w:rsidR="008E5D7E" w:rsidRPr="00020071">
        <w:rPr>
          <w:rFonts w:eastAsia="Batang" w:hint="eastAsia"/>
          <w:lang w:eastAsia="ko-KR"/>
        </w:rPr>
        <w:t>4</w:t>
      </w:r>
      <w:r w:rsidRPr="00020071">
        <w:rPr>
          <w:rFonts w:eastAsia="Batang" w:hint="eastAsia"/>
          <w:lang w:eastAsia="ko-KR"/>
        </w:rPr>
        <w:tab/>
      </w:r>
      <w:r w:rsidR="008E5D7E" w:rsidRPr="00020071">
        <w:rPr>
          <w:rFonts w:eastAsia="Batang" w:hint="eastAsia"/>
          <w:lang w:eastAsia="ko-KR"/>
        </w:rPr>
        <w:t>Mobile Broadcast/Multicast Network Operator (MBNO)</w:t>
      </w:r>
      <w:bookmarkEnd w:id="18"/>
    </w:p>
    <w:p w14:paraId="41A08A13" w14:textId="77777777" w:rsidR="008E5D7E" w:rsidRPr="00020071" w:rsidRDefault="008E5D7E" w:rsidP="008E5D7E">
      <w:pPr>
        <w:keepNext/>
        <w:rPr>
          <w:rFonts w:hint="eastAsia"/>
        </w:rPr>
      </w:pPr>
      <w:bookmarkStart w:id="19" w:name="OLE_LINK1"/>
      <w:bookmarkStart w:id="20" w:name="OLE_LINK2"/>
      <w:r w:rsidRPr="00020071">
        <w:rPr>
          <w:rFonts w:hint="eastAsia"/>
        </w:rPr>
        <w:t>The Mobile Broadcast Network Operator (MBNO) provides content distribution services to PBSP and PBCP. The service typically includes distribution of content information, session notification and content transmission. MBNO is responsible for protecting content from unauthorized access by users. MBNO may report information of usage statistics (e.g. receiver population, resource consumption</w:t>
      </w:r>
      <w:r w:rsidR="007A3299" w:rsidRPr="00020071">
        <w:rPr>
          <w:rFonts w:hint="eastAsia"/>
        </w:rPr>
        <w:t>, access failure of user</w:t>
      </w:r>
      <w:r w:rsidRPr="00020071">
        <w:rPr>
          <w:rFonts w:hint="eastAsia"/>
        </w:rPr>
        <w:t>) to PBSP and PBCP.</w:t>
      </w:r>
    </w:p>
    <w:p w14:paraId="46DDC18F" w14:textId="77777777" w:rsidR="008E5D7E" w:rsidRPr="00020071" w:rsidRDefault="008E5D7E" w:rsidP="008E5D7E">
      <w:pPr>
        <w:keepNext/>
        <w:rPr>
          <w:rFonts w:hint="eastAsia"/>
        </w:rPr>
      </w:pPr>
      <w:r w:rsidRPr="00020071">
        <w:rPr>
          <w:rFonts w:hint="eastAsia"/>
        </w:rPr>
        <w:t xml:space="preserve">When an interactive service is requested, the MBNO provides reliable bi-direction </w:t>
      </w:r>
      <w:r w:rsidRPr="00020071">
        <w:t>communication</w:t>
      </w:r>
      <w:r w:rsidRPr="00020071">
        <w:rPr>
          <w:rFonts w:hint="eastAsia"/>
        </w:rPr>
        <w:t xml:space="preserve"> path between BSUs and PBSP (or PBCP). Upon reception of BSU data, MBNO may perform access control, fairness control, DoS prevention and other filtering actions. MBNO may further perform some </w:t>
      </w:r>
      <w:proofErr w:type="gramStart"/>
      <w:r w:rsidRPr="00020071">
        <w:rPr>
          <w:rFonts w:hint="eastAsia"/>
        </w:rPr>
        <w:t>value added</w:t>
      </w:r>
      <w:proofErr w:type="gramEnd"/>
      <w:r w:rsidRPr="00020071">
        <w:rPr>
          <w:rFonts w:hint="eastAsia"/>
        </w:rPr>
        <w:t xml:space="preserve"> functions on the BSU data, such as e.g. </w:t>
      </w:r>
      <w:proofErr w:type="gramStart"/>
      <w:r w:rsidRPr="00020071">
        <w:t>time</w:t>
      </w:r>
      <w:r w:rsidRPr="00020071">
        <w:rPr>
          <w:rFonts w:hint="eastAsia"/>
        </w:rPr>
        <w:t>-</w:t>
      </w:r>
      <w:r w:rsidRPr="00020071">
        <w:t>stamping</w:t>
      </w:r>
      <w:proofErr w:type="gramEnd"/>
      <w:r w:rsidRPr="00020071">
        <w:rPr>
          <w:rFonts w:hint="eastAsia"/>
        </w:rPr>
        <w:t xml:space="preserve">, appending cell identity. </w:t>
      </w:r>
    </w:p>
    <w:p w14:paraId="44576FCE" w14:textId="77777777" w:rsidR="008E5D7E" w:rsidRPr="00020071" w:rsidRDefault="008E5D7E" w:rsidP="008E5D7E">
      <w:pPr>
        <w:keepNext/>
        <w:rPr>
          <w:rFonts w:hint="eastAsia"/>
        </w:rPr>
      </w:pPr>
      <w:r w:rsidRPr="00020071">
        <w:rPr>
          <w:rFonts w:hint="eastAsia"/>
        </w:rPr>
        <w:t xml:space="preserve">Figure 1 below shows an example of service association between the actors. </w:t>
      </w:r>
    </w:p>
    <w:p w14:paraId="6968F80B" w14:textId="77777777" w:rsidR="008E5D7E" w:rsidRDefault="00D62D94" w:rsidP="008E5D7E">
      <w:pPr>
        <w:keepNext/>
        <w:rPr>
          <w:rFonts w:eastAsia="Batang" w:hint="eastAsia"/>
          <w:lang w:eastAsia="ko-KR"/>
        </w:rPr>
      </w:pPr>
      <w:r>
        <w:rPr>
          <w:rFonts w:eastAsia="Batang" w:hint="eastAsia"/>
          <w:lang w:eastAsia="ko-KR"/>
        </w:rPr>
        <w:t xml:space="preserve">Note: This diagram is intended </w:t>
      </w:r>
      <w:r w:rsidR="008E5D7E">
        <w:rPr>
          <w:rFonts w:eastAsia="Batang" w:hint="eastAsia"/>
          <w:lang w:eastAsia="ko-KR"/>
        </w:rPr>
        <w:t>to provide clarification of the MBNO service interaction with other actors.</w:t>
      </w:r>
    </w:p>
    <w:p w14:paraId="7B009F66" w14:textId="77777777" w:rsidR="008E5D7E" w:rsidRDefault="008E5D7E" w:rsidP="008E5D7E">
      <w:pPr>
        <w:keepNext/>
        <w:ind w:firstLineChars="450" w:firstLine="900"/>
        <w:rPr>
          <w:rFonts w:eastAsia="Malgun Gothic" w:hint="eastAsia"/>
          <w:lang w:eastAsia="ko-KR"/>
        </w:rPr>
      </w:pPr>
    </w:p>
    <w:p w14:paraId="61F0115A" w14:textId="77777777" w:rsidR="008E5D7E" w:rsidRPr="00FB0BF5" w:rsidRDefault="000405DA" w:rsidP="00020071">
      <w:pPr>
        <w:pStyle w:val="TH"/>
        <w:rPr>
          <w:rFonts w:eastAsia="Malgun Gothic" w:hint="eastAsia"/>
          <w:lang w:eastAsia="ko-KR"/>
        </w:rPr>
      </w:pPr>
      <w:r w:rsidRPr="004A40B1">
        <w:rPr>
          <w:rFonts w:hint="eastAsia"/>
        </w:rPr>
        <w:pict w14:anchorId="6F0049E8">
          <v:shape id="_x0000_i1027" type="#_x0000_t75" style="width:372.5pt;height:192.3pt" o:allowoverlap="f">
            <v:imagedata r:id="rId9" o:title=""/>
          </v:shape>
        </w:pict>
      </w:r>
    </w:p>
    <w:p w14:paraId="51D688EE" w14:textId="77777777" w:rsidR="008E5D7E" w:rsidRPr="008514D6" w:rsidRDefault="008E5D7E" w:rsidP="008E5D7E">
      <w:pPr>
        <w:pStyle w:val="TF"/>
        <w:rPr>
          <w:rFonts w:eastAsia="Batang" w:hint="eastAsia"/>
          <w:lang w:eastAsia="ko-KR"/>
        </w:rPr>
      </w:pPr>
      <w:r>
        <w:t xml:space="preserve">Figure 1: </w:t>
      </w:r>
      <w:r>
        <w:rPr>
          <w:rFonts w:eastAsia="Batang" w:hint="eastAsia"/>
          <w:lang w:eastAsia="ko-KR"/>
        </w:rPr>
        <w:t>MBNO service association with actors</w:t>
      </w:r>
    </w:p>
    <w:p w14:paraId="2E4FE722" w14:textId="77777777" w:rsidR="008E5D7E" w:rsidRDefault="008E5D7E" w:rsidP="008E5D7E">
      <w:pPr>
        <w:rPr>
          <w:rFonts w:eastAsia="Batang" w:hint="eastAsia"/>
          <w:lang w:val="en-US" w:eastAsia="ko-KR"/>
        </w:rPr>
      </w:pPr>
      <w:r>
        <w:rPr>
          <w:rFonts w:eastAsia="Batang" w:hint="eastAsia"/>
          <w:lang w:val="en-US" w:eastAsia="ko-KR"/>
        </w:rPr>
        <w:t xml:space="preserve">In Figure 1, the PBSF (Personal Broadcast Service Function) box depicts an interconnection point with PBSP, PBCP and Mobile PBCP. The PBSF may be a sub-function of the BM-SC [4] or an </w:t>
      </w:r>
      <w:r>
        <w:rPr>
          <w:rFonts w:eastAsia="Batang"/>
          <w:lang w:val="en-US" w:eastAsia="ko-KR"/>
        </w:rPr>
        <w:t>independent</w:t>
      </w:r>
      <w:r>
        <w:rPr>
          <w:rFonts w:eastAsia="Batang" w:hint="eastAsia"/>
          <w:lang w:val="en-US" w:eastAsia="ko-KR"/>
        </w:rPr>
        <w:t xml:space="preserve"> network element. Details of the </w:t>
      </w:r>
      <w:r>
        <w:rPr>
          <w:rFonts w:eastAsia="Batang"/>
          <w:lang w:val="en-US" w:eastAsia="ko-KR"/>
        </w:rPr>
        <w:t>architectural</w:t>
      </w:r>
      <w:r>
        <w:rPr>
          <w:rFonts w:eastAsia="Batang" w:hint="eastAsia"/>
          <w:lang w:val="en-US" w:eastAsia="ko-KR"/>
        </w:rPr>
        <w:t xml:space="preserve"> description are beyond the scope of this document. </w:t>
      </w:r>
    </w:p>
    <w:p w14:paraId="4A62C091" w14:textId="77777777" w:rsidR="008E5D7E" w:rsidRPr="00860BF3" w:rsidRDefault="008E5D7E" w:rsidP="008E5D7E">
      <w:pPr>
        <w:spacing w:after="0"/>
        <w:rPr>
          <w:rFonts w:ascii="Arial" w:eastAsia="Batang" w:hAnsi="Arial" w:cs="Arial" w:hint="eastAsia"/>
          <w:lang w:val="en-US" w:eastAsia="ko-KR"/>
        </w:rPr>
      </w:pPr>
      <w:r>
        <w:rPr>
          <w:rFonts w:eastAsia="Batang" w:hint="eastAsia"/>
          <w:lang w:val="en-US" w:eastAsia="ko-KR"/>
        </w:rPr>
        <w:t xml:space="preserve">Figure 1 illustrates that MBNO needs to provide external interfaces to PBSP and PBCP respectively, and an internal interface </w:t>
      </w:r>
      <w:proofErr w:type="gramStart"/>
      <w:r>
        <w:rPr>
          <w:rFonts w:eastAsia="Batang" w:hint="eastAsia"/>
          <w:lang w:val="en-US" w:eastAsia="ko-KR"/>
        </w:rPr>
        <w:t>via  network</w:t>
      </w:r>
      <w:proofErr w:type="gramEnd"/>
      <w:r>
        <w:rPr>
          <w:rFonts w:eastAsia="Batang" w:hint="eastAsia"/>
          <w:lang w:val="en-US" w:eastAsia="ko-KR"/>
        </w:rPr>
        <w:t xml:space="preserve"> of the Mobile PBCP. The interfaces are used for dynamic resource </w:t>
      </w:r>
      <w:proofErr w:type="gramStart"/>
      <w:r>
        <w:rPr>
          <w:rFonts w:eastAsia="Batang" w:hint="eastAsia"/>
          <w:lang w:val="en-US" w:eastAsia="ko-KR"/>
        </w:rPr>
        <w:t>provisioning ,</w:t>
      </w:r>
      <w:proofErr w:type="gramEnd"/>
      <w:r>
        <w:rPr>
          <w:rFonts w:eastAsia="Batang" w:hint="eastAsia"/>
          <w:lang w:val="en-US" w:eastAsia="ko-KR"/>
        </w:rPr>
        <w:t xml:space="preserve"> content delivery, </w:t>
      </w:r>
      <w:r>
        <w:rPr>
          <w:rFonts w:eastAsia="Batang"/>
          <w:lang w:val="en-US" w:eastAsia="ko-KR"/>
        </w:rPr>
        <w:t>information</w:t>
      </w:r>
      <w:r>
        <w:rPr>
          <w:rFonts w:eastAsia="Batang" w:hint="eastAsia"/>
          <w:lang w:val="en-US" w:eastAsia="ko-KR"/>
        </w:rPr>
        <w:t xml:space="preserve"> transfer, upstream data delivery, and there may be other uses. The </w:t>
      </w:r>
      <w:proofErr w:type="gramStart"/>
      <w:r>
        <w:rPr>
          <w:rFonts w:eastAsia="Batang" w:hint="eastAsia"/>
          <w:lang w:val="en-US" w:eastAsia="ko-KR"/>
        </w:rPr>
        <w:t>interface  between</w:t>
      </w:r>
      <w:proofErr w:type="gramEnd"/>
      <w:r>
        <w:rPr>
          <w:rFonts w:eastAsia="Batang" w:hint="eastAsia"/>
          <w:lang w:val="en-US" w:eastAsia="ko-KR"/>
        </w:rPr>
        <w:t xml:space="preserve"> MBNO </w:t>
      </w:r>
      <w:proofErr w:type="gramStart"/>
      <w:r>
        <w:rPr>
          <w:rFonts w:eastAsia="Batang" w:hint="eastAsia"/>
          <w:lang w:val="en-US" w:eastAsia="ko-KR"/>
        </w:rPr>
        <w:t xml:space="preserve">and  </w:t>
      </w:r>
      <w:r>
        <w:rPr>
          <w:rFonts w:eastAsia="Batang"/>
          <w:lang w:val="en-US" w:eastAsia="ko-KR"/>
        </w:rPr>
        <w:t>broadcast</w:t>
      </w:r>
      <w:proofErr w:type="gramEnd"/>
      <w:r>
        <w:rPr>
          <w:rFonts w:eastAsia="Batang" w:hint="eastAsia"/>
          <w:lang w:val="en-US" w:eastAsia="ko-KR"/>
        </w:rPr>
        <w:t xml:space="preserve"> content provider is used for static resource provisioning, and it is </w:t>
      </w:r>
      <w:proofErr w:type="gramStart"/>
      <w:r>
        <w:rPr>
          <w:rFonts w:eastAsia="Batang" w:hint="eastAsia"/>
          <w:lang w:val="en-US" w:eastAsia="ko-KR"/>
        </w:rPr>
        <w:t>shown  for</w:t>
      </w:r>
      <w:proofErr w:type="gramEnd"/>
      <w:r>
        <w:rPr>
          <w:rFonts w:eastAsia="Batang" w:hint="eastAsia"/>
          <w:lang w:val="en-US" w:eastAsia="ko-KR"/>
        </w:rPr>
        <w:t xml:space="preserve">  completeness.</w:t>
      </w:r>
    </w:p>
    <w:bookmarkEnd w:id="19"/>
    <w:bookmarkEnd w:id="20"/>
    <w:p w14:paraId="498263E0" w14:textId="77777777" w:rsidR="0050620A" w:rsidRPr="008E5D7E" w:rsidRDefault="000A7CD2" w:rsidP="00762E68">
      <w:pPr>
        <w:rPr>
          <w:rFonts w:eastAsia="Batang" w:hint="eastAsia"/>
          <w:lang w:val="en-US" w:eastAsia="ko-KR"/>
        </w:rPr>
      </w:pPr>
      <w:r>
        <w:rPr>
          <w:rFonts w:eastAsia="Batang"/>
          <w:lang w:val="en-US" w:eastAsia="ko-KR"/>
        </w:rPr>
        <w:br w:type="page"/>
      </w:r>
    </w:p>
    <w:p w14:paraId="2A3E631D" w14:textId="77777777" w:rsidR="0050620A" w:rsidRPr="007773C4" w:rsidRDefault="005B5178" w:rsidP="0050620A">
      <w:pPr>
        <w:pStyle w:val="Heading1"/>
        <w:rPr>
          <w:rFonts w:eastAsia="Batang" w:hint="eastAsia"/>
          <w:lang w:eastAsia="ko-KR"/>
        </w:rPr>
      </w:pPr>
      <w:bookmarkStart w:id="21" w:name="_Toc257874218"/>
      <w:r>
        <w:rPr>
          <w:rFonts w:eastAsia="Batang" w:hint="eastAsia"/>
          <w:lang w:eastAsia="ko-KR"/>
        </w:rPr>
        <w:t>5</w:t>
      </w:r>
      <w:r w:rsidR="0050620A">
        <w:tab/>
      </w:r>
      <w:r w:rsidR="0050620A">
        <w:rPr>
          <w:rFonts w:eastAsia="Batang" w:hint="eastAsia"/>
          <w:lang w:eastAsia="ko-KR"/>
        </w:rPr>
        <w:t xml:space="preserve">Use </w:t>
      </w:r>
      <w:r w:rsidR="00146B32">
        <w:rPr>
          <w:rFonts w:eastAsia="Batang"/>
          <w:lang w:eastAsia="ko-KR"/>
        </w:rPr>
        <w:t>c</w:t>
      </w:r>
      <w:r w:rsidR="0050620A">
        <w:rPr>
          <w:rFonts w:eastAsia="Batang" w:hint="eastAsia"/>
          <w:lang w:eastAsia="ko-KR"/>
        </w:rPr>
        <w:t>ases</w:t>
      </w:r>
      <w:bookmarkEnd w:id="21"/>
    </w:p>
    <w:p w14:paraId="366D281A" w14:textId="77777777" w:rsidR="008A3E4D" w:rsidRPr="006A37E1" w:rsidRDefault="00604AA2" w:rsidP="006A37E1">
      <w:pPr>
        <w:pStyle w:val="Heading2"/>
        <w:rPr>
          <w:rFonts w:eastAsia="Batang" w:hint="eastAsia"/>
          <w:lang w:eastAsia="ko-KR"/>
        </w:rPr>
      </w:pPr>
      <w:bookmarkStart w:id="22" w:name="_Toc257874219"/>
      <w:r>
        <w:rPr>
          <w:rFonts w:eastAsia="Batang" w:hint="eastAsia"/>
          <w:lang w:eastAsia="ko-KR"/>
        </w:rPr>
        <w:t>5.1</w:t>
      </w:r>
      <w:r>
        <w:tab/>
      </w:r>
      <w:r w:rsidR="00146B32">
        <w:rPr>
          <w:rFonts w:eastAsia="Batang" w:hint="eastAsia"/>
          <w:lang w:eastAsia="ko-KR"/>
        </w:rPr>
        <w:t xml:space="preserve">Receive </w:t>
      </w:r>
      <w:r w:rsidR="00146B32">
        <w:rPr>
          <w:rFonts w:eastAsia="Batang"/>
          <w:lang w:eastAsia="ko-KR"/>
        </w:rPr>
        <w:t>o</w:t>
      </w:r>
      <w:r>
        <w:rPr>
          <w:rFonts w:eastAsia="Batang" w:hint="eastAsia"/>
          <w:lang w:eastAsia="ko-KR"/>
        </w:rPr>
        <w:t xml:space="preserve">nly </w:t>
      </w:r>
      <w:r w:rsidR="00146B32">
        <w:rPr>
          <w:rFonts w:eastAsia="Batang"/>
          <w:lang w:eastAsia="ko-KR"/>
        </w:rPr>
        <w:t>p</w:t>
      </w:r>
      <w:r>
        <w:rPr>
          <w:rFonts w:eastAsia="Batang" w:hint="eastAsia"/>
          <w:lang w:eastAsia="ko-KR"/>
        </w:rPr>
        <w:t xml:space="preserve">ersonal </w:t>
      </w:r>
      <w:r w:rsidR="00146B32">
        <w:rPr>
          <w:rFonts w:eastAsia="Batang"/>
          <w:lang w:eastAsia="ko-KR"/>
        </w:rPr>
        <w:t>s</w:t>
      </w:r>
      <w:r>
        <w:rPr>
          <w:rFonts w:eastAsia="Batang" w:hint="eastAsia"/>
          <w:lang w:eastAsia="ko-KR"/>
        </w:rPr>
        <w:t xml:space="preserve">treaming </w:t>
      </w:r>
      <w:r w:rsidR="00146B32">
        <w:rPr>
          <w:rFonts w:eastAsia="Batang"/>
          <w:lang w:eastAsia="ko-KR"/>
        </w:rPr>
        <w:t>c</w:t>
      </w:r>
      <w:r>
        <w:rPr>
          <w:rFonts w:eastAsia="Batang" w:hint="eastAsia"/>
          <w:lang w:eastAsia="ko-KR"/>
        </w:rPr>
        <w:t xml:space="preserve">ontent </w:t>
      </w:r>
      <w:r w:rsidR="00146B32">
        <w:rPr>
          <w:rFonts w:eastAsia="Batang"/>
          <w:lang w:eastAsia="ko-KR"/>
        </w:rPr>
        <w:t>s</w:t>
      </w:r>
      <w:r>
        <w:rPr>
          <w:rFonts w:eastAsia="Batang" w:hint="eastAsia"/>
          <w:lang w:eastAsia="ko-KR"/>
        </w:rPr>
        <w:t>ervices</w:t>
      </w:r>
      <w:bookmarkEnd w:id="22"/>
    </w:p>
    <w:p w14:paraId="14A83BC0" w14:textId="77777777" w:rsidR="006A37E1" w:rsidRPr="00B95B64" w:rsidRDefault="006A37E1" w:rsidP="006A37E1">
      <w:pPr>
        <w:pStyle w:val="Heading3"/>
        <w:rPr>
          <w:rFonts w:hint="eastAsia"/>
          <w:lang w:val="fr-FR" w:eastAsia="ko-KR"/>
        </w:rPr>
      </w:pPr>
      <w:bookmarkStart w:id="23" w:name="_Toc257874220"/>
      <w:r w:rsidRPr="00B95B64">
        <w:rPr>
          <w:rFonts w:hint="eastAsia"/>
          <w:lang w:val="fr-FR" w:eastAsia="ko-KR"/>
        </w:rPr>
        <w:t>5</w:t>
      </w:r>
      <w:r w:rsidRPr="00B95B64">
        <w:rPr>
          <w:rFonts w:hint="eastAsia"/>
          <w:lang w:val="fr-FR" w:eastAsia="zh-CN"/>
        </w:rPr>
        <w:t>.</w:t>
      </w:r>
      <w:r w:rsidRPr="00B95B64">
        <w:rPr>
          <w:rFonts w:hint="eastAsia"/>
          <w:lang w:val="fr-FR" w:eastAsia="ko-KR"/>
        </w:rPr>
        <w:t>1</w:t>
      </w:r>
      <w:r w:rsidRPr="00B95B64">
        <w:rPr>
          <w:rFonts w:hint="eastAsia"/>
          <w:lang w:val="fr-FR" w:eastAsia="zh-CN"/>
        </w:rPr>
        <w:t>.</w:t>
      </w:r>
      <w:r w:rsidRPr="00B95B64">
        <w:rPr>
          <w:rFonts w:hint="eastAsia"/>
          <w:lang w:val="fr-FR" w:eastAsia="ko-KR"/>
        </w:rPr>
        <w:t>1</w:t>
      </w:r>
      <w:r w:rsidRPr="00B95B64">
        <w:rPr>
          <w:rFonts w:hint="eastAsia"/>
          <w:lang w:val="fr-FR" w:eastAsia="zh-CN"/>
        </w:rPr>
        <w:tab/>
      </w:r>
      <w:r w:rsidRPr="00B95B64">
        <w:rPr>
          <w:rFonts w:hint="eastAsia"/>
          <w:lang w:val="fr-FR" w:eastAsia="ko-KR"/>
        </w:rPr>
        <w:t xml:space="preserve">Service </w:t>
      </w:r>
      <w:r w:rsidR="00146B32">
        <w:rPr>
          <w:lang w:val="fr-FR" w:eastAsia="ko-KR"/>
        </w:rPr>
        <w:t>d</w:t>
      </w:r>
      <w:r w:rsidRPr="00B95B64">
        <w:rPr>
          <w:rFonts w:hint="eastAsia"/>
          <w:lang w:val="fr-FR" w:eastAsia="ko-KR"/>
        </w:rPr>
        <w:t>escription</w:t>
      </w:r>
      <w:bookmarkEnd w:id="23"/>
    </w:p>
    <w:p w14:paraId="1508E11C" w14:textId="77777777" w:rsidR="006A37E1" w:rsidRPr="009614EF" w:rsidRDefault="006A37E1" w:rsidP="006A37E1">
      <w:pPr>
        <w:rPr>
          <w:rFonts w:eastAsia="Batang" w:hint="eastAsia"/>
          <w:lang w:val="en-US" w:eastAsia="ko-KR"/>
        </w:rPr>
      </w:pPr>
      <w:r>
        <w:rPr>
          <w:rFonts w:eastAsia="Batang" w:hint="eastAsia"/>
          <w:lang w:val="en-US" w:eastAsia="ko-KR"/>
        </w:rPr>
        <w:t>The receive only personal streaming content service</w:t>
      </w:r>
      <w:r w:rsidRPr="00417616">
        <w:rPr>
          <w:rFonts w:eastAsia="Batang" w:hint="eastAsia"/>
          <w:lang w:val="en-US" w:eastAsia="ko-KR"/>
        </w:rPr>
        <w:t xml:space="preserve"> is </w:t>
      </w:r>
      <w:proofErr w:type="gramStart"/>
      <w:r w:rsidRPr="00417616">
        <w:rPr>
          <w:rFonts w:eastAsia="Batang" w:hint="eastAsia"/>
          <w:lang w:val="en-US" w:eastAsia="ko-KR"/>
        </w:rPr>
        <w:t>similar to</w:t>
      </w:r>
      <w:proofErr w:type="gramEnd"/>
      <w:r w:rsidRPr="00417616">
        <w:rPr>
          <w:rFonts w:eastAsia="Batang" w:hint="eastAsia"/>
          <w:lang w:val="en-US" w:eastAsia="ko-KR"/>
        </w:rPr>
        <w:t xml:space="preserve"> </w:t>
      </w:r>
      <w:r>
        <w:rPr>
          <w:rFonts w:eastAsia="Batang" w:hint="eastAsia"/>
          <w:lang w:val="en-US" w:eastAsia="ko-KR"/>
        </w:rPr>
        <w:t xml:space="preserve">real-time Internet TV or radio service. Any Internet user or 3GPP user may register the </w:t>
      </w:r>
      <w:proofErr w:type="gramStart"/>
      <w:r>
        <w:rPr>
          <w:rFonts w:eastAsia="Batang" w:hint="eastAsia"/>
          <w:lang w:val="en-US" w:eastAsia="ko-KR"/>
        </w:rPr>
        <w:t>service, and</w:t>
      </w:r>
      <w:proofErr w:type="gramEnd"/>
      <w:r>
        <w:rPr>
          <w:rFonts w:eastAsia="Batang" w:hint="eastAsia"/>
          <w:lang w:val="en-US" w:eastAsia="ko-KR"/>
        </w:rPr>
        <w:t xml:space="preserve"> distribute contents at their convenient time. The content provider (i.e. PBCP) should be able to negotiate </w:t>
      </w:r>
      <w:r>
        <w:rPr>
          <w:rFonts w:eastAsia="Batang"/>
          <w:lang w:val="en-US" w:eastAsia="ko-KR"/>
        </w:rPr>
        <w:t>resources</w:t>
      </w:r>
      <w:r>
        <w:rPr>
          <w:rFonts w:eastAsia="Batang" w:hint="eastAsia"/>
          <w:lang w:val="en-US" w:eastAsia="ko-KR"/>
        </w:rPr>
        <w:t xml:space="preserve"> and costs for distribution of contents. The negotiation may be </w:t>
      </w:r>
      <w:proofErr w:type="gramStart"/>
      <w:r>
        <w:rPr>
          <w:rFonts w:eastAsia="Batang" w:hint="eastAsia"/>
          <w:lang w:val="en-US" w:eastAsia="ko-KR"/>
        </w:rPr>
        <w:t>performed</w:t>
      </w:r>
      <w:proofErr w:type="gramEnd"/>
      <w:r>
        <w:rPr>
          <w:rFonts w:eastAsia="Batang" w:hint="eastAsia"/>
          <w:lang w:val="en-US" w:eastAsia="ko-KR"/>
        </w:rPr>
        <w:t xml:space="preserve"> directly with operator (i.e. MBNO) or indirectly via PBSP. Failure of receiver (i.e. BSU) access to the content due to resource shortage or UE incapability should be reported to PBCP, therefore PBCP may adjust resource demand of the content.</w:t>
      </w:r>
    </w:p>
    <w:p w14:paraId="10B0B708" w14:textId="77777777" w:rsidR="006A37E1" w:rsidRDefault="006A37E1" w:rsidP="006A37E1">
      <w:pPr>
        <w:rPr>
          <w:rFonts w:eastAsia="Batang" w:hint="eastAsia"/>
          <w:lang w:val="en-US" w:eastAsia="ko-KR"/>
        </w:rPr>
      </w:pPr>
      <w:r>
        <w:rPr>
          <w:rFonts w:eastAsia="Batang" w:hint="eastAsia"/>
          <w:lang w:val="en-US" w:eastAsia="ko-KR"/>
        </w:rPr>
        <w:t>N</w:t>
      </w:r>
      <w:r>
        <w:rPr>
          <w:rFonts w:eastAsia="Batang"/>
          <w:lang w:val="en-US" w:eastAsia="ko-KR"/>
        </w:rPr>
        <w:t>otification</w:t>
      </w:r>
      <w:r>
        <w:rPr>
          <w:rFonts w:eastAsia="Batang" w:hint="eastAsia"/>
          <w:lang w:val="en-US" w:eastAsia="ko-KR"/>
        </w:rPr>
        <w:t xml:space="preserve"> should be given to BSUs prior to PBS session initiation. </w:t>
      </w:r>
      <w:r w:rsidRPr="00654F03">
        <w:rPr>
          <w:rFonts w:eastAsia="Batang"/>
          <w:lang w:val="en-US" w:eastAsia="ko-KR"/>
        </w:rPr>
        <w:t>The BSU may choose categories of broadcast to be notified about, e.g. from an electronic service guide.</w:t>
      </w:r>
      <w:r>
        <w:rPr>
          <w:rFonts w:eastAsia="Batang" w:hint="eastAsia"/>
          <w:lang w:val="en-US" w:eastAsia="ko-KR"/>
        </w:rPr>
        <w:t xml:space="preserve"> The service system of this use case must be able to support various </w:t>
      </w:r>
      <w:proofErr w:type="gramStart"/>
      <w:r>
        <w:rPr>
          <w:rFonts w:eastAsia="Batang" w:hint="eastAsia"/>
          <w:lang w:val="en-US" w:eastAsia="ko-KR"/>
        </w:rPr>
        <w:t>size</w:t>
      </w:r>
      <w:proofErr w:type="gramEnd"/>
      <w:r>
        <w:rPr>
          <w:rFonts w:eastAsia="Batang" w:hint="eastAsia"/>
          <w:lang w:val="en-US" w:eastAsia="ko-KR"/>
        </w:rPr>
        <w:t xml:space="preserve"> of BSU group, from single </w:t>
      </w:r>
      <w:proofErr w:type="gramStart"/>
      <w:r>
        <w:rPr>
          <w:rFonts w:eastAsia="Batang" w:hint="eastAsia"/>
          <w:lang w:val="en-US" w:eastAsia="ko-KR"/>
        </w:rPr>
        <w:t>user</w:t>
      </w:r>
      <w:proofErr w:type="gramEnd"/>
      <w:r>
        <w:rPr>
          <w:rFonts w:eastAsia="Batang" w:hint="eastAsia"/>
          <w:lang w:val="en-US" w:eastAsia="ko-KR"/>
        </w:rPr>
        <w:t xml:space="preserve"> to </w:t>
      </w:r>
      <w:r>
        <w:rPr>
          <w:rFonts w:eastAsia="Batang"/>
          <w:lang w:val="en-US" w:eastAsia="ko-KR"/>
        </w:rPr>
        <w:t>hundreds</w:t>
      </w:r>
      <w:r>
        <w:rPr>
          <w:rFonts w:eastAsia="Batang" w:hint="eastAsia"/>
          <w:lang w:val="en-US" w:eastAsia="ko-KR"/>
        </w:rPr>
        <w:t xml:space="preserve"> of users per cell.</w:t>
      </w:r>
    </w:p>
    <w:p w14:paraId="666A68CC" w14:textId="77777777" w:rsidR="006A37E1" w:rsidRDefault="006A37E1" w:rsidP="006A37E1">
      <w:pPr>
        <w:rPr>
          <w:rFonts w:eastAsia="Batang" w:hint="eastAsia"/>
          <w:lang w:val="en-US" w:eastAsia="ko-KR"/>
        </w:rPr>
      </w:pPr>
      <w:r>
        <w:rPr>
          <w:rFonts w:eastAsia="Batang" w:hint="eastAsia"/>
          <w:lang w:val="en-US" w:eastAsia="ko-KR"/>
        </w:rPr>
        <w:t xml:space="preserve">From a user's perspective, the service type is </w:t>
      </w:r>
      <w:proofErr w:type="gramStart"/>
      <w:r>
        <w:rPr>
          <w:rFonts w:eastAsia="Batang" w:hint="eastAsia"/>
          <w:lang w:val="en-US" w:eastAsia="ko-KR"/>
        </w:rPr>
        <w:t>similar to</w:t>
      </w:r>
      <w:proofErr w:type="gramEnd"/>
      <w:r>
        <w:rPr>
          <w:rFonts w:eastAsia="Batang" w:hint="eastAsia"/>
          <w:lang w:val="en-US" w:eastAsia="ko-KR"/>
        </w:rPr>
        <w:t xml:space="preserve"> operator provided TV or VoD service [3]. List of available PBS streams may be </w:t>
      </w:r>
      <w:proofErr w:type="gramStart"/>
      <w:r>
        <w:rPr>
          <w:rFonts w:eastAsia="Batang" w:hint="eastAsia"/>
          <w:lang w:val="en-US" w:eastAsia="ko-KR"/>
        </w:rPr>
        <w:t>provided</w:t>
      </w:r>
      <w:proofErr w:type="gramEnd"/>
      <w:r>
        <w:rPr>
          <w:rFonts w:eastAsia="Batang" w:hint="eastAsia"/>
          <w:lang w:val="en-US" w:eastAsia="ko-KR"/>
        </w:rPr>
        <w:t xml:space="preserve"> and users may change content streams. Latency for content switching must be within a bearable bound to the user</w:t>
      </w:r>
      <w:r>
        <w:rPr>
          <w:rFonts w:eastAsia="Batang"/>
          <w:lang w:val="en-US" w:eastAsia="ko-KR"/>
        </w:rPr>
        <w:t>’</w:t>
      </w:r>
      <w:r>
        <w:rPr>
          <w:rFonts w:eastAsia="Batang" w:hint="eastAsia"/>
          <w:lang w:val="en-US" w:eastAsia="ko-KR"/>
        </w:rPr>
        <w:t xml:space="preserve">s perception. </w:t>
      </w:r>
    </w:p>
    <w:p w14:paraId="1B435179" w14:textId="77777777" w:rsidR="006A37E1" w:rsidRDefault="006A37E1" w:rsidP="006A37E1">
      <w:pPr>
        <w:rPr>
          <w:rFonts w:eastAsia="Batang" w:hint="eastAsia"/>
          <w:lang w:val="en-US" w:eastAsia="ko-KR"/>
        </w:rPr>
      </w:pPr>
      <w:r>
        <w:rPr>
          <w:rFonts w:eastAsia="Batang" w:hint="eastAsia"/>
          <w:lang w:val="en-US" w:eastAsia="ko-KR"/>
        </w:rPr>
        <w:t xml:space="preserve">BSUs should be able to access PBS service using third party software which is not supplied by MBNO or PBSP. </w:t>
      </w:r>
    </w:p>
    <w:p w14:paraId="00995000" w14:textId="77777777" w:rsidR="006A37E1" w:rsidRDefault="006A37E1" w:rsidP="006A37E1">
      <w:pPr>
        <w:rPr>
          <w:rFonts w:eastAsia="Batang" w:hint="eastAsia"/>
          <w:lang w:eastAsia="ko-KR"/>
        </w:rPr>
      </w:pPr>
      <w:proofErr w:type="gramStart"/>
      <w:r>
        <w:rPr>
          <w:rFonts w:eastAsia="Batang" w:hint="eastAsia"/>
          <w:lang w:eastAsia="ko-KR"/>
        </w:rPr>
        <w:t>QoS  should</w:t>
      </w:r>
      <w:proofErr w:type="gramEnd"/>
      <w:r>
        <w:rPr>
          <w:rFonts w:eastAsia="Batang" w:hint="eastAsia"/>
          <w:lang w:eastAsia="ko-KR"/>
        </w:rPr>
        <w:t xml:space="preserve"> be supported. Resource allocation may be triggered by the request of user or by service provider. It should be possible to report the number of users to the service </w:t>
      </w:r>
      <w:proofErr w:type="gramStart"/>
      <w:r>
        <w:rPr>
          <w:rFonts w:eastAsia="Batang" w:hint="eastAsia"/>
          <w:lang w:eastAsia="ko-KR"/>
        </w:rPr>
        <w:t>provider, and</w:t>
      </w:r>
      <w:proofErr w:type="gramEnd"/>
      <w:r>
        <w:rPr>
          <w:rFonts w:eastAsia="Batang" w:hint="eastAsia"/>
          <w:lang w:eastAsia="ko-KR"/>
        </w:rPr>
        <w:t xml:space="preserve"> remove resource when there is no more a user receiving the service.</w:t>
      </w:r>
    </w:p>
    <w:p w14:paraId="149EB697" w14:textId="77777777" w:rsidR="006A37E1" w:rsidRDefault="006A37E1" w:rsidP="006A37E1">
      <w:pPr>
        <w:rPr>
          <w:rFonts w:eastAsia="Malgun Gothic" w:hint="eastAsia"/>
          <w:lang w:val="en-US" w:eastAsia="ko-KR"/>
        </w:rPr>
      </w:pPr>
      <w:proofErr w:type="gramStart"/>
      <w:r>
        <w:rPr>
          <w:rFonts w:eastAsia="Batang" w:hint="eastAsia"/>
          <w:lang w:eastAsia="ko-KR"/>
        </w:rPr>
        <w:t>A number of</w:t>
      </w:r>
      <w:proofErr w:type="gramEnd"/>
      <w:r>
        <w:rPr>
          <w:rFonts w:eastAsia="Malgun Gothic" w:hint="eastAsia"/>
          <w:lang w:val="en-US" w:eastAsia="ko-KR"/>
        </w:rPr>
        <w:t xml:space="preserve"> subscription and charging methods should be supported. For example, the PBS service can be provided based on monthly subscription, pre-paid subscription (e.g. pay-per-service, pay-per-usage),</w:t>
      </w:r>
      <w:r>
        <w:rPr>
          <w:rFonts w:eastAsia="Malgun Gothic"/>
          <w:lang w:val="en-US" w:eastAsia="ko-KR"/>
        </w:rPr>
        <w:t xml:space="preserve"> temporary</w:t>
      </w:r>
      <w:r>
        <w:rPr>
          <w:rFonts w:eastAsia="Malgun Gothic" w:hint="eastAsia"/>
          <w:lang w:val="en-US" w:eastAsia="ko-KR"/>
        </w:rPr>
        <w:t xml:space="preserve"> subscription for limited period or without requiring subscription at all.  Roaming users should also be able to access the service based on operator policy.</w:t>
      </w:r>
    </w:p>
    <w:p w14:paraId="27CF873D" w14:textId="77777777" w:rsidR="006A37E1" w:rsidRPr="004B6C99" w:rsidRDefault="006A37E1" w:rsidP="006A37E1">
      <w:pPr>
        <w:pStyle w:val="Heading3"/>
        <w:rPr>
          <w:rFonts w:eastAsia="Malgun Gothic" w:hint="eastAsia"/>
          <w:lang w:val="en-US" w:eastAsia="ko-KR"/>
        </w:rPr>
      </w:pPr>
      <w:bookmarkStart w:id="24" w:name="_Toc257874221"/>
      <w:r w:rsidRPr="00B95B64">
        <w:rPr>
          <w:rFonts w:hint="eastAsia"/>
          <w:lang w:val="en-US" w:eastAsia="ko-KR"/>
        </w:rPr>
        <w:t>5</w:t>
      </w:r>
      <w:r w:rsidRPr="00B95B64">
        <w:rPr>
          <w:rFonts w:hint="eastAsia"/>
          <w:lang w:val="en-US" w:eastAsia="zh-CN"/>
        </w:rPr>
        <w:t>.</w:t>
      </w:r>
      <w:r w:rsidRPr="00B95B64">
        <w:rPr>
          <w:rFonts w:hint="eastAsia"/>
          <w:lang w:val="en-US" w:eastAsia="ko-KR"/>
        </w:rPr>
        <w:t>1</w:t>
      </w:r>
      <w:r w:rsidRPr="00B95B64">
        <w:rPr>
          <w:rFonts w:hint="eastAsia"/>
          <w:lang w:val="en-US" w:eastAsia="zh-CN"/>
        </w:rPr>
        <w:t>.</w:t>
      </w:r>
      <w:r w:rsidR="001C3D50">
        <w:rPr>
          <w:rFonts w:eastAsia="Malgun Gothic" w:hint="eastAsia"/>
          <w:lang w:val="en-US" w:eastAsia="ko-KR"/>
        </w:rPr>
        <w:t>2</w:t>
      </w:r>
      <w:r w:rsidRPr="00B95B64">
        <w:rPr>
          <w:rFonts w:hint="eastAsia"/>
          <w:lang w:val="en-US" w:eastAsia="zh-CN"/>
        </w:rPr>
        <w:tab/>
      </w:r>
      <w:r w:rsidRPr="00B95B64">
        <w:rPr>
          <w:rFonts w:hint="eastAsia"/>
          <w:lang w:val="en-US" w:eastAsia="ko-KR"/>
        </w:rPr>
        <w:t xml:space="preserve">Service </w:t>
      </w:r>
      <w:r w:rsidR="00146B32">
        <w:rPr>
          <w:lang w:val="en-US" w:eastAsia="ko-KR"/>
        </w:rPr>
        <w:t>b</w:t>
      </w:r>
      <w:r w:rsidRPr="00B95B64">
        <w:rPr>
          <w:rFonts w:hint="eastAsia"/>
          <w:lang w:val="en-US" w:eastAsia="ko-KR"/>
        </w:rPr>
        <w:t>enefit</w:t>
      </w:r>
      <w:bookmarkEnd w:id="24"/>
    </w:p>
    <w:p w14:paraId="5F83FFF8" w14:textId="77777777" w:rsidR="006A37E1" w:rsidRDefault="006A37E1" w:rsidP="006A37E1">
      <w:pPr>
        <w:rPr>
          <w:rFonts w:eastAsia="Batang" w:hint="eastAsia"/>
          <w:lang w:val="en-US" w:eastAsia="ko-KR"/>
        </w:rPr>
      </w:pPr>
      <w:r>
        <w:rPr>
          <w:rFonts w:eastAsia="Batang" w:hint="eastAsia"/>
          <w:lang w:val="en-US" w:eastAsia="ko-KR"/>
        </w:rPr>
        <w:t xml:space="preserve">Any Internet or 3GPP user may have an </w:t>
      </w:r>
      <w:r>
        <w:rPr>
          <w:rFonts w:eastAsia="Batang"/>
          <w:lang w:val="en-US" w:eastAsia="ko-KR"/>
        </w:rPr>
        <w:t>opportunity</w:t>
      </w:r>
      <w:r>
        <w:rPr>
          <w:rFonts w:eastAsia="Batang" w:hint="eastAsia"/>
          <w:lang w:val="en-US" w:eastAsia="ko-KR"/>
        </w:rPr>
        <w:t xml:space="preserve"> to broadcast one's own streaming content on air. 3GPP users may enjoy an abundance of real-time streaming content in addition to MBMS TV service [3]. A dedicated service terminal (e.g. car audio or portable radio capable of </w:t>
      </w:r>
      <w:r>
        <w:rPr>
          <w:rFonts w:eastAsia="Batang"/>
          <w:lang w:val="en-US" w:eastAsia="ko-KR"/>
        </w:rPr>
        <w:t>receiving</w:t>
      </w:r>
      <w:r>
        <w:rPr>
          <w:rFonts w:eastAsia="Batang" w:hint="eastAsia"/>
          <w:lang w:val="en-US" w:eastAsia="ko-KR"/>
        </w:rPr>
        <w:t xml:space="preserve"> PBS) and new service markets may emerge.</w:t>
      </w:r>
    </w:p>
    <w:p w14:paraId="65FFB641" w14:textId="77777777" w:rsidR="006A37E1" w:rsidRPr="00B95B64" w:rsidRDefault="006A37E1" w:rsidP="006A37E1">
      <w:pPr>
        <w:pStyle w:val="Heading3"/>
        <w:rPr>
          <w:rFonts w:hint="eastAsia"/>
          <w:lang w:val="en-US" w:eastAsia="ko-KR"/>
        </w:rPr>
      </w:pPr>
      <w:bookmarkStart w:id="25" w:name="_Toc257874222"/>
      <w:r w:rsidRPr="00B95B64">
        <w:rPr>
          <w:rFonts w:hint="eastAsia"/>
          <w:lang w:val="en-US" w:eastAsia="ko-KR"/>
        </w:rPr>
        <w:t>5</w:t>
      </w:r>
      <w:r w:rsidRPr="00B95B64">
        <w:rPr>
          <w:rFonts w:hint="eastAsia"/>
          <w:lang w:val="en-US" w:eastAsia="zh-CN"/>
        </w:rPr>
        <w:t>.</w:t>
      </w:r>
      <w:r w:rsidRPr="00B95B64">
        <w:rPr>
          <w:rFonts w:hint="eastAsia"/>
          <w:lang w:val="en-US" w:eastAsia="ko-KR"/>
        </w:rPr>
        <w:t>1</w:t>
      </w:r>
      <w:r w:rsidRPr="00B95B64">
        <w:rPr>
          <w:rFonts w:hint="eastAsia"/>
          <w:lang w:val="en-US" w:eastAsia="zh-CN"/>
        </w:rPr>
        <w:t>.</w:t>
      </w:r>
      <w:r w:rsidR="001C3D50">
        <w:rPr>
          <w:rFonts w:eastAsia="Malgun Gothic" w:hint="eastAsia"/>
          <w:lang w:val="en-US" w:eastAsia="ko-KR"/>
        </w:rPr>
        <w:t>3</w:t>
      </w:r>
      <w:r w:rsidRPr="00B95B64">
        <w:rPr>
          <w:rFonts w:hint="eastAsia"/>
          <w:lang w:val="en-US" w:eastAsia="zh-CN"/>
        </w:rPr>
        <w:tab/>
      </w:r>
      <w:r>
        <w:rPr>
          <w:rFonts w:hint="eastAsia"/>
          <w:lang w:val="en-US" w:eastAsia="ko-KR"/>
        </w:rPr>
        <w:t xml:space="preserve">Additional </w:t>
      </w:r>
      <w:r w:rsidR="00146B32">
        <w:rPr>
          <w:lang w:val="en-US" w:eastAsia="ko-KR"/>
        </w:rPr>
        <w:t>r</w:t>
      </w:r>
      <w:r>
        <w:rPr>
          <w:rFonts w:hint="eastAsia"/>
          <w:lang w:val="en-US" w:eastAsia="ko-KR"/>
        </w:rPr>
        <w:t>emarks</w:t>
      </w:r>
      <w:bookmarkEnd w:id="25"/>
    </w:p>
    <w:p w14:paraId="1DFFC604" w14:textId="77777777" w:rsidR="006A37E1" w:rsidRDefault="006A37E1" w:rsidP="006A37E1">
      <w:pPr>
        <w:rPr>
          <w:rFonts w:eastAsia="Batang" w:hint="eastAsia"/>
          <w:lang w:val="en-US" w:eastAsia="ko-KR"/>
        </w:rPr>
      </w:pPr>
      <w:r>
        <w:rPr>
          <w:rFonts w:eastAsia="Batang" w:hint="eastAsia"/>
          <w:lang w:val="en-US" w:eastAsia="ko-KR"/>
        </w:rPr>
        <w:t>Broad range of use cases of mobile broadcast are studied in other standard organizations.  Interested readers are advised to reference [5][6] for use cases that are not fully listed in this document.</w:t>
      </w:r>
    </w:p>
    <w:p w14:paraId="785C383A" w14:textId="77777777" w:rsidR="006A37E1" w:rsidRPr="006A37E1" w:rsidRDefault="006A37E1" w:rsidP="006A37E1">
      <w:pPr>
        <w:rPr>
          <w:rFonts w:eastAsia="Batang" w:hint="eastAsia"/>
          <w:lang w:val="en-US" w:eastAsia="ko-KR"/>
        </w:rPr>
      </w:pPr>
      <w:r>
        <w:rPr>
          <w:rFonts w:eastAsia="Batang" w:hint="eastAsia"/>
          <w:lang w:val="en-US" w:eastAsia="ko-KR"/>
        </w:rPr>
        <w:t>This use case and the requirements can generally be applied to other use cases.</w:t>
      </w:r>
    </w:p>
    <w:p w14:paraId="04E612CB" w14:textId="77777777" w:rsidR="006A37E1" w:rsidRPr="00B95B64" w:rsidRDefault="006A37E1" w:rsidP="006A37E1">
      <w:pPr>
        <w:pStyle w:val="Heading3"/>
        <w:rPr>
          <w:rFonts w:hint="eastAsia"/>
          <w:lang w:val="en-US" w:eastAsia="ko-KR"/>
        </w:rPr>
      </w:pPr>
      <w:bookmarkStart w:id="26" w:name="_Toc257874223"/>
      <w:r w:rsidRPr="00B95B64">
        <w:rPr>
          <w:rFonts w:hint="eastAsia"/>
          <w:lang w:val="en-US" w:eastAsia="ko-KR"/>
        </w:rPr>
        <w:t>5</w:t>
      </w:r>
      <w:r w:rsidRPr="00B95B64">
        <w:rPr>
          <w:rFonts w:hint="eastAsia"/>
          <w:lang w:val="en-US" w:eastAsia="zh-CN"/>
        </w:rPr>
        <w:t>.</w:t>
      </w:r>
      <w:r w:rsidRPr="00B95B64">
        <w:rPr>
          <w:rFonts w:hint="eastAsia"/>
          <w:lang w:val="en-US" w:eastAsia="ko-KR"/>
        </w:rPr>
        <w:t>1</w:t>
      </w:r>
      <w:r w:rsidRPr="00B95B64">
        <w:rPr>
          <w:rFonts w:hint="eastAsia"/>
          <w:lang w:val="en-US" w:eastAsia="zh-CN"/>
        </w:rPr>
        <w:t>.</w:t>
      </w:r>
      <w:r w:rsidR="001C3D50">
        <w:rPr>
          <w:rFonts w:eastAsia="Malgun Gothic" w:hint="eastAsia"/>
          <w:lang w:val="en-US" w:eastAsia="ko-KR"/>
        </w:rPr>
        <w:t>4</w:t>
      </w:r>
      <w:r w:rsidRPr="00B95B64">
        <w:rPr>
          <w:rFonts w:hint="eastAsia"/>
          <w:lang w:val="en-US" w:eastAsia="zh-CN"/>
        </w:rPr>
        <w:tab/>
      </w:r>
      <w:r w:rsidR="00146B32">
        <w:rPr>
          <w:rFonts w:hint="eastAsia"/>
          <w:lang w:val="en-US" w:eastAsia="ko-KR"/>
        </w:rPr>
        <w:t xml:space="preserve">Service </w:t>
      </w:r>
      <w:r w:rsidR="00146B32">
        <w:rPr>
          <w:lang w:val="en-US" w:eastAsia="ko-KR"/>
        </w:rPr>
        <w:t>r</w:t>
      </w:r>
      <w:r w:rsidRPr="00B95B64">
        <w:rPr>
          <w:rFonts w:hint="eastAsia"/>
          <w:lang w:val="en-US" w:eastAsia="ko-KR"/>
        </w:rPr>
        <w:t>equirements</w:t>
      </w:r>
      <w:bookmarkEnd w:id="26"/>
    </w:p>
    <w:p w14:paraId="096BA3D5" w14:textId="77777777" w:rsidR="006A37E1" w:rsidRPr="00780AFA" w:rsidRDefault="006A37E1" w:rsidP="006A37E1">
      <w:pPr>
        <w:pStyle w:val="ListBullet"/>
        <w:numPr>
          <w:ilvl w:val="0"/>
          <w:numId w:val="9"/>
        </w:numPr>
        <w:rPr>
          <w:rFonts w:hint="eastAsia"/>
          <w:lang w:val="en-US" w:eastAsia="ko-KR"/>
        </w:rPr>
      </w:pPr>
      <w:r>
        <w:rPr>
          <w:rFonts w:hint="eastAsia"/>
          <w:lang w:val="en-US" w:eastAsia="ko-KR"/>
        </w:rPr>
        <w:t xml:space="preserve">PBSP and PBCP (including Mobile PBCP) should be able to </w:t>
      </w:r>
      <w:r>
        <w:rPr>
          <w:rFonts w:eastAsia="Malgun Gothic" w:hint="eastAsia"/>
          <w:lang w:val="en-US" w:eastAsia="ko-KR"/>
        </w:rPr>
        <w:t xml:space="preserve">negotiate QoS and cost for </w:t>
      </w:r>
      <w:r>
        <w:rPr>
          <w:rFonts w:hint="eastAsia"/>
          <w:lang w:val="en-US" w:eastAsia="ko-KR"/>
        </w:rPr>
        <w:t>content distribution.</w:t>
      </w:r>
    </w:p>
    <w:p w14:paraId="0178CAB2" w14:textId="77777777" w:rsidR="006A37E1" w:rsidRPr="00DE0A47" w:rsidRDefault="006A37E1" w:rsidP="006A37E1">
      <w:pPr>
        <w:pStyle w:val="ListBullet"/>
        <w:numPr>
          <w:ilvl w:val="0"/>
          <w:numId w:val="9"/>
        </w:numPr>
        <w:rPr>
          <w:rFonts w:hint="eastAsia"/>
          <w:lang w:val="en-US" w:eastAsia="ko-KR"/>
        </w:rPr>
      </w:pPr>
      <w:r>
        <w:rPr>
          <w:rFonts w:hint="eastAsia"/>
          <w:lang w:val="en-US" w:eastAsia="ko-KR"/>
        </w:rPr>
        <w:t>PBSP and PBCP (including Mobile PBCP) should be able to request notification prior to content transmission.</w:t>
      </w:r>
    </w:p>
    <w:p w14:paraId="1204B781" w14:textId="77777777" w:rsidR="006A37E1" w:rsidRPr="00654F03" w:rsidRDefault="006A37E1" w:rsidP="006A37E1">
      <w:pPr>
        <w:pStyle w:val="ListBullet"/>
        <w:numPr>
          <w:ilvl w:val="0"/>
          <w:numId w:val="9"/>
        </w:numPr>
        <w:rPr>
          <w:rFonts w:hint="eastAsia"/>
          <w:lang w:val="en-US" w:eastAsia="ko-KR"/>
        </w:rPr>
      </w:pPr>
      <w:r>
        <w:rPr>
          <w:rFonts w:hint="eastAsia"/>
          <w:lang w:val="en-US" w:eastAsia="ko-KR"/>
        </w:rPr>
        <w:t>Notification may be given to BSUs prior to streaming session initiation.</w:t>
      </w:r>
    </w:p>
    <w:p w14:paraId="5A00831D" w14:textId="77777777" w:rsidR="006A37E1" w:rsidRPr="00EC6750" w:rsidRDefault="006A37E1" w:rsidP="006A37E1">
      <w:pPr>
        <w:pStyle w:val="ListBullet"/>
        <w:numPr>
          <w:ilvl w:val="0"/>
          <w:numId w:val="9"/>
        </w:numPr>
        <w:rPr>
          <w:rFonts w:hint="eastAsia"/>
          <w:lang w:val="en-US" w:eastAsia="ko-KR"/>
        </w:rPr>
      </w:pPr>
      <w:r w:rsidRPr="00654F03">
        <w:rPr>
          <w:lang w:val="en-US" w:eastAsia="ko-KR"/>
        </w:rPr>
        <w:t>BSUs may be able to choose categories of content to be notified about, e.g. from an electronic service guide.</w:t>
      </w:r>
    </w:p>
    <w:p w14:paraId="60B2DE2A" w14:textId="77777777" w:rsidR="006A37E1" w:rsidRPr="000D2018" w:rsidRDefault="006A37E1" w:rsidP="006A37E1">
      <w:pPr>
        <w:pStyle w:val="ListBullet"/>
        <w:numPr>
          <w:ilvl w:val="0"/>
          <w:numId w:val="9"/>
        </w:numPr>
        <w:rPr>
          <w:rFonts w:hint="eastAsia"/>
          <w:lang w:val="en-US" w:eastAsia="ko-KR"/>
        </w:rPr>
      </w:pPr>
      <w:r>
        <w:rPr>
          <w:rFonts w:eastAsia="Batang" w:hint="eastAsia"/>
          <w:lang w:val="en-US" w:eastAsia="ko-KR"/>
        </w:rPr>
        <w:t>BSUs should be able to access PBS service using third party user interface software.</w:t>
      </w:r>
    </w:p>
    <w:p w14:paraId="4901E5B2" w14:textId="77777777" w:rsidR="006A37E1" w:rsidRPr="00003C55" w:rsidRDefault="006A37E1" w:rsidP="006A37E1">
      <w:pPr>
        <w:pStyle w:val="ListBullet"/>
        <w:numPr>
          <w:ilvl w:val="0"/>
          <w:numId w:val="9"/>
        </w:numPr>
        <w:rPr>
          <w:rFonts w:hint="eastAsia"/>
          <w:lang w:val="en-US" w:eastAsia="ko-KR"/>
        </w:rPr>
      </w:pPr>
      <w:r>
        <w:rPr>
          <w:rFonts w:hint="eastAsia"/>
          <w:lang w:val="en-US" w:eastAsia="ko-KR"/>
        </w:rPr>
        <w:lastRenderedPageBreak/>
        <w:t>Statistical information (</w:t>
      </w:r>
      <w:proofErr w:type="spellStart"/>
      <w:r>
        <w:rPr>
          <w:rFonts w:hint="eastAsia"/>
          <w:lang w:val="en-US" w:eastAsia="ko-KR"/>
        </w:rPr>
        <w:t>e.g</w:t>
      </w:r>
      <w:proofErr w:type="spellEnd"/>
      <w:r>
        <w:rPr>
          <w:rFonts w:hint="eastAsia"/>
          <w:lang w:val="en-US" w:eastAsia="ko-KR"/>
        </w:rPr>
        <w:t xml:space="preserve"> number of BSUs, resource usage) should be </w:t>
      </w:r>
      <w:r>
        <w:rPr>
          <w:rFonts w:eastAsia="Malgun Gothic" w:hint="eastAsia"/>
          <w:lang w:val="en-US" w:eastAsia="ko-KR"/>
        </w:rPr>
        <w:t xml:space="preserve">collected and make </w:t>
      </w:r>
      <w:proofErr w:type="gramStart"/>
      <w:r>
        <w:rPr>
          <w:rFonts w:eastAsia="Malgun Gothic" w:hint="eastAsia"/>
          <w:lang w:val="en-US" w:eastAsia="ko-KR"/>
        </w:rPr>
        <w:t xml:space="preserve">available </w:t>
      </w:r>
      <w:r>
        <w:rPr>
          <w:rFonts w:hint="eastAsia"/>
          <w:lang w:val="en-US" w:eastAsia="ko-KR"/>
        </w:rPr>
        <w:t xml:space="preserve"> to</w:t>
      </w:r>
      <w:proofErr w:type="gramEnd"/>
      <w:r>
        <w:rPr>
          <w:rFonts w:hint="eastAsia"/>
          <w:lang w:val="en-US" w:eastAsia="ko-KR"/>
        </w:rPr>
        <w:t xml:space="preserve"> PBSP and PBCP.</w:t>
      </w:r>
    </w:p>
    <w:p w14:paraId="68D5C1D7" w14:textId="77777777" w:rsidR="006A37E1" w:rsidRPr="000443A2" w:rsidRDefault="006A37E1" w:rsidP="006A37E1">
      <w:pPr>
        <w:pStyle w:val="ListBullet"/>
        <w:numPr>
          <w:ilvl w:val="0"/>
          <w:numId w:val="9"/>
        </w:numPr>
        <w:rPr>
          <w:rFonts w:hint="eastAsia"/>
          <w:lang w:val="en-US" w:eastAsia="ko-KR"/>
        </w:rPr>
      </w:pPr>
      <w:r>
        <w:rPr>
          <w:rFonts w:eastAsia="Malgun Gothic" w:hint="eastAsia"/>
          <w:lang w:val="en-US" w:eastAsia="ko-KR"/>
        </w:rPr>
        <w:t xml:space="preserve">It should be possible that </w:t>
      </w:r>
      <w:r>
        <w:rPr>
          <w:rFonts w:eastAsia="Batang" w:hint="eastAsia"/>
          <w:lang w:val="en-US" w:eastAsia="ko-KR"/>
        </w:rPr>
        <w:t>failure of BSU access (e.g. resource shortage or UE incapability) be reported to PBCP.</w:t>
      </w:r>
    </w:p>
    <w:p w14:paraId="6B7A4FB0" w14:textId="77777777" w:rsidR="006A37E1" w:rsidRDefault="006A37E1" w:rsidP="006A37E1">
      <w:pPr>
        <w:pStyle w:val="ListBullet"/>
        <w:numPr>
          <w:ilvl w:val="0"/>
          <w:numId w:val="9"/>
        </w:numPr>
        <w:rPr>
          <w:rFonts w:hint="eastAsia"/>
          <w:lang w:val="en-US" w:eastAsia="ko-KR"/>
        </w:rPr>
      </w:pPr>
      <w:r>
        <w:rPr>
          <w:rFonts w:hint="eastAsia"/>
          <w:lang w:val="en-US" w:eastAsia="ko-KR"/>
        </w:rPr>
        <w:t>Handover within the same radio access technology should be transparent to BSU.</w:t>
      </w:r>
    </w:p>
    <w:p w14:paraId="4E4FF312" w14:textId="77777777" w:rsidR="006A37E1" w:rsidRPr="000A2D47" w:rsidRDefault="006A37E1" w:rsidP="006A37E1">
      <w:pPr>
        <w:pStyle w:val="ListBullet"/>
        <w:numPr>
          <w:ilvl w:val="0"/>
          <w:numId w:val="9"/>
        </w:numPr>
        <w:rPr>
          <w:rFonts w:hint="eastAsia"/>
          <w:lang w:val="en-US" w:eastAsia="ko-KR"/>
        </w:rPr>
      </w:pPr>
      <w:r>
        <w:rPr>
          <w:rFonts w:hint="eastAsia"/>
          <w:lang w:val="en-US" w:eastAsia="ko-KR"/>
        </w:rPr>
        <w:t>Latency for content switching should be within a</w:t>
      </w:r>
      <w:r>
        <w:rPr>
          <w:rFonts w:eastAsia="Malgun Gothic" w:hint="eastAsia"/>
          <w:lang w:val="en-US" w:eastAsia="ko-KR"/>
        </w:rPr>
        <w:t>n acceptable</w:t>
      </w:r>
      <w:r>
        <w:rPr>
          <w:rFonts w:hint="eastAsia"/>
          <w:lang w:val="en-US" w:eastAsia="ko-KR"/>
        </w:rPr>
        <w:t xml:space="preserve"> bound to user perception.</w:t>
      </w:r>
    </w:p>
    <w:p w14:paraId="6C2CD52D" w14:textId="77777777" w:rsidR="006A37E1" w:rsidRPr="006A37E1" w:rsidRDefault="006A37E1" w:rsidP="006A37E1">
      <w:pPr>
        <w:pStyle w:val="ListBullet"/>
        <w:numPr>
          <w:ilvl w:val="0"/>
          <w:numId w:val="9"/>
        </w:numPr>
        <w:rPr>
          <w:rFonts w:hint="eastAsia"/>
          <w:lang w:val="en-US" w:eastAsia="ko-KR"/>
        </w:rPr>
      </w:pPr>
      <w:r>
        <w:rPr>
          <w:rFonts w:eastAsia="Batang" w:hint="eastAsia"/>
          <w:lang w:eastAsia="ko-KR"/>
        </w:rPr>
        <w:t>QoS should be supported.</w:t>
      </w:r>
    </w:p>
    <w:p w14:paraId="0EFAFECF" w14:textId="77777777" w:rsidR="006A37E1" w:rsidRDefault="006A37E1" w:rsidP="006A37E1">
      <w:pPr>
        <w:numPr>
          <w:ilvl w:val="0"/>
          <w:numId w:val="9"/>
        </w:numPr>
        <w:rPr>
          <w:rFonts w:eastAsia="Batang" w:hint="eastAsia"/>
          <w:lang w:eastAsia="ko-KR"/>
        </w:rPr>
      </w:pPr>
      <w:r w:rsidRPr="008E3902">
        <w:rPr>
          <w:rFonts w:eastAsia="Batang" w:hint="eastAsia"/>
          <w:lang w:eastAsia="ko-KR"/>
        </w:rPr>
        <w:t xml:space="preserve">When macro cell and </w:t>
      </w:r>
      <w:r>
        <w:rPr>
          <w:rFonts w:eastAsia="Batang" w:hint="eastAsia"/>
          <w:lang w:eastAsia="ko-KR"/>
        </w:rPr>
        <w:t>Home (e)</w:t>
      </w:r>
      <w:proofErr w:type="spellStart"/>
      <w:r>
        <w:rPr>
          <w:rFonts w:eastAsia="Batang" w:hint="eastAsia"/>
          <w:lang w:eastAsia="ko-KR"/>
        </w:rPr>
        <w:t>NodeB</w:t>
      </w:r>
      <w:proofErr w:type="spellEnd"/>
      <w:r>
        <w:rPr>
          <w:rFonts w:eastAsia="Batang" w:hint="eastAsia"/>
          <w:lang w:eastAsia="ko-KR"/>
        </w:rPr>
        <w:t xml:space="preserve"> cell are combined, service continuity between the cells should be supported. </w:t>
      </w:r>
    </w:p>
    <w:p w14:paraId="4E0E0E8F" w14:textId="77777777" w:rsidR="006A37E1" w:rsidRPr="002002D9" w:rsidRDefault="006A37E1" w:rsidP="006A37E1">
      <w:pPr>
        <w:pStyle w:val="Heading2"/>
        <w:rPr>
          <w:rFonts w:eastAsia="Batang" w:hint="eastAsia"/>
          <w:lang w:val="en-US" w:eastAsia="ko-KR"/>
        </w:rPr>
      </w:pPr>
      <w:bookmarkStart w:id="27" w:name="_Toc257874224"/>
      <w:r w:rsidRPr="002002D9">
        <w:rPr>
          <w:rFonts w:eastAsia="Batang" w:hint="eastAsia"/>
          <w:lang w:val="en-US" w:eastAsia="ko-KR"/>
        </w:rPr>
        <w:t>5.2</w:t>
      </w:r>
      <w:r w:rsidRPr="002002D9">
        <w:rPr>
          <w:lang w:val="en-US"/>
        </w:rPr>
        <w:tab/>
      </w:r>
      <w:r w:rsidRPr="002002D9">
        <w:rPr>
          <w:rFonts w:eastAsia="Batang" w:hint="eastAsia"/>
          <w:lang w:val="en-US" w:eastAsia="ko-KR"/>
        </w:rPr>
        <w:t xml:space="preserve">Interactive </w:t>
      </w:r>
      <w:r>
        <w:rPr>
          <w:rFonts w:eastAsia="Batang" w:hint="eastAsia"/>
          <w:lang w:val="en-US" w:eastAsia="ko-KR"/>
        </w:rPr>
        <w:t xml:space="preserve">Personal </w:t>
      </w:r>
      <w:r w:rsidRPr="002002D9">
        <w:rPr>
          <w:rFonts w:eastAsia="Batang" w:hint="eastAsia"/>
          <w:lang w:val="en-US" w:eastAsia="ko-KR"/>
        </w:rPr>
        <w:t>Broadcast Services</w:t>
      </w:r>
      <w:bookmarkEnd w:id="27"/>
    </w:p>
    <w:p w14:paraId="0C51691B" w14:textId="77777777" w:rsidR="006A37E1" w:rsidRPr="00B95B64" w:rsidRDefault="006A37E1" w:rsidP="006A37E1">
      <w:pPr>
        <w:pStyle w:val="Heading3"/>
        <w:rPr>
          <w:rFonts w:hint="eastAsia"/>
          <w:lang w:val="en-US" w:eastAsia="ko-KR"/>
        </w:rPr>
      </w:pPr>
      <w:bookmarkStart w:id="28" w:name="_Toc257874225"/>
      <w:r w:rsidRPr="00B95B64">
        <w:rPr>
          <w:rFonts w:hint="eastAsia"/>
          <w:lang w:val="en-US" w:eastAsia="ko-KR"/>
        </w:rPr>
        <w:t>5</w:t>
      </w:r>
      <w:r w:rsidRPr="00B95B64">
        <w:rPr>
          <w:rFonts w:hint="eastAsia"/>
          <w:lang w:val="en-US" w:eastAsia="zh-CN"/>
        </w:rPr>
        <w:t>.</w:t>
      </w:r>
      <w:r>
        <w:rPr>
          <w:rFonts w:hint="eastAsia"/>
          <w:lang w:val="en-US" w:eastAsia="ko-KR"/>
        </w:rPr>
        <w:t>2</w:t>
      </w:r>
      <w:r w:rsidRPr="00B95B64">
        <w:rPr>
          <w:rFonts w:hint="eastAsia"/>
          <w:lang w:val="en-US" w:eastAsia="zh-CN"/>
        </w:rPr>
        <w:t>.</w:t>
      </w:r>
      <w:r w:rsidRPr="00B95B64">
        <w:rPr>
          <w:rFonts w:hint="eastAsia"/>
          <w:lang w:val="en-US" w:eastAsia="ko-KR"/>
        </w:rPr>
        <w:t>1</w:t>
      </w:r>
      <w:r w:rsidRPr="00B95B64">
        <w:rPr>
          <w:rFonts w:hint="eastAsia"/>
          <w:lang w:val="en-US" w:eastAsia="zh-CN"/>
        </w:rPr>
        <w:tab/>
      </w:r>
      <w:r w:rsidR="00146B32">
        <w:rPr>
          <w:rFonts w:hint="eastAsia"/>
          <w:lang w:val="en-US" w:eastAsia="ko-KR"/>
        </w:rPr>
        <w:t xml:space="preserve">Service </w:t>
      </w:r>
      <w:r w:rsidR="00146B32">
        <w:rPr>
          <w:lang w:val="en-US" w:eastAsia="ko-KR"/>
        </w:rPr>
        <w:t>d</w:t>
      </w:r>
      <w:r w:rsidRPr="00B95B64">
        <w:rPr>
          <w:rFonts w:hint="eastAsia"/>
          <w:lang w:val="en-US" w:eastAsia="ko-KR"/>
        </w:rPr>
        <w:t>escription</w:t>
      </w:r>
      <w:bookmarkEnd w:id="28"/>
    </w:p>
    <w:p w14:paraId="2A39EC87" w14:textId="77777777" w:rsidR="006A37E1" w:rsidRDefault="006A37E1" w:rsidP="006A37E1">
      <w:pPr>
        <w:rPr>
          <w:rFonts w:eastAsia="Batang" w:hint="eastAsia"/>
          <w:lang w:val="en-US" w:eastAsia="ko-KR"/>
        </w:rPr>
      </w:pPr>
      <w:r>
        <w:rPr>
          <w:rFonts w:eastAsia="Batang" w:hint="eastAsia"/>
          <w:lang w:val="en-US" w:eastAsia="ko-KR"/>
        </w:rPr>
        <w:t xml:space="preserve">Interactive Personal Broadcast Service is a bi-directional content distribution service. In </w:t>
      </w:r>
      <w:proofErr w:type="gramStart"/>
      <w:r>
        <w:rPr>
          <w:rFonts w:eastAsia="Batang" w:hint="eastAsia"/>
          <w:lang w:val="en-US" w:eastAsia="ko-KR"/>
        </w:rPr>
        <w:t>this use</w:t>
      </w:r>
      <w:proofErr w:type="gramEnd"/>
      <w:r>
        <w:rPr>
          <w:rFonts w:eastAsia="Batang" w:hint="eastAsia"/>
          <w:lang w:val="en-US" w:eastAsia="ko-KR"/>
        </w:rPr>
        <w:t xml:space="preserve"> case, BSUs may transmit uplink data, and PBCP may use the feedback data for downlink content generation. Interactivity can be supported in two types </w:t>
      </w:r>
      <w:proofErr w:type="gramStart"/>
      <w:r>
        <w:rPr>
          <w:rFonts w:eastAsia="Batang" w:hint="eastAsia"/>
          <w:lang w:val="en-US" w:eastAsia="ko-KR"/>
        </w:rPr>
        <w:t>of  services</w:t>
      </w:r>
      <w:proofErr w:type="gramEnd"/>
      <w:r>
        <w:rPr>
          <w:rFonts w:eastAsia="Batang" w:hint="eastAsia"/>
          <w:lang w:val="en-US" w:eastAsia="ko-KR"/>
        </w:rPr>
        <w:t>, embedded menu type service and conversation type service.</w:t>
      </w:r>
    </w:p>
    <w:p w14:paraId="0B33C7F8" w14:textId="77777777" w:rsidR="006A37E1" w:rsidRDefault="006A37E1" w:rsidP="006A37E1">
      <w:pPr>
        <w:rPr>
          <w:rFonts w:eastAsia="Batang" w:hint="eastAsia"/>
          <w:lang w:val="en-US" w:eastAsia="ko-KR"/>
        </w:rPr>
      </w:pPr>
      <w:r>
        <w:rPr>
          <w:rFonts w:eastAsia="Batang" w:hint="eastAsia"/>
          <w:lang w:val="en-US" w:eastAsia="ko-KR"/>
        </w:rPr>
        <w:t xml:space="preserve">In embedded menu type service, PBCP integrates sub-menus in streaming content which are displayed on top of a video image. When BSU selects a menu, short uplink message is transmitted, or a dedicated bearer is established for further interaction with an application server. Use cases of this service type are on-line opinion poll, on-line auction, interactive shopping or electronic coupon service [5][6]. </w:t>
      </w:r>
    </w:p>
    <w:p w14:paraId="5C8B2F29" w14:textId="77777777" w:rsidR="006A37E1" w:rsidRDefault="006A37E1" w:rsidP="006A37E1">
      <w:pPr>
        <w:rPr>
          <w:rFonts w:eastAsia="Batang" w:hint="eastAsia"/>
          <w:lang w:val="en-US" w:eastAsia="ko-KR"/>
        </w:rPr>
      </w:pPr>
      <w:r>
        <w:rPr>
          <w:rFonts w:eastAsia="Batang" w:hint="eastAsia"/>
          <w:lang w:val="en-US" w:eastAsia="ko-KR"/>
        </w:rPr>
        <w:t xml:space="preserve">In conversation type service, BSUs may participate in real-time talk </w:t>
      </w:r>
      <w:proofErr w:type="gramStart"/>
      <w:r>
        <w:rPr>
          <w:rFonts w:eastAsia="Batang" w:hint="eastAsia"/>
          <w:lang w:val="en-US" w:eastAsia="ko-KR"/>
        </w:rPr>
        <w:t>show</w:t>
      </w:r>
      <w:proofErr w:type="gramEnd"/>
      <w:r>
        <w:rPr>
          <w:rFonts w:eastAsia="Batang" w:hint="eastAsia"/>
          <w:lang w:val="en-US" w:eastAsia="ko-KR"/>
        </w:rPr>
        <w:t xml:space="preserve"> using human readable data, such as text, image, short voice or video clips. PBCP may combine the BSU transmitted data with streaming content. PBCP may control membership for participation in conversation. For example, PBCP may send invitation </w:t>
      </w:r>
      <w:proofErr w:type="gramStart"/>
      <w:r>
        <w:rPr>
          <w:rFonts w:eastAsia="Batang" w:hint="eastAsia"/>
          <w:lang w:val="en-US" w:eastAsia="ko-KR"/>
        </w:rPr>
        <w:t>message</w:t>
      </w:r>
      <w:proofErr w:type="gramEnd"/>
      <w:r>
        <w:rPr>
          <w:rFonts w:eastAsia="Batang" w:hint="eastAsia"/>
          <w:lang w:val="en-US" w:eastAsia="ko-KR"/>
        </w:rPr>
        <w:t xml:space="preserve"> to one of BSUs or refuse service to abusive participant. MBNO is required to support necessary functions to perform access control and policy control over BSU transmitted data. Quality and fairness as well as delay </w:t>
      </w:r>
      <w:r>
        <w:rPr>
          <w:rFonts w:eastAsia="Batang"/>
          <w:lang w:val="en-US" w:eastAsia="ko-KR"/>
        </w:rPr>
        <w:t>constraint</w:t>
      </w:r>
      <w:r>
        <w:rPr>
          <w:rFonts w:eastAsia="Batang" w:hint="eastAsia"/>
          <w:lang w:val="en-US" w:eastAsia="ko-KR"/>
        </w:rPr>
        <w:t xml:space="preserve"> must be guaranteed, therefore </w:t>
      </w:r>
      <w:r>
        <w:rPr>
          <w:rFonts w:eastAsia="Batang"/>
          <w:lang w:val="en-US" w:eastAsia="ko-KR"/>
        </w:rPr>
        <w:t>human</w:t>
      </w:r>
      <w:r>
        <w:rPr>
          <w:rFonts w:eastAsia="Batang" w:hint="eastAsia"/>
          <w:lang w:val="en-US" w:eastAsia="ko-KR"/>
        </w:rPr>
        <w:t xml:space="preserve"> interaction between PBCP and BSUs is well supported.</w:t>
      </w:r>
    </w:p>
    <w:p w14:paraId="629D2F54" w14:textId="77777777" w:rsidR="006A37E1" w:rsidRDefault="006A37E1" w:rsidP="006A37E1">
      <w:pPr>
        <w:keepNext/>
        <w:rPr>
          <w:rFonts w:eastAsia="Batang" w:hint="eastAsia"/>
          <w:lang w:eastAsia="ko-KR"/>
        </w:rPr>
      </w:pPr>
      <w:r>
        <w:rPr>
          <w:rFonts w:eastAsia="Batang" w:hint="eastAsia"/>
          <w:lang w:eastAsia="ko-KR"/>
        </w:rPr>
        <w:t xml:space="preserve">MBNO may also transmit </w:t>
      </w:r>
      <w:r>
        <w:rPr>
          <w:rFonts w:eastAsia="Batang"/>
          <w:lang w:eastAsia="ko-KR"/>
        </w:rPr>
        <w:t>supplemental</w:t>
      </w:r>
      <w:r>
        <w:rPr>
          <w:rFonts w:eastAsia="Batang" w:hint="eastAsia"/>
          <w:lang w:eastAsia="ko-KR"/>
        </w:rPr>
        <w:t xml:space="preserve"> information when it delivers BSU data. For </w:t>
      </w:r>
      <w:proofErr w:type="gramStart"/>
      <w:r>
        <w:rPr>
          <w:rFonts w:eastAsia="Batang" w:hint="eastAsia"/>
          <w:lang w:eastAsia="ko-KR"/>
        </w:rPr>
        <w:t>example</w:t>
      </w:r>
      <w:proofErr w:type="gramEnd"/>
      <w:r>
        <w:rPr>
          <w:rFonts w:eastAsia="Batang" w:hint="eastAsia"/>
          <w:lang w:eastAsia="ko-KR"/>
        </w:rPr>
        <w:t xml:space="preserve"> in applications like on-line auction, timestamp can be added on BSU transmitted data </w:t>
      </w:r>
      <w:proofErr w:type="gramStart"/>
      <w:r>
        <w:rPr>
          <w:rFonts w:eastAsia="Batang" w:hint="eastAsia"/>
          <w:lang w:eastAsia="ko-KR"/>
        </w:rPr>
        <w:t>in order to</w:t>
      </w:r>
      <w:proofErr w:type="gramEnd"/>
      <w:r>
        <w:rPr>
          <w:rFonts w:eastAsia="Batang" w:hint="eastAsia"/>
          <w:lang w:eastAsia="ko-KR"/>
        </w:rPr>
        <w:t xml:space="preserve"> use the information for determining best bidder. Other </w:t>
      </w:r>
      <w:r>
        <w:rPr>
          <w:rFonts w:eastAsia="Batang"/>
          <w:lang w:eastAsia="ko-KR"/>
        </w:rPr>
        <w:t>information</w:t>
      </w:r>
      <w:r>
        <w:rPr>
          <w:rFonts w:eastAsia="Batang" w:hint="eastAsia"/>
          <w:lang w:eastAsia="ko-KR"/>
        </w:rPr>
        <w:t xml:space="preserve"> as location of BSU, current cell identity, UE capability may also be appended.</w:t>
      </w:r>
    </w:p>
    <w:p w14:paraId="432D97E3" w14:textId="77777777" w:rsidR="006A37E1" w:rsidRPr="007F2AF4" w:rsidRDefault="006A37E1" w:rsidP="006A37E1">
      <w:pPr>
        <w:pStyle w:val="Heading3"/>
        <w:rPr>
          <w:rFonts w:eastAsia="Malgun Gothic" w:hint="eastAsia"/>
          <w:lang w:val="en-US" w:eastAsia="ko-KR"/>
        </w:rPr>
      </w:pPr>
      <w:bookmarkStart w:id="29" w:name="_Toc257874226"/>
      <w:r w:rsidRPr="00B95B64">
        <w:rPr>
          <w:rFonts w:hint="eastAsia"/>
          <w:lang w:val="en-US" w:eastAsia="ko-KR"/>
        </w:rPr>
        <w:t>5</w:t>
      </w:r>
      <w:r w:rsidRPr="00B95B64">
        <w:rPr>
          <w:rFonts w:hint="eastAsia"/>
          <w:lang w:val="en-US" w:eastAsia="zh-CN"/>
        </w:rPr>
        <w:t>.</w:t>
      </w:r>
      <w:r>
        <w:rPr>
          <w:rFonts w:hint="eastAsia"/>
          <w:lang w:val="en-US" w:eastAsia="ko-KR"/>
        </w:rPr>
        <w:t>2</w:t>
      </w:r>
      <w:r w:rsidRPr="00B95B64">
        <w:rPr>
          <w:rFonts w:hint="eastAsia"/>
          <w:lang w:val="en-US" w:eastAsia="zh-CN"/>
        </w:rPr>
        <w:t>.</w:t>
      </w:r>
      <w:r w:rsidR="001C3D50">
        <w:rPr>
          <w:rFonts w:eastAsia="Malgun Gothic" w:hint="eastAsia"/>
          <w:lang w:val="en-US" w:eastAsia="ko-KR"/>
        </w:rPr>
        <w:t>2</w:t>
      </w:r>
      <w:r w:rsidRPr="00B95B64">
        <w:rPr>
          <w:rFonts w:hint="eastAsia"/>
          <w:lang w:val="en-US" w:eastAsia="zh-CN"/>
        </w:rPr>
        <w:tab/>
      </w:r>
      <w:r w:rsidR="00146B32">
        <w:rPr>
          <w:rFonts w:hint="eastAsia"/>
          <w:lang w:val="en-US" w:eastAsia="ko-KR"/>
        </w:rPr>
        <w:t>Service benefit</w:t>
      </w:r>
      <w:bookmarkEnd w:id="29"/>
    </w:p>
    <w:p w14:paraId="4728A84C" w14:textId="77777777" w:rsidR="006A37E1" w:rsidRDefault="006A37E1" w:rsidP="006A37E1">
      <w:pPr>
        <w:rPr>
          <w:rFonts w:eastAsia="Batang" w:hint="eastAsia"/>
          <w:lang w:val="en-US" w:eastAsia="ko-KR"/>
        </w:rPr>
      </w:pPr>
      <w:r>
        <w:rPr>
          <w:rFonts w:eastAsia="Batang" w:hint="eastAsia"/>
          <w:lang w:val="en-US" w:eastAsia="ko-KR"/>
        </w:rPr>
        <w:t xml:space="preserve">The interactive service offers users </w:t>
      </w:r>
      <w:r>
        <w:rPr>
          <w:rFonts w:eastAsia="Batang"/>
          <w:lang w:val="en-US" w:eastAsia="ko-KR"/>
        </w:rPr>
        <w:t>opportunity</w:t>
      </w:r>
      <w:r>
        <w:rPr>
          <w:rFonts w:eastAsia="Batang" w:hint="eastAsia"/>
          <w:lang w:val="en-US" w:eastAsia="ko-KR"/>
        </w:rPr>
        <w:t xml:space="preserve"> to participate in broadcasting. </w:t>
      </w:r>
    </w:p>
    <w:p w14:paraId="7DCD345C" w14:textId="77777777" w:rsidR="006A37E1" w:rsidRDefault="006A37E1" w:rsidP="006A37E1">
      <w:pPr>
        <w:rPr>
          <w:rFonts w:eastAsia="Batang" w:hint="eastAsia"/>
          <w:lang w:val="en-US" w:eastAsia="ko-KR"/>
        </w:rPr>
      </w:pPr>
      <w:r>
        <w:rPr>
          <w:rFonts w:eastAsia="Batang" w:hint="eastAsia"/>
          <w:lang w:val="en-US" w:eastAsia="ko-KR"/>
        </w:rPr>
        <w:t xml:space="preserve">The upstream data generated by service interaction will improve operator revenue. In embedded menu type service, the web link may point to the portal service of PBSP. Multi-party conversation using interactive PBS may be a new revenue creating service. </w:t>
      </w:r>
    </w:p>
    <w:p w14:paraId="445EBBF0" w14:textId="77777777" w:rsidR="006A37E1" w:rsidRPr="00B95B64" w:rsidRDefault="006A37E1" w:rsidP="006A37E1">
      <w:pPr>
        <w:pStyle w:val="Heading3"/>
        <w:rPr>
          <w:rFonts w:hint="eastAsia"/>
          <w:lang w:val="en-US" w:eastAsia="ko-KR"/>
        </w:rPr>
      </w:pPr>
      <w:bookmarkStart w:id="30" w:name="_Toc257874227"/>
      <w:r w:rsidRPr="00B95B64">
        <w:rPr>
          <w:rFonts w:hint="eastAsia"/>
          <w:lang w:val="en-US" w:eastAsia="ko-KR"/>
        </w:rPr>
        <w:t>5</w:t>
      </w:r>
      <w:r w:rsidRPr="00B95B64">
        <w:rPr>
          <w:rFonts w:hint="eastAsia"/>
          <w:lang w:val="en-US" w:eastAsia="zh-CN"/>
        </w:rPr>
        <w:t>.</w:t>
      </w:r>
      <w:r>
        <w:rPr>
          <w:rFonts w:hint="eastAsia"/>
          <w:lang w:val="en-US" w:eastAsia="ko-KR"/>
        </w:rPr>
        <w:t>2</w:t>
      </w:r>
      <w:r w:rsidRPr="00B95B64">
        <w:rPr>
          <w:rFonts w:hint="eastAsia"/>
          <w:lang w:val="en-US" w:eastAsia="zh-CN"/>
        </w:rPr>
        <w:t>.</w:t>
      </w:r>
      <w:r w:rsidR="001C3D50">
        <w:rPr>
          <w:rFonts w:eastAsia="Malgun Gothic" w:hint="eastAsia"/>
          <w:lang w:val="en-US" w:eastAsia="ko-KR"/>
        </w:rPr>
        <w:t>3</w:t>
      </w:r>
      <w:r w:rsidRPr="00B95B64">
        <w:rPr>
          <w:rFonts w:hint="eastAsia"/>
          <w:lang w:val="en-US" w:eastAsia="zh-CN"/>
        </w:rPr>
        <w:tab/>
      </w:r>
      <w:r w:rsidR="00146B32">
        <w:rPr>
          <w:rFonts w:hint="eastAsia"/>
          <w:lang w:val="en-US" w:eastAsia="ko-KR"/>
        </w:rPr>
        <w:t>Additional remarks</w:t>
      </w:r>
      <w:bookmarkEnd w:id="30"/>
    </w:p>
    <w:p w14:paraId="015CAC40" w14:textId="77777777" w:rsidR="006A37E1" w:rsidRDefault="006A37E1" w:rsidP="006A37E1">
      <w:pPr>
        <w:rPr>
          <w:rFonts w:eastAsia="Batang" w:hint="eastAsia"/>
          <w:lang w:val="en-US" w:eastAsia="ko-KR"/>
        </w:rPr>
      </w:pPr>
      <w:r>
        <w:rPr>
          <w:rFonts w:eastAsia="Batang" w:hint="eastAsia"/>
          <w:lang w:val="en-US" w:eastAsia="ko-KR"/>
        </w:rPr>
        <w:t xml:space="preserve">The multi-party conversation type PBS service offers similar user experience as conference call or </w:t>
      </w:r>
      <w:proofErr w:type="gramStart"/>
      <w:r>
        <w:rPr>
          <w:rFonts w:eastAsia="Batang" w:hint="eastAsia"/>
          <w:lang w:val="en-US" w:eastAsia="ko-KR"/>
        </w:rPr>
        <w:t>Push</w:t>
      </w:r>
      <w:proofErr w:type="gramEnd"/>
      <w:r>
        <w:rPr>
          <w:rFonts w:eastAsia="Batang" w:hint="eastAsia"/>
          <w:lang w:val="en-US" w:eastAsia="ko-KR"/>
        </w:rPr>
        <w:t xml:space="preserve"> to talk on Cellular (PoC). While these services use multiple unicast connections, conversation type PBS service is based on multicast or broadcast bearer, as a result, resource usage is efficient, </w:t>
      </w:r>
      <w:proofErr w:type="gramStart"/>
      <w:r>
        <w:rPr>
          <w:rFonts w:eastAsia="Batang" w:hint="eastAsia"/>
          <w:lang w:val="en-US" w:eastAsia="ko-KR"/>
        </w:rPr>
        <w:t>in particular when</w:t>
      </w:r>
      <w:proofErr w:type="gramEnd"/>
      <w:r>
        <w:rPr>
          <w:rFonts w:eastAsia="Batang" w:hint="eastAsia"/>
          <w:lang w:val="en-US" w:eastAsia="ko-KR"/>
        </w:rPr>
        <w:t xml:space="preserve"> the communicating parties are camping in the same cell.</w:t>
      </w:r>
    </w:p>
    <w:p w14:paraId="5B48C05B" w14:textId="77777777" w:rsidR="006A37E1" w:rsidRDefault="006A37E1" w:rsidP="006A37E1">
      <w:pPr>
        <w:rPr>
          <w:rFonts w:eastAsia="Batang" w:hint="eastAsia"/>
          <w:lang w:val="en-US" w:eastAsia="ko-KR"/>
        </w:rPr>
      </w:pPr>
      <w:r>
        <w:rPr>
          <w:rFonts w:eastAsia="Batang" w:hint="eastAsia"/>
          <w:lang w:val="en-US" w:eastAsia="ko-KR"/>
        </w:rPr>
        <w:t xml:space="preserve">Another popular use case based on interactive broadcast service is on-line gaming of which detail of service scenario is </w:t>
      </w:r>
      <w:r>
        <w:rPr>
          <w:rFonts w:eastAsia="Batang"/>
          <w:lang w:val="en-US" w:eastAsia="ko-KR"/>
        </w:rPr>
        <w:t>descri</w:t>
      </w:r>
      <w:r>
        <w:rPr>
          <w:rFonts w:eastAsia="Batang" w:hint="eastAsia"/>
          <w:lang w:val="en-US" w:eastAsia="ko-KR"/>
        </w:rPr>
        <w:t>b</w:t>
      </w:r>
      <w:r>
        <w:rPr>
          <w:rFonts w:eastAsia="Batang"/>
          <w:lang w:val="en-US" w:eastAsia="ko-KR"/>
        </w:rPr>
        <w:t>ed</w:t>
      </w:r>
      <w:r>
        <w:rPr>
          <w:rFonts w:eastAsia="Batang" w:hint="eastAsia"/>
          <w:lang w:val="en-US" w:eastAsia="ko-KR"/>
        </w:rPr>
        <w:t xml:space="preserve"> in [5][6].</w:t>
      </w:r>
    </w:p>
    <w:p w14:paraId="11084A3D" w14:textId="77777777" w:rsidR="006A37E1" w:rsidRPr="00B95B64" w:rsidRDefault="006A37E1" w:rsidP="006A37E1">
      <w:pPr>
        <w:pStyle w:val="Heading3"/>
        <w:rPr>
          <w:rFonts w:hint="eastAsia"/>
          <w:lang w:val="en-US" w:eastAsia="ko-KR"/>
        </w:rPr>
      </w:pPr>
      <w:bookmarkStart w:id="31" w:name="_Toc257874228"/>
      <w:r w:rsidRPr="00B95B64">
        <w:rPr>
          <w:rFonts w:hint="eastAsia"/>
          <w:lang w:val="en-US" w:eastAsia="ko-KR"/>
        </w:rPr>
        <w:t>5</w:t>
      </w:r>
      <w:r w:rsidRPr="00B95B64">
        <w:rPr>
          <w:rFonts w:hint="eastAsia"/>
          <w:lang w:val="en-US" w:eastAsia="zh-CN"/>
        </w:rPr>
        <w:t>.</w:t>
      </w:r>
      <w:r>
        <w:rPr>
          <w:rFonts w:hint="eastAsia"/>
          <w:lang w:val="en-US" w:eastAsia="ko-KR"/>
        </w:rPr>
        <w:t>2</w:t>
      </w:r>
      <w:r w:rsidRPr="00B95B64">
        <w:rPr>
          <w:rFonts w:hint="eastAsia"/>
          <w:lang w:val="en-US" w:eastAsia="zh-CN"/>
        </w:rPr>
        <w:t>.</w:t>
      </w:r>
      <w:r w:rsidR="001C3D50">
        <w:rPr>
          <w:rFonts w:eastAsia="Malgun Gothic" w:hint="eastAsia"/>
          <w:lang w:val="en-US" w:eastAsia="ko-KR"/>
        </w:rPr>
        <w:t>4</w:t>
      </w:r>
      <w:r w:rsidRPr="00B95B64">
        <w:rPr>
          <w:rFonts w:hint="eastAsia"/>
          <w:lang w:val="en-US" w:eastAsia="zh-CN"/>
        </w:rPr>
        <w:tab/>
      </w:r>
      <w:r w:rsidR="00146B32">
        <w:rPr>
          <w:rFonts w:hint="eastAsia"/>
          <w:lang w:val="en-US" w:eastAsia="ko-KR"/>
        </w:rPr>
        <w:t>Service requirements</w:t>
      </w:r>
      <w:bookmarkEnd w:id="31"/>
    </w:p>
    <w:p w14:paraId="0614C9AD" w14:textId="77777777" w:rsidR="006A37E1" w:rsidRPr="00AF2844" w:rsidRDefault="006A37E1" w:rsidP="006A37E1">
      <w:pPr>
        <w:pStyle w:val="ListBullet"/>
        <w:numPr>
          <w:ilvl w:val="0"/>
          <w:numId w:val="2"/>
        </w:numPr>
        <w:ind w:left="568" w:hanging="284"/>
        <w:rPr>
          <w:rFonts w:hint="eastAsia"/>
          <w:lang w:val="en-US" w:eastAsia="ko-KR"/>
        </w:rPr>
      </w:pPr>
      <w:r>
        <w:rPr>
          <w:rFonts w:eastAsia="Malgun Gothic"/>
          <w:lang w:val="en-US" w:eastAsia="ko-KR"/>
        </w:rPr>
        <w:t>Embedded</w:t>
      </w:r>
      <w:r>
        <w:rPr>
          <w:rFonts w:eastAsia="Malgun Gothic" w:hint="eastAsia"/>
          <w:lang w:val="en-US" w:eastAsia="ko-KR"/>
        </w:rPr>
        <w:t xml:space="preserve"> menu type interactive PBS service should be supported.</w:t>
      </w:r>
    </w:p>
    <w:p w14:paraId="66899835" w14:textId="77777777" w:rsidR="006A37E1" w:rsidRPr="00AF2844" w:rsidRDefault="006A37E1" w:rsidP="006A37E1">
      <w:pPr>
        <w:pStyle w:val="ListBullet"/>
        <w:numPr>
          <w:ilvl w:val="0"/>
          <w:numId w:val="2"/>
        </w:numPr>
        <w:ind w:left="568" w:hanging="284"/>
        <w:rPr>
          <w:rFonts w:hint="eastAsia"/>
          <w:lang w:val="en-US" w:eastAsia="ko-KR"/>
        </w:rPr>
      </w:pPr>
      <w:r>
        <w:rPr>
          <w:rFonts w:eastAsia="Malgun Gothic" w:hint="eastAsia"/>
          <w:lang w:val="en-US" w:eastAsia="ko-KR"/>
        </w:rPr>
        <w:t xml:space="preserve">Conversation </w:t>
      </w:r>
      <w:proofErr w:type="gramStart"/>
      <w:r>
        <w:rPr>
          <w:rFonts w:eastAsia="Malgun Gothic" w:hint="eastAsia"/>
          <w:lang w:val="en-US" w:eastAsia="ko-KR"/>
        </w:rPr>
        <w:t>type</w:t>
      </w:r>
      <w:proofErr w:type="gramEnd"/>
      <w:r>
        <w:rPr>
          <w:rFonts w:eastAsia="Malgun Gothic" w:hint="eastAsia"/>
          <w:lang w:val="en-US" w:eastAsia="ko-KR"/>
        </w:rPr>
        <w:t xml:space="preserve"> interactive PBS service should be supported.</w:t>
      </w:r>
    </w:p>
    <w:p w14:paraId="47A12975" w14:textId="77777777" w:rsidR="006A37E1" w:rsidRPr="00F0155F" w:rsidRDefault="006A37E1" w:rsidP="006A37E1">
      <w:pPr>
        <w:pStyle w:val="ListBullet"/>
        <w:numPr>
          <w:ilvl w:val="0"/>
          <w:numId w:val="2"/>
        </w:numPr>
        <w:ind w:left="568" w:hanging="284"/>
        <w:rPr>
          <w:rFonts w:hint="eastAsia"/>
          <w:lang w:val="en-US" w:eastAsia="ko-KR"/>
        </w:rPr>
      </w:pPr>
      <w:r>
        <w:rPr>
          <w:rFonts w:hint="eastAsia"/>
          <w:lang w:val="en-US" w:eastAsia="ko-KR"/>
        </w:rPr>
        <w:lastRenderedPageBreak/>
        <w:t>It should be possible to configure access control and policy control over BSU data transmission.</w:t>
      </w:r>
    </w:p>
    <w:p w14:paraId="0CC03F2E" w14:textId="77777777" w:rsidR="006A37E1" w:rsidRPr="00A952C6" w:rsidRDefault="006A37E1" w:rsidP="006A37E1">
      <w:pPr>
        <w:pStyle w:val="ListBullet"/>
        <w:numPr>
          <w:ilvl w:val="0"/>
          <w:numId w:val="2"/>
        </w:numPr>
        <w:ind w:left="568" w:hanging="284"/>
        <w:rPr>
          <w:rFonts w:hint="eastAsia"/>
          <w:lang w:val="en-US" w:eastAsia="ko-KR"/>
        </w:rPr>
      </w:pPr>
      <w:r>
        <w:rPr>
          <w:rFonts w:eastAsia="Malgun Gothic" w:hint="eastAsia"/>
          <w:lang w:val="en-US" w:eastAsia="ko-KR"/>
        </w:rPr>
        <w:t>S</w:t>
      </w:r>
      <w:r>
        <w:rPr>
          <w:lang w:val="en-US" w:eastAsia="ko-KR"/>
        </w:rPr>
        <w:t>upplemental</w:t>
      </w:r>
      <w:r>
        <w:rPr>
          <w:rFonts w:hint="eastAsia"/>
          <w:lang w:val="en-US" w:eastAsia="ko-KR"/>
        </w:rPr>
        <w:t xml:space="preserve"> information (</w:t>
      </w:r>
      <w:proofErr w:type="spellStart"/>
      <w:r>
        <w:rPr>
          <w:rFonts w:hint="eastAsia"/>
          <w:lang w:val="en-US" w:eastAsia="ko-KR"/>
        </w:rPr>
        <w:t>e.g</w:t>
      </w:r>
      <w:proofErr w:type="spellEnd"/>
      <w:r>
        <w:rPr>
          <w:rFonts w:hint="eastAsia"/>
          <w:lang w:val="en-US" w:eastAsia="ko-KR"/>
        </w:rPr>
        <w:t xml:space="preserve"> timestamp, cell identity) </w:t>
      </w:r>
      <w:r>
        <w:rPr>
          <w:rFonts w:eastAsia="Malgun Gothic" w:hint="eastAsia"/>
          <w:lang w:val="en-US" w:eastAsia="ko-KR"/>
        </w:rPr>
        <w:t xml:space="preserve">in addition </w:t>
      </w:r>
      <w:r>
        <w:rPr>
          <w:rFonts w:hint="eastAsia"/>
          <w:lang w:val="en-US" w:eastAsia="ko-KR"/>
        </w:rPr>
        <w:t xml:space="preserve">to </w:t>
      </w:r>
      <w:r>
        <w:rPr>
          <w:rFonts w:eastAsia="Malgun Gothic" w:hint="eastAsia"/>
          <w:lang w:val="en-US" w:eastAsia="ko-KR"/>
        </w:rPr>
        <w:t xml:space="preserve">upstream user data should be made available </w:t>
      </w:r>
      <w:proofErr w:type="gramStart"/>
      <w:r>
        <w:rPr>
          <w:rFonts w:eastAsia="Malgun Gothic" w:hint="eastAsia"/>
          <w:lang w:val="en-US" w:eastAsia="ko-KR"/>
        </w:rPr>
        <w:t>to  PBSP</w:t>
      </w:r>
      <w:proofErr w:type="gramEnd"/>
      <w:r>
        <w:rPr>
          <w:rFonts w:eastAsia="Malgun Gothic" w:hint="eastAsia"/>
          <w:lang w:val="en-US" w:eastAsia="ko-KR"/>
        </w:rPr>
        <w:t xml:space="preserve"> or PBCP. </w:t>
      </w:r>
    </w:p>
    <w:p w14:paraId="46447ABD" w14:textId="77777777" w:rsidR="005D56D3" w:rsidRPr="00020071" w:rsidRDefault="005D56D3" w:rsidP="005D56D3">
      <w:pPr>
        <w:pStyle w:val="Heading2"/>
        <w:rPr>
          <w:rFonts w:eastAsia="Batang" w:hint="eastAsia"/>
          <w:lang w:val="fr-FR" w:eastAsia="ko-KR"/>
        </w:rPr>
      </w:pPr>
      <w:bookmarkStart w:id="32" w:name="_Toc257874229"/>
      <w:r w:rsidRPr="00020071">
        <w:rPr>
          <w:rFonts w:eastAsia="Batang" w:hint="eastAsia"/>
          <w:lang w:val="fr-FR" w:eastAsia="ko-KR"/>
        </w:rPr>
        <w:t>5.3</w:t>
      </w:r>
      <w:r w:rsidRPr="00020071">
        <w:rPr>
          <w:rFonts w:eastAsia="Batang"/>
          <w:lang w:val="fr-FR" w:eastAsia="ko-KR"/>
        </w:rPr>
        <w:tab/>
      </w:r>
      <w:r w:rsidRPr="00020071">
        <w:rPr>
          <w:rFonts w:eastAsia="Batang" w:hint="eastAsia"/>
          <w:lang w:val="fr-FR" w:eastAsia="ko-KR"/>
        </w:rPr>
        <w:t>Mobile Content Provider Service</w:t>
      </w:r>
      <w:bookmarkEnd w:id="32"/>
    </w:p>
    <w:p w14:paraId="4C2572E3" w14:textId="77777777" w:rsidR="005D56D3" w:rsidRPr="00020071" w:rsidRDefault="005D56D3" w:rsidP="005D56D3">
      <w:pPr>
        <w:pStyle w:val="Heading3"/>
        <w:rPr>
          <w:rFonts w:hint="eastAsia"/>
          <w:lang w:val="fr-FR" w:eastAsia="ko-KR"/>
        </w:rPr>
      </w:pPr>
      <w:bookmarkStart w:id="33" w:name="_Toc257874230"/>
      <w:r w:rsidRPr="00020071">
        <w:rPr>
          <w:rFonts w:hint="eastAsia"/>
          <w:lang w:val="fr-FR" w:eastAsia="ko-KR"/>
        </w:rPr>
        <w:t>5</w:t>
      </w:r>
      <w:r w:rsidRPr="00020071">
        <w:rPr>
          <w:rFonts w:hint="eastAsia"/>
          <w:lang w:val="fr-FR" w:eastAsia="zh-CN"/>
        </w:rPr>
        <w:t>.</w:t>
      </w:r>
      <w:r w:rsidRPr="00020071">
        <w:rPr>
          <w:rFonts w:hint="eastAsia"/>
          <w:lang w:val="fr-FR" w:eastAsia="ko-KR"/>
        </w:rPr>
        <w:t>3</w:t>
      </w:r>
      <w:r w:rsidRPr="00020071">
        <w:rPr>
          <w:rFonts w:hint="eastAsia"/>
          <w:lang w:val="fr-FR" w:eastAsia="zh-CN"/>
        </w:rPr>
        <w:t>.</w:t>
      </w:r>
      <w:r w:rsidRPr="00020071">
        <w:rPr>
          <w:rFonts w:hint="eastAsia"/>
          <w:lang w:val="fr-FR" w:eastAsia="ko-KR"/>
        </w:rPr>
        <w:t>1</w:t>
      </w:r>
      <w:r w:rsidRPr="00020071">
        <w:rPr>
          <w:rFonts w:hint="eastAsia"/>
          <w:lang w:val="fr-FR" w:eastAsia="zh-CN"/>
        </w:rPr>
        <w:tab/>
      </w:r>
      <w:r w:rsidR="00146B32">
        <w:rPr>
          <w:rFonts w:hint="eastAsia"/>
          <w:lang w:val="fr-FR" w:eastAsia="ko-KR"/>
        </w:rPr>
        <w:t>Service description</w:t>
      </w:r>
      <w:bookmarkEnd w:id="33"/>
      <w:r w:rsidRPr="00020071">
        <w:rPr>
          <w:rFonts w:hint="eastAsia"/>
          <w:lang w:val="fr-FR" w:eastAsia="ko-KR"/>
        </w:rPr>
        <w:t xml:space="preserve"> </w:t>
      </w:r>
    </w:p>
    <w:p w14:paraId="53B53A37" w14:textId="77777777" w:rsidR="005D56D3" w:rsidRDefault="005D56D3" w:rsidP="005D56D3">
      <w:pPr>
        <w:rPr>
          <w:rFonts w:eastAsia="Batang" w:hint="eastAsia"/>
          <w:lang w:val="en-US" w:eastAsia="ko-KR"/>
        </w:rPr>
      </w:pPr>
      <w:r>
        <w:rPr>
          <w:rFonts w:eastAsia="Batang" w:hint="eastAsia"/>
          <w:lang w:val="en-US" w:eastAsia="ko-KR"/>
        </w:rPr>
        <w:t xml:space="preserve">The Mobile Content Provider (i.e. Mobile PBCP) provides personal broadcasting service using mobile </w:t>
      </w:r>
      <w:proofErr w:type="gramStart"/>
      <w:r>
        <w:rPr>
          <w:rFonts w:eastAsia="Batang" w:hint="eastAsia"/>
          <w:lang w:val="en-US" w:eastAsia="ko-KR"/>
        </w:rPr>
        <w:t>device</w:t>
      </w:r>
      <w:proofErr w:type="gramEnd"/>
      <w:r>
        <w:rPr>
          <w:rFonts w:eastAsia="Batang" w:hint="eastAsia"/>
          <w:lang w:val="en-US" w:eastAsia="ko-KR"/>
        </w:rPr>
        <w:t xml:space="preserve">. Typical use cases are outdoor group activities such as guided tour, sport activity, school excursion. </w:t>
      </w:r>
    </w:p>
    <w:p w14:paraId="6A874252" w14:textId="77777777" w:rsidR="005D56D3" w:rsidRDefault="005D56D3" w:rsidP="005D56D3">
      <w:pPr>
        <w:rPr>
          <w:rFonts w:eastAsia="Batang" w:hint="eastAsia"/>
          <w:lang w:val="en-US" w:eastAsia="ko-KR"/>
        </w:rPr>
      </w:pPr>
      <w:r>
        <w:rPr>
          <w:rFonts w:eastAsia="Batang" w:hint="eastAsia"/>
          <w:lang w:val="en-US" w:eastAsia="ko-KR"/>
        </w:rPr>
        <w:t xml:space="preserve">For </w:t>
      </w:r>
      <w:proofErr w:type="gramStart"/>
      <w:r>
        <w:rPr>
          <w:rFonts w:eastAsia="Batang" w:hint="eastAsia"/>
          <w:lang w:val="en-US" w:eastAsia="ko-KR"/>
        </w:rPr>
        <w:t>example</w:t>
      </w:r>
      <w:proofErr w:type="gramEnd"/>
      <w:r>
        <w:rPr>
          <w:rFonts w:eastAsia="Batang" w:hint="eastAsia"/>
          <w:lang w:val="en-US" w:eastAsia="ko-KR"/>
        </w:rPr>
        <w:t xml:space="preserve"> in a guided tour, a tourist guide </w:t>
      </w:r>
      <w:proofErr w:type="gramStart"/>
      <w:r>
        <w:rPr>
          <w:rFonts w:eastAsia="Batang" w:hint="eastAsia"/>
          <w:lang w:val="en-US" w:eastAsia="ko-KR"/>
        </w:rPr>
        <w:t>use</w:t>
      </w:r>
      <w:proofErr w:type="gramEnd"/>
      <w:r>
        <w:rPr>
          <w:rFonts w:eastAsia="Batang" w:hint="eastAsia"/>
          <w:lang w:val="en-US" w:eastAsia="ko-KR"/>
        </w:rPr>
        <w:t xml:space="preserve"> mobile device for speaking </w:t>
      </w:r>
      <w:proofErr w:type="gramStart"/>
      <w:r>
        <w:rPr>
          <w:rFonts w:eastAsia="Batang" w:hint="eastAsia"/>
          <w:lang w:val="en-US" w:eastAsia="ko-KR"/>
        </w:rPr>
        <w:t>group</w:t>
      </w:r>
      <w:proofErr w:type="gramEnd"/>
      <w:r>
        <w:rPr>
          <w:rFonts w:eastAsia="Batang" w:hint="eastAsia"/>
          <w:lang w:val="en-US" w:eastAsia="ko-KR"/>
        </w:rPr>
        <w:t xml:space="preserve"> of tourists instead of using noisy </w:t>
      </w:r>
      <w:proofErr w:type="gramStart"/>
      <w:r>
        <w:rPr>
          <w:rFonts w:eastAsia="Batang" w:hint="eastAsia"/>
          <w:lang w:val="en-US" w:eastAsia="ko-KR"/>
        </w:rPr>
        <w:t>amplifier</w:t>
      </w:r>
      <w:proofErr w:type="gramEnd"/>
      <w:r>
        <w:rPr>
          <w:rFonts w:eastAsia="Batang" w:hint="eastAsia"/>
          <w:lang w:val="en-US" w:eastAsia="ko-KR"/>
        </w:rPr>
        <w:t xml:space="preserve">. Streaming </w:t>
      </w:r>
      <w:proofErr w:type="gramStart"/>
      <w:r>
        <w:rPr>
          <w:rFonts w:eastAsia="Batang" w:hint="eastAsia"/>
          <w:lang w:val="en-US" w:eastAsia="ko-KR"/>
        </w:rPr>
        <w:t>audio[</w:t>
      </w:r>
      <w:proofErr w:type="gramEnd"/>
      <w:r>
        <w:rPr>
          <w:rFonts w:eastAsia="Batang" w:hint="eastAsia"/>
          <w:lang w:val="en-US" w:eastAsia="ko-KR"/>
        </w:rPr>
        <w:t xml:space="preserve">9][10] as well as multimedia information, electronic tickets for entering tourist sites can be distributed. The location information of the tourist guide is constantly broadcast that the tourists may keep track of the guide when they are spread in large area. Paging capability of the mobile PBCP is an important function to support because the tourist guide needs to reassemble the group and move to another location. Interactive communication between </w:t>
      </w:r>
      <w:proofErr w:type="gramStart"/>
      <w:r>
        <w:rPr>
          <w:rFonts w:eastAsia="Batang" w:hint="eastAsia"/>
          <w:lang w:val="en-US" w:eastAsia="ko-KR"/>
        </w:rPr>
        <w:t>the mobile</w:t>
      </w:r>
      <w:proofErr w:type="gramEnd"/>
      <w:r>
        <w:rPr>
          <w:rFonts w:eastAsia="Batang" w:hint="eastAsia"/>
          <w:lang w:val="en-US" w:eastAsia="ko-KR"/>
        </w:rPr>
        <w:t xml:space="preserve"> PBCP and users also </w:t>
      </w:r>
      <w:proofErr w:type="gramStart"/>
      <w:r>
        <w:rPr>
          <w:rFonts w:eastAsia="Batang" w:hint="eastAsia"/>
          <w:lang w:val="en-US" w:eastAsia="ko-KR"/>
        </w:rPr>
        <w:t>need</w:t>
      </w:r>
      <w:proofErr w:type="gramEnd"/>
      <w:r>
        <w:rPr>
          <w:rFonts w:eastAsia="Batang" w:hint="eastAsia"/>
          <w:lang w:val="en-US" w:eastAsia="ko-KR"/>
        </w:rPr>
        <w:t xml:space="preserve"> to be supported.</w:t>
      </w:r>
    </w:p>
    <w:p w14:paraId="620824AB" w14:textId="77777777" w:rsidR="005D56D3" w:rsidRPr="00FB703B" w:rsidRDefault="005D56D3" w:rsidP="00020071">
      <w:pPr>
        <w:pStyle w:val="TH"/>
        <w:rPr>
          <w:rFonts w:hint="eastAsia"/>
          <w:lang w:val="en-US" w:eastAsia="ko-KR"/>
        </w:rPr>
      </w:pPr>
      <w:r>
        <w:rPr>
          <w:rFonts w:hint="eastAsia"/>
          <w:lang w:val="en-US" w:eastAsia="ko-KR"/>
        </w:rPr>
        <w:pict w14:anchorId="41051EC8">
          <v:shape id="_x0000_i1028" type="#_x0000_t75" style="width:307.55pt;height:228.05pt">
            <v:imagedata r:id="rId10" o:title="이동개인방송그림1"/>
          </v:shape>
        </w:pict>
      </w:r>
    </w:p>
    <w:p w14:paraId="6D73AF00" w14:textId="77777777" w:rsidR="005D56D3" w:rsidRDefault="005D56D3" w:rsidP="00020071">
      <w:pPr>
        <w:pStyle w:val="TF"/>
        <w:rPr>
          <w:rFonts w:hint="eastAsia"/>
          <w:lang w:val="en-US" w:eastAsia="ko-KR"/>
        </w:rPr>
      </w:pPr>
      <w:r>
        <w:rPr>
          <w:rFonts w:hint="eastAsia"/>
          <w:lang w:val="en-US" w:eastAsia="ko-KR"/>
        </w:rPr>
        <w:t>Figure 2 Use Case for Guided Tour</w:t>
      </w:r>
    </w:p>
    <w:p w14:paraId="0A0D8F03" w14:textId="77777777" w:rsidR="001E2B77" w:rsidRDefault="001E2B77" w:rsidP="001E2B77">
      <w:pPr>
        <w:rPr>
          <w:rFonts w:eastAsia="Batang" w:hint="eastAsia"/>
          <w:lang w:val="en-US" w:eastAsia="ko-KR"/>
        </w:rPr>
      </w:pPr>
      <w:r>
        <w:rPr>
          <w:rFonts w:eastAsia="Batang" w:hint="eastAsia"/>
          <w:lang w:val="en-US" w:eastAsia="ko-KR"/>
        </w:rPr>
        <w:t xml:space="preserve">In other service </w:t>
      </w:r>
      <w:proofErr w:type="gramStart"/>
      <w:r>
        <w:rPr>
          <w:rFonts w:eastAsia="Batang" w:hint="eastAsia"/>
          <w:lang w:val="en-US" w:eastAsia="ko-KR"/>
        </w:rPr>
        <w:t>scenario</w:t>
      </w:r>
      <w:proofErr w:type="gramEnd"/>
      <w:r>
        <w:rPr>
          <w:rFonts w:eastAsia="Batang" w:hint="eastAsia"/>
          <w:lang w:val="en-US" w:eastAsia="ko-KR"/>
        </w:rPr>
        <w:t>, carpoolers may find suitable car drivers around their location using PBS.</w:t>
      </w:r>
    </w:p>
    <w:p w14:paraId="45340AE1" w14:textId="77777777" w:rsidR="001E2B77" w:rsidRDefault="001E2B77" w:rsidP="001E2B77">
      <w:pPr>
        <w:rPr>
          <w:rFonts w:eastAsia="Batang" w:hint="eastAsia"/>
          <w:lang w:val="en-US" w:eastAsia="ko-KR"/>
        </w:rPr>
      </w:pPr>
      <w:r>
        <w:rPr>
          <w:rFonts w:eastAsia="Batang" w:hint="eastAsia"/>
          <w:lang w:val="en-US" w:eastAsia="ko-KR"/>
        </w:rPr>
        <w:t xml:space="preserve">The user who </w:t>
      </w:r>
      <w:proofErr w:type="gramStart"/>
      <w:r>
        <w:rPr>
          <w:rFonts w:eastAsia="Batang" w:hint="eastAsia"/>
          <w:lang w:val="en-US" w:eastAsia="ko-KR"/>
        </w:rPr>
        <w:t>looks</w:t>
      </w:r>
      <w:proofErr w:type="gramEnd"/>
      <w:r>
        <w:rPr>
          <w:rFonts w:eastAsia="Batang" w:hint="eastAsia"/>
          <w:lang w:val="en-US" w:eastAsia="ko-KR"/>
        </w:rPr>
        <w:t xml:space="preserve"> for car sharer sends a request message to PBSP (i.e. carpool service provider) with information </w:t>
      </w:r>
      <w:proofErr w:type="gramStart"/>
      <w:r>
        <w:rPr>
          <w:rFonts w:eastAsia="Batang" w:hint="eastAsia"/>
          <w:lang w:val="en-US" w:eastAsia="ko-KR"/>
        </w:rPr>
        <w:t>of</w:t>
      </w:r>
      <w:proofErr w:type="gramEnd"/>
      <w:r>
        <w:rPr>
          <w:rFonts w:eastAsia="Batang" w:hint="eastAsia"/>
          <w:lang w:val="en-US" w:eastAsia="ko-KR"/>
        </w:rPr>
        <w:t xml:space="preserve"> current location and destination. The PBSP verifies the identity of the </w:t>
      </w:r>
      <w:proofErr w:type="gramStart"/>
      <w:r>
        <w:rPr>
          <w:rFonts w:eastAsia="Batang" w:hint="eastAsia"/>
          <w:lang w:val="en-US" w:eastAsia="ko-KR"/>
        </w:rPr>
        <w:t>requester, and</w:t>
      </w:r>
      <w:proofErr w:type="gramEnd"/>
      <w:r>
        <w:rPr>
          <w:rFonts w:eastAsia="Batang" w:hint="eastAsia"/>
          <w:lang w:val="en-US" w:eastAsia="ko-KR"/>
        </w:rPr>
        <w:t xml:space="preserve"> broadcasts the message in the </w:t>
      </w:r>
      <w:proofErr w:type="gramStart"/>
      <w:r>
        <w:rPr>
          <w:rFonts w:eastAsia="Batang" w:hint="eastAsia"/>
          <w:lang w:val="en-US" w:eastAsia="ko-KR"/>
        </w:rPr>
        <w:t>area</w:t>
      </w:r>
      <w:proofErr w:type="gramEnd"/>
      <w:r>
        <w:rPr>
          <w:rFonts w:eastAsia="Batang" w:hint="eastAsia"/>
          <w:lang w:val="en-US" w:eastAsia="ko-KR"/>
        </w:rPr>
        <w:t xml:space="preserve"> the requester is waiting. The PBSP may broadcast additional information </w:t>
      </w:r>
      <w:proofErr w:type="gramStart"/>
      <w:r>
        <w:rPr>
          <w:rFonts w:eastAsia="Batang" w:hint="eastAsia"/>
          <w:lang w:val="en-US" w:eastAsia="ko-KR"/>
        </w:rPr>
        <w:t>of</w:t>
      </w:r>
      <w:proofErr w:type="gramEnd"/>
      <w:r>
        <w:rPr>
          <w:rFonts w:eastAsia="Batang" w:hint="eastAsia"/>
          <w:lang w:val="en-US" w:eastAsia="ko-KR"/>
        </w:rPr>
        <w:t xml:space="preserve"> the requester (e.g. image, personal preference, native town) that the car drivers may find interest </w:t>
      </w:r>
      <w:proofErr w:type="gramStart"/>
      <w:r>
        <w:rPr>
          <w:rFonts w:eastAsia="Batang" w:hint="eastAsia"/>
          <w:lang w:val="en-US" w:eastAsia="ko-KR"/>
        </w:rPr>
        <w:t>to</w:t>
      </w:r>
      <w:proofErr w:type="gramEnd"/>
      <w:r>
        <w:rPr>
          <w:rFonts w:eastAsia="Batang" w:hint="eastAsia"/>
          <w:lang w:val="en-US" w:eastAsia="ko-KR"/>
        </w:rPr>
        <w:t xml:space="preserve"> the message. </w:t>
      </w:r>
    </w:p>
    <w:p w14:paraId="78923AB1" w14:textId="77777777" w:rsidR="001E2B77" w:rsidRPr="00D4270E" w:rsidRDefault="001E2B77" w:rsidP="001E2B77">
      <w:pPr>
        <w:rPr>
          <w:rFonts w:eastAsia="Batang" w:hint="eastAsia"/>
          <w:lang w:val="en-US" w:eastAsia="ko-KR"/>
        </w:rPr>
      </w:pPr>
      <w:r>
        <w:rPr>
          <w:rFonts w:eastAsia="Batang" w:hint="eastAsia"/>
          <w:lang w:val="en-US" w:eastAsia="ko-KR"/>
        </w:rPr>
        <w:t>Car drivers who received the message calculate the route, and if it is possible to share the car, the driver sends his offer to PBSP.</w:t>
      </w:r>
      <w:r w:rsidRPr="00E629FA">
        <w:rPr>
          <w:rFonts w:eastAsia="Batang" w:hint="eastAsia"/>
          <w:lang w:val="en-US" w:eastAsia="ko-KR"/>
        </w:rPr>
        <w:t xml:space="preserve"> </w:t>
      </w:r>
      <w:r>
        <w:rPr>
          <w:rFonts w:eastAsia="Batang" w:hint="eastAsia"/>
          <w:lang w:val="en-US" w:eastAsia="ko-KR"/>
        </w:rPr>
        <w:t xml:space="preserve">The PBSP also verifies identity of the </w:t>
      </w:r>
      <w:proofErr w:type="gramStart"/>
      <w:r>
        <w:rPr>
          <w:rFonts w:eastAsia="Batang" w:hint="eastAsia"/>
          <w:lang w:val="en-US" w:eastAsia="ko-KR"/>
        </w:rPr>
        <w:t>drivers, and</w:t>
      </w:r>
      <w:proofErr w:type="gramEnd"/>
      <w:r>
        <w:rPr>
          <w:rFonts w:eastAsia="Batang" w:hint="eastAsia"/>
          <w:lang w:val="en-US" w:eastAsia="ko-KR"/>
        </w:rPr>
        <w:t xml:space="preserve"> sends information </w:t>
      </w:r>
      <w:proofErr w:type="gramStart"/>
      <w:r>
        <w:rPr>
          <w:rFonts w:eastAsia="Batang" w:hint="eastAsia"/>
          <w:lang w:val="en-US" w:eastAsia="ko-KR"/>
        </w:rPr>
        <w:t>of</w:t>
      </w:r>
      <w:proofErr w:type="gramEnd"/>
      <w:r>
        <w:rPr>
          <w:rFonts w:eastAsia="Batang" w:hint="eastAsia"/>
          <w:lang w:val="en-US" w:eastAsia="ko-KR"/>
        </w:rPr>
        <w:t xml:space="preserve"> drivers to the requester. When there are multiple drivers offering carpool, the requester selects one of the drivers and directly </w:t>
      </w:r>
      <w:proofErr w:type="gramStart"/>
      <w:r>
        <w:rPr>
          <w:rFonts w:eastAsia="Batang" w:hint="eastAsia"/>
          <w:lang w:val="en-US" w:eastAsia="ko-KR"/>
        </w:rPr>
        <w:t>contact to</w:t>
      </w:r>
      <w:proofErr w:type="gramEnd"/>
      <w:r>
        <w:rPr>
          <w:rFonts w:eastAsia="Batang" w:hint="eastAsia"/>
          <w:lang w:val="en-US" w:eastAsia="ko-KR"/>
        </w:rPr>
        <w:t xml:space="preserve"> the driver. Courtesy </w:t>
      </w:r>
      <w:proofErr w:type="gramStart"/>
      <w:r>
        <w:rPr>
          <w:rFonts w:eastAsia="Batang" w:hint="eastAsia"/>
          <w:lang w:val="en-US" w:eastAsia="ko-KR"/>
        </w:rPr>
        <w:t>message</w:t>
      </w:r>
      <w:proofErr w:type="gramEnd"/>
      <w:r>
        <w:rPr>
          <w:rFonts w:eastAsia="Batang" w:hint="eastAsia"/>
          <w:lang w:val="en-US" w:eastAsia="ko-KR"/>
        </w:rPr>
        <w:t xml:space="preserve"> of refusal may be given to other drivers by PBSP on behalf of the requester. </w:t>
      </w:r>
    </w:p>
    <w:p w14:paraId="1CE29A27" w14:textId="77777777" w:rsidR="005D56D3" w:rsidRDefault="005D56D3" w:rsidP="005D56D3">
      <w:pPr>
        <w:pStyle w:val="Heading3"/>
        <w:rPr>
          <w:rFonts w:eastAsia="Malgun Gothic" w:hint="eastAsia"/>
          <w:lang w:val="en-US" w:eastAsia="ko-KR"/>
        </w:rPr>
      </w:pPr>
      <w:bookmarkStart w:id="34" w:name="_Toc257874231"/>
      <w:r>
        <w:rPr>
          <w:rFonts w:hint="eastAsia"/>
          <w:lang w:eastAsia="ko-KR"/>
        </w:rPr>
        <w:t>5</w:t>
      </w:r>
      <w:r>
        <w:rPr>
          <w:rFonts w:hint="eastAsia"/>
          <w:lang w:eastAsia="zh-CN"/>
        </w:rPr>
        <w:t>.</w:t>
      </w:r>
      <w:r>
        <w:rPr>
          <w:rFonts w:hint="eastAsia"/>
          <w:lang w:eastAsia="ko-KR"/>
        </w:rPr>
        <w:t>3</w:t>
      </w:r>
      <w:r>
        <w:rPr>
          <w:rFonts w:hint="eastAsia"/>
          <w:lang w:eastAsia="zh-CN"/>
        </w:rPr>
        <w:t>.</w:t>
      </w:r>
      <w:r w:rsidR="001C3D50">
        <w:rPr>
          <w:rFonts w:eastAsia="Malgun Gothic" w:hint="eastAsia"/>
          <w:lang w:eastAsia="ko-KR"/>
        </w:rPr>
        <w:t>2</w:t>
      </w:r>
      <w:r>
        <w:rPr>
          <w:rFonts w:hint="eastAsia"/>
          <w:lang w:eastAsia="zh-CN"/>
        </w:rPr>
        <w:tab/>
      </w:r>
      <w:r w:rsidR="00146B32">
        <w:rPr>
          <w:rFonts w:hint="eastAsia"/>
          <w:lang w:val="en-US" w:eastAsia="ko-KR"/>
        </w:rPr>
        <w:t>Service benefit</w:t>
      </w:r>
      <w:bookmarkEnd w:id="34"/>
    </w:p>
    <w:p w14:paraId="3C409BC4" w14:textId="77777777" w:rsidR="005D56D3" w:rsidRDefault="005D56D3" w:rsidP="005D56D3">
      <w:pPr>
        <w:rPr>
          <w:rFonts w:eastAsia="Batang" w:hint="eastAsia"/>
          <w:lang w:val="en-US" w:eastAsia="ko-KR"/>
        </w:rPr>
      </w:pPr>
      <w:r>
        <w:rPr>
          <w:rFonts w:eastAsia="Batang" w:hint="eastAsia"/>
          <w:lang w:val="en-US" w:eastAsia="ko-KR"/>
        </w:rPr>
        <w:t xml:space="preserve">Group of users involved in outdoor activity may </w:t>
      </w:r>
      <w:proofErr w:type="gramStart"/>
      <w:r>
        <w:rPr>
          <w:rFonts w:eastAsia="Batang" w:hint="eastAsia"/>
          <w:lang w:val="en-US" w:eastAsia="ko-KR"/>
        </w:rPr>
        <w:t>keep</w:t>
      </w:r>
      <w:proofErr w:type="gramEnd"/>
      <w:r>
        <w:rPr>
          <w:rFonts w:eastAsia="Batang" w:hint="eastAsia"/>
          <w:lang w:val="en-US" w:eastAsia="ko-KR"/>
        </w:rPr>
        <w:t xml:space="preserve"> contact using mobile </w:t>
      </w:r>
      <w:proofErr w:type="gramStart"/>
      <w:r>
        <w:rPr>
          <w:rFonts w:eastAsia="Batang" w:hint="eastAsia"/>
          <w:lang w:val="en-US" w:eastAsia="ko-KR"/>
        </w:rPr>
        <w:t>device</w:t>
      </w:r>
      <w:proofErr w:type="gramEnd"/>
      <w:r>
        <w:rPr>
          <w:rFonts w:eastAsia="Batang" w:hint="eastAsia"/>
          <w:lang w:val="en-US" w:eastAsia="ko-KR"/>
        </w:rPr>
        <w:t>.</w:t>
      </w:r>
    </w:p>
    <w:p w14:paraId="15A480A1" w14:textId="77777777" w:rsidR="005D56D3" w:rsidRPr="00D542C0" w:rsidRDefault="005D56D3" w:rsidP="005D56D3">
      <w:pPr>
        <w:rPr>
          <w:rFonts w:eastAsia="Batang" w:hint="eastAsia"/>
          <w:lang w:val="en-US" w:eastAsia="ko-KR"/>
        </w:rPr>
      </w:pPr>
      <w:r>
        <w:rPr>
          <w:rFonts w:eastAsia="Batang" w:hint="eastAsia"/>
          <w:lang w:val="en-US" w:eastAsia="ko-KR"/>
        </w:rPr>
        <w:t>The mobile operator may charge for uplink usage of mobile PBCP or broadcast reception of BSUs.</w:t>
      </w:r>
    </w:p>
    <w:p w14:paraId="62E74C78" w14:textId="77777777" w:rsidR="00222871" w:rsidRDefault="00222871" w:rsidP="00222871">
      <w:pPr>
        <w:rPr>
          <w:rFonts w:eastAsia="Batang" w:hint="eastAsia"/>
          <w:lang w:val="en-US" w:eastAsia="ko-KR"/>
        </w:rPr>
      </w:pPr>
      <w:r>
        <w:rPr>
          <w:rFonts w:eastAsia="Batang" w:hint="eastAsia"/>
          <w:lang w:val="en-US" w:eastAsia="ko-KR"/>
        </w:rPr>
        <w:lastRenderedPageBreak/>
        <w:t>Carpool has been promoted in many countries for public benefit, such as energy saving, green-house gas reduction, urban traffic reduction. The PBS based carpool service will greatly improve convenience and safety of carpooling because PBSP provides service to those members that identity is proven.</w:t>
      </w:r>
    </w:p>
    <w:p w14:paraId="5E6D8955" w14:textId="77777777" w:rsidR="005D56D3" w:rsidRDefault="005D56D3" w:rsidP="005D56D3">
      <w:pPr>
        <w:pStyle w:val="Heading3"/>
        <w:rPr>
          <w:rFonts w:eastAsia="Malgun Gothic" w:hint="eastAsia"/>
          <w:lang w:val="en-US" w:eastAsia="ko-KR"/>
        </w:rPr>
      </w:pPr>
      <w:bookmarkStart w:id="35" w:name="_Toc257874232"/>
      <w:r>
        <w:rPr>
          <w:rFonts w:hint="eastAsia"/>
          <w:lang w:eastAsia="ko-KR"/>
        </w:rPr>
        <w:t>5</w:t>
      </w:r>
      <w:r>
        <w:rPr>
          <w:rFonts w:hint="eastAsia"/>
          <w:lang w:eastAsia="zh-CN"/>
        </w:rPr>
        <w:t>.</w:t>
      </w:r>
      <w:r>
        <w:rPr>
          <w:rFonts w:hint="eastAsia"/>
          <w:lang w:eastAsia="ko-KR"/>
        </w:rPr>
        <w:t>3</w:t>
      </w:r>
      <w:r>
        <w:rPr>
          <w:rFonts w:hint="eastAsia"/>
          <w:lang w:eastAsia="zh-CN"/>
        </w:rPr>
        <w:t>.</w:t>
      </w:r>
      <w:r w:rsidR="001C3D50">
        <w:rPr>
          <w:rFonts w:eastAsia="Malgun Gothic" w:hint="eastAsia"/>
          <w:lang w:eastAsia="ko-KR"/>
        </w:rPr>
        <w:t>3</w:t>
      </w:r>
      <w:r>
        <w:rPr>
          <w:rFonts w:hint="eastAsia"/>
          <w:lang w:eastAsia="zh-CN"/>
        </w:rPr>
        <w:tab/>
      </w:r>
      <w:r w:rsidR="00146B32">
        <w:rPr>
          <w:rFonts w:hint="eastAsia"/>
          <w:lang w:val="en-US" w:eastAsia="ko-KR"/>
        </w:rPr>
        <w:t>Additional remarks</w:t>
      </w:r>
      <w:bookmarkEnd w:id="35"/>
    </w:p>
    <w:p w14:paraId="2B3A77BE" w14:textId="77777777" w:rsidR="005D56D3" w:rsidRPr="008D4E66" w:rsidRDefault="00020071" w:rsidP="005D56D3">
      <w:pPr>
        <w:rPr>
          <w:rFonts w:eastAsia="Batang"/>
          <w:lang w:val="en-US" w:eastAsia="ko-KR"/>
        </w:rPr>
      </w:pPr>
      <w:r>
        <w:rPr>
          <w:rFonts w:eastAsia="Batang"/>
          <w:lang w:val="en-US" w:eastAsia="ko-KR"/>
        </w:rPr>
        <w:t>None.</w:t>
      </w:r>
    </w:p>
    <w:p w14:paraId="7D108325" w14:textId="77777777" w:rsidR="005D56D3" w:rsidRPr="00B95B64" w:rsidRDefault="005D56D3" w:rsidP="005D56D3">
      <w:pPr>
        <w:pStyle w:val="Heading3"/>
        <w:rPr>
          <w:rFonts w:hint="eastAsia"/>
          <w:lang w:val="en-US" w:eastAsia="ko-KR"/>
        </w:rPr>
      </w:pPr>
      <w:bookmarkStart w:id="36" w:name="_Toc257874233"/>
      <w:r w:rsidRPr="00B95B64">
        <w:rPr>
          <w:rFonts w:hint="eastAsia"/>
          <w:lang w:val="en-US" w:eastAsia="ko-KR"/>
        </w:rPr>
        <w:t>5</w:t>
      </w:r>
      <w:r w:rsidRPr="00B95B64">
        <w:rPr>
          <w:rFonts w:hint="eastAsia"/>
          <w:lang w:val="en-US" w:eastAsia="zh-CN"/>
        </w:rPr>
        <w:t>.</w:t>
      </w:r>
      <w:r>
        <w:rPr>
          <w:rFonts w:eastAsia="Malgun Gothic" w:hint="eastAsia"/>
          <w:lang w:val="en-US" w:eastAsia="ko-KR"/>
        </w:rPr>
        <w:t>3</w:t>
      </w:r>
      <w:r w:rsidRPr="00B95B64">
        <w:rPr>
          <w:rFonts w:hint="eastAsia"/>
          <w:lang w:val="en-US" w:eastAsia="zh-CN"/>
        </w:rPr>
        <w:t>.</w:t>
      </w:r>
      <w:r w:rsidR="001C3D50">
        <w:rPr>
          <w:rFonts w:eastAsia="Malgun Gothic" w:hint="eastAsia"/>
          <w:lang w:val="en-US" w:eastAsia="ko-KR"/>
        </w:rPr>
        <w:t>4</w:t>
      </w:r>
      <w:r w:rsidRPr="00B95B64">
        <w:rPr>
          <w:rFonts w:hint="eastAsia"/>
          <w:lang w:val="en-US" w:eastAsia="zh-CN"/>
        </w:rPr>
        <w:tab/>
      </w:r>
      <w:r w:rsidR="00146B32">
        <w:rPr>
          <w:rFonts w:hint="eastAsia"/>
          <w:lang w:val="en-US" w:eastAsia="ko-KR"/>
        </w:rPr>
        <w:t>Service requirements</w:t>
      </w:r>
      <w:bookmarkEnd w:id="36"/>
    </w:p>
    <w:p w14:paraId="7D841B72" w14:textId="77777777" w:rsidR="001F7DEE" w:rsidRPr="003B1BB1" w:rsidRDefault="005D56D3" w:rsidP="003B1BB1">
      <w:pPr>
        <w:pStyle w:val="ListBullet"/>
        <w:numPr>
          <w:ilvl w:val="0"/>
          <w:numId w:val="12"/>
        </w:numPr>
        <w:rPr>
          <w:rFonts w:hint="eastAsia"/>
          <w:lang w:val="en-US" w:eastAsia="ko-KR"/>
        </w:rPr>
      </w:pPr>
      <w:r>
        <w:rPr>
          <w:rFonts w:eastAsia="Malgun Gothic" w:hint="eastAsia"/>
          <w:lang w:val="en-US" w:eastAsia="ko-KR"/>
        </w:rPr>
        <w:t xml:space="preserve">It should be possible for mobile </w:t>
      </w:r>
      <w:proofErr w:type="gramStart"/>
      <w:r>
        <w:rPr>
          <w:rFonts w:eastAsia="Malgun Gothic" w:hint="eastAsia"/>
          <w:lang w:val="en-US" w:eastAsia="ko-KR"/>
        </w:rPr>
        <w:t>user providing</w:t>
      </w:r>
      <w:proofErr w:type="gramEnd"/>
      <w:r>
        <w:rPr>
          <w:rFonts w:eastAsia="Malgun Gothic" w:hint="eastAsia"/>
          <w:lang w:val="en-US" w:eastAsia="ko-KR"/>
        </w:rPr>
        <w:t xml:space="preserve"> content </w:t>
      </w:r>
      <w:r w:rsidR="001F7DEE">
        <w:rPr>
          <w:rFonts w:eastAsia="Malgun Gothic" w:hint="eastAsia"/>
          <w:lang w:val="en-US" w:eastAsia="ko-KR"/>
        </w:rPr>
        <w:t xml:space="preserve">distribution service </w:t>
      </w:r>
      <w:r>
        <w:rPr>
          <w:rFonts w:eastAsia="Malgun Gothic" w:hint="eastAsia"/>
          <w:lang w:val="en-US" w:eastAsia="ko-KR"/>
        </w:rPr>
        <w:t>using PBS.</w:t>
      </w:r>
    </w:p>
    <w:p w14:paraId="501DF21A" w14:textId="77777777" w:rsidR="001F7DEE" w:rsidRPr="00FC4740" w:rsidRDefault="001F7DEE" w:rsidP="001F7DEE">
      <w:pPr>
        <w:pStyle w:val="ListBullet"/>
        <w:numPr>
          <w:ilvl w:val="0"/>
          <w:numId w:val="12"/>
        </w:numPr>
        <w:rPr>
          <w:rFonts w:hint="eastAsia"/>
          <w:lang w:val="en-US" w:eastAsia="ko-KR"/>
        </w:rPr>
      </w:pPr>
      <w:r>
        <w:rPr>
          <w:rFonts w:eastAsia="Malgun Gothic" w:hint="eastAsia"/>
          <w:lang w:val="en-US" w:eastAsia="ko-KR"/>
        </w:rPr>
        <w:t xml:space="preserve">Interactivity should be supported between mobile content </w:t>
      </w:r>
      <w:proofErr w:type="gramStart"/>
      <w:r>
        <w:rPr>
          <w:rFonts w:eastAsia="Malgun Gothic" w:hint="eastAsia"/>
          <w:lang w:val="en-US" w:eastAsia="ko-KR"/>
        </w:rPr>
        <w:t>provider</w:t>
      </w:r>
      <w:proofErr w:type="gramEnd"/>
      <w:r>
        <w:rPr>
          <w:rFonts w:eastAsia="Malgun Gothic" w:hint="eastAsia"/>
          <w:lang w:val="en-US" w:eastAsia="ko-KR"/>
        </w:rPr>
        <w:t xml:space="preserve"> and service users.</w:t>
      </w:r>
    </w:p>
    <w:p w14:paraId="27DDBBDE" w14:textId="77777777" w:rsidR="001F7DEE" w:rsidRPr="00062483" w:rsidRDefault="001F7DEE" w:rsidP="001F7DEE">
      <w:pPr>
        <w:pStyle w:val="ListBullet"/>
        <w:numPr>
          <w:ilvl w:val="0"/>
          <w:numId w:val="12"/>
        </w:numPr>
        <w:rPr>
          <w:rFonts w:eastAsia="Batang" w:hint="eastAsia"/>
          <w:lang w:val="en-US" w:eastAsia="ko-KR"/>
        </w:rPr>
      </w:pPr>
      <w:r>
        <w:rPr>
          <w:rFonts w:eastAsia="Malgun Gothic" w:hint="eastAsia"/>
          <w:lang w:val="en-US" w:eastAsia="ko-KR"/>
        </w:rPr>
        <w:t xml:space="preserve">Mobile content </w:t>
      </w:r>
      <w:proofErr w:type="gramStart"/>
      <w:r>
        <w:rPr>
          <w:rFonts w:eastAsia="Malgun Gothic" w:hint="eastAsia"/>
          <w:lang w:val="en-US" w:eastAsia="ko-KR"/>
        </w:rPr>
        <w:t>provider</w:t>
      </w:r>
      <w:proofErr w:type="gramEnd"/>
      <w:r>
        <w:rPr>
          <w:rFonts w:eastAsia="Malgun Gothic" w:hint="eastAsia"/>
          <w:lang w:val="en-US" w:eastAsia="ko-KR"/>
        </w:rPr>
        <w:t xml:space="preserve"> should be able to page multiple users</w:t>
      </w:r>
    </w:p>
    <w:p w14:paraId="007D071F" w14:textId="77777777" w:rsidR="001F7DEE" w:rsidRPr="003F5EC9" w:rsidRDefault="001F7DEE" w:rsidP="001F7DEE">
      <w:pPr>
        <w:pStyle w:val="ListBullet"/>
        <w:numPr>
          <w:ilvl w:val="0"/>
          <w:numId w:val="12"/>
        </w:numPr>
        <w:rPr>
          <w:rFonts w:hint="eastAsia"/>
          <w:lang w:val="en-US" w:eastAsia="ko-KR"/>
        </w:rPr>
      </w:pPr>
      <w:r>
        <w:rPr>
          <w:rFonts w:eastAsia="Batang" w:hint="eastAsia"/>
          <w:lang w:val="en-US" w:eastAsia="ko-KR"/>
        </w:rPr>
        <w:t xml:space="preserve">Mobile content </w:t>
      </w:r>
      <w:proofErr w:type="gramStart"/>
      <w:r>
        <w:rPr>
          <w:rFonts w:eastAsia="Batang" w:hint="eastAsia"/>
          <w:lang w:val="en-US" w:eastAsia="ko-KR"/>
        </w:rPr>
        <w:t>provider</w:t>
      </w:r>
      <w:proofErr w:type="gramEnd"/>
      <w:r>
        <w:rPr>
          <w:rFonts w:eastAsia="Batang" w:hint="eastAsia"/>
          <w:lang w:val="en-US" w:eastAsia="ko-KR"/>
        </w:rPr>
        <w:t xml:space="preserve"> should be able to limit the area of content broadcast based on geographical location information</w:t>
      </w:r>
    </w:p>
    <w:p w14:paraId="5786F113" w14:textId="77777777" w:rsidR="00D45DE2" w:rsidRPr="00E23D2D" w:rsidRDefault="00D45DE2" w:rsidP="00D45DE2">
      <w:pPr>
        <w:pStyle w:val="Heading2"/>
        <w:rPr>
          <w:rFonts w:eastAsia="Batang" w:hint="eastAsia"/>
          <w:lang w:eastAsia="ko-KR"/>
        </w:rPr>
      </w:pPr>
      <w:bookmarkStart w:id="37" w:name="_Toc257874234"/>
      <w:r w:rsidRPr="00E23D2D">
        <w:rPr>
          <w:rFonts w:eastAsia="Batang" w:hint="eastAsia"/>
          <w:lang w:eastAsia="ko-KR"/>
        </w:rPr>
        <w:t>5.</w:t>
      </w:r>
      <w:r w:rsidR="006331E7">
        <w:rPr>
          <w:rFonts w:eastAsia="Batang" w:hint="eastAsia"/>
          <w:lang w:eastAsia="ko-KR"/>
        </w:rPr>
        <w:t>4</w:t>
      </w:r>
      <w:r w:rsidRPr="00E23D2D">
        <w:rPr>
          <w:rFonts w:eastAsia="Batang"/>
          <w:lang w:eastAsia="ko-KR"/>
        </w:rPr>
        <w:tab/>
      </w:r>
      <w:r w:rsidRPr="00E23D2D">
        <w:rPr>
          <w:rFonts w:eastAsia="Batang" w:hint="eastAsia"/>
          <w:lang w:eastAsia="ko-KR"/>
        </w:rPr>
        <w:t>Public Transport Information Broadcast Service</w:t>
      </w:r>
      <w:bookmarkEnd w:id="37"/>
    </w:p>
    <w:p w14:paraId="6EDB4450" w14:textId="77777777" w:rsidR="00D45DE2" w:rsidRPr="00A82914" w:rsidRDefault="00D45DE2" w:rsidP="00D45DE2">
      <w:pPr>
        <w:pStyle w:val="Heading3"/>
        <w:rPr>
          <w:rFonts w:eastAsia="Malgun Gothic" w:hint="eastAsia"/>
          <w:lang w:eastAsia="ko-KR"/>
        </w:rPr>
      </w:pPr>
      <w:bookmarkStart w:id="38" w:name="_Toc257874235"/>
      <w:r>
        <w:rPr>
          <w:rFonts w:hint="eastAsia"/>
          <w:lang w:eastAsia="ko-KR"/>
        </w:rPr>
        <w:t>5</w:t>
      </w:r>
      <w:r>
        <w:rPr>
          <w:rFonts w:hint="eastAsia"/>
          <w:lang w:eastAsia="zh-CN"/>
        </w:rPr>
        <w:t>.</w:t>
      </w:r>
      <w:r w:rsidR="006331E7">
        <w:rPr>
          <w:rFonts w:eastAsia="Malgun Gothic" w:hint="eastAsia"/>
          <w:lang w:eastAsia="ko-KR"/>
        </w:rPr>
        <w:t>4</w:t>
      </w:r>
      <w:r>
        <w:rPr>
          <w:rFonts w:hint="eastAsia"/>
          <w:lang w:eastAsia="zh-CN"/>
        </w:rPr>
        <w:t>.</w:t>
      </w:r>
      <w:r>
        <w:rPr>
          <w:rFonts w:hint="eastAsia"/>
          <w:lang w:eastAsia="ko-KR"/>
        </w:rPr>
        <w:t>1</w:t>
      </w:r>
      <w:r>
        <w:rPr>
          <w:rFonts w:hint="eastAsia"/>
          <w:lang w:eastAsia="zh-CN"/>
        </w:rPr>
        <w:tab/>
      </w:r>
      <w:r w:rsidR="00146B32">
        <w:rPr>
          <w:rFonts w:hint="eastAsia"/>
          <w:lang w:val="en-US" w:eastAsia="ko-KR"/>
        </w:rPr>
        <w:t>Service description</w:t>
      </w:r>
      <w:bookmarkEnd w:id="38"/>
      <w:r>
        <w:rPr>
          <w:rFonts w:hint="eastAsia"/>
          <w:lang w:eastAsia="ko-KR"/>
        </w:rPr>
        <w:t xml:space="preserve"> </w:t>
      </w:r>
    </w:p>
    <w:p w14:paraId="6CD89145" w14:textId="77777777" w:rsidR="00D45DE2" w:rsidRDefault="00D45DE2" w:rsidP="00D45DE2">
      <w:pPr>
        <w:rPr>
          <w:rFonts w:eastAsia="Batang" w:hint="eastAsia"/>
          <w:lang w:val="en-US" w:eastAsia="ko-KR"/>
        </w:rPr>
      </w:pPr>
      <w:r>
        <w:rPr>
          <w:rFonts w:eastAsia="Batang" w:hint="eastAsia"/>
          <w:lang w:val="en-US" w:eastAsia="ko-KR"/>
        </w:rPr>
        <w:t xml:space="preserve">This service provides information </w:t>
      </w:r>
      <w:proofErr w:type="gramStart"/>
      <w:r>
        <w:rPr>
          <w:rFonts w:eastAsia="Batang" w:hint="eastAsia"/>
          <w:lang w:val="en-US" w:eastAsia="ko-KR"/>
        </w:rPr>
        <w:t>of</w:t>
      </w:r>
      <w:proofErr w:type="gramEnd"/>
      <w:r>
        <w:rPr>
          <w:rFonts w:eastAsia="Batang" w:hint="eastAsia"/>
          <w:lang w:val="en-US" w:eastAsia="ko-KR"/>
        </w:rPr>
        <w:t xml:space="preserve"> public transport (e.g. current bus location, passenger boarding state, estimated arrival time) to mobile users. Similar service has been known in ITS (Intelligent Transport Systems) [11][12] area, and some pioneering services have already been introduced in some </w:t>
      </w:r>
      <w:proofErr w:type="gramStart"/>
      <w:r>
        <w:rPr>
          <w:rFonts w:eastAsia="Batang" w:hint="eastAsia"/>
          <w:lang w:val="en-US" w:eastAsia="ko-KR"/>
        </w:rPr>
        <w:t>country</w:t>
      </w:r>
      <w:proofErr w:type="gramEnd"/>
      <w:r>
        <w:rPr>
          <w:rFonts w:eastAsia="Batang" w:hint="eastAsia"/>
          <w:lang w:val="en-US" w:eastAsia="ko-KR"/>
        </w:rPr>
        <w:t xml:space="preserve">. A service case is that the location of Bus is monitored using </w:t>
      </w:r>
      <w:proofErr w:type="gramStart"/>
      <w:r>
        <w:rPr>
          <w:rFonts w:eastAsia="Batang" w:hint="eastAsia"/>
          <w:lang w:val="en-US" w:eastAsia="ko-KR"/>
        </w:rPr>
        <w:t>road side</w:t>
      </w:r>
      <w:proofErr w:type="gramEnd"/>
      <w:r>
        <w:rPr>
          <w:rFonts w:eastAsia="Batang" w:hint="eastAsia"/>
          <w:lang w:val="en-US" w:eastAsia="ko-KR"/>
        </w:rPr>
        <w:t xml:space="preserve"> wireless sensors, and the information is provided to public using ARS (Automated Response System), SMS or fixed display installed in each bus stop. </w:t>
      </w:r>
    </w:p>
    <w:p w14:paraId="4B49E699" w14:textId="77777777" w:rsidR="00D45DE2" w:rsidRDefault="00D45DE2" w:rsidP="00D45DE2">
      <w:pPr>
        <w:rPr>
          <w:rFonts w:eastAsia="Batang" w:hint="eastAsia"/>
          <w:lang w:val="en-US" w:eastAsia="ko-KR"/>
        </w:rPr>
      </w:pPr>
      <w:r>
        <w:rPr>
          <w:rFonts w:eastAsia="Batang" w:hint="eastAsia"/>
          <w:lang w:val="en-US" w:eastAsia="ko-KR"/>
        </w:rPr>
        <w:t xml:space="preserve">This PBS based service further improves convenience of ITS by delivering tracking information of public </w:t>
      </w:r>
      <w:r>
        <w:rPr>
          <w:rFonts w:eastAsia="Batang"/>
          <w:lang w:val="en-US" w:eastAsia="ko-KR"/>
        </w:rPr>
        <w:t>transportation</w:t>
      </w:r>
      <w:r>
        <w:rPr>
          <w:rFonts w:eastAsia="Batang" w:hint="eastAsia"/>
          <w:lang w:val="en-US" w:eastAsia="ko-KR"/>
        </w:rPr>
        <w:t xml:space="preserve"> directly to mobile </w:t>
      </w:r>
      <w:proofErr w:type="gramStart"/>
      <w:r>
        <w:rPr>
          <w:rFonts w:eastAsia="Batang" w:hint="eastAsia"/>
          <w:lang w:val="en-US" w:eastAsia="ko-KR"/>
        </w:rPr>
        <w:t>device</w:t>
      </w:r>
      <w:proofErr w:type="gramEnd"/>
      <w:r>
        <w:rPr>
          <w:rFonts w:eastAsia="Batang" w:hint="eastAsia"/>
          <w:lang w:val="en-US" w:eastAsia="ko-KR"/>
        </w:rPr>
        <w:t xml:space="preserve">. It is assumed all public vehicles periodically report information of location (e.g. GPS coordinates) to PBSP (i.e. ITS server in this context) via 3GPP </w:t>
      </w:r>
      <w:proofErr w:type="gramStart"/>
      <w:r>
        <w:rPr>
          <w:rFonts w:eastAsia="Batang" w:hint="eastAsia"/>
          <w:lang w:val="en-US" w:eastAsia="ko-KR"/>
        </w:rPr>
        <w:t>accesses</w:t>
      </w:r>
      <w:proofErr w:type="gramEnd"/>
      <w:r>
        <w:rPr>
          <w:rFonts w:eastAsia="Batang" w:hint="eastAsia"/>
          <w:lang w:val="en-US" w:eastAsia="ko-KR"/>
        </w:rPr>
        <w:t xml:space="preserve">. A user connects to PBSP using mobile device and plans route, transit stations and vehicles to use, and </w:t>
      </w:r>
      <w:proofErr w:type="gramStart"/>
      <w:r>
        <w:rPr>
          <w:rFonts w:eastAsia="Batang" w:hint="eastAsia"/>
          <w:lang w:val="en-US" w:eastAsia="ko-KR"/>
        </w:rPr>
        <w:t>register</w:t>
      </w:r>
      <w:proofErr w:type="gramEnd"/>
      <w:r>
        <w:rPr>
          <w:rFonts w:eastAsia="Batang" w:hint="eastAsia"/>
          <w:lang w:val="en-US" w:eastAsia="ko-KR"/>
        </w:rPr>
        <w:t xml:space="preserve"> the trip. This registration of trip information may not necessarily require reservation of seat or payment of fee. </w:t>
      </w:r>
      <w:proofErr w:type="gramStart"/>
      <w:r>
        <w:rPr>
          <w:rFonts w:eastAsia="Batang" w:hint="eastAsia"/>
          <w:lang w:val="en-US" w:eastAsia="ko-KR"/>
        </w:rPr>
        <w:t>The PBSP</w:t>
      </w:r>
      <w:proofErr w:type="gramEnd"/>
      <w:r>
        <w:rPr>
          <w:rFonts w:eastAsia="Batang" w:hint="eastAsia"/>
          <w:lang w:val="en-US" w:eastAsia="ko-KR"/>
        </w:rPr>
        <w:t xml:space="preserve"> periodically </w:t>
      </w:r>
      <w:proofErr w:type="gramStart"/>
      <w:r>
        <w:rPr>
          <w:rFonts w:eastAsia="Batang" w:hint="eastAsia"/>
          <w:lang w:val="en-US" w:eastAsia="ko-KR"/>
        </w:rPr>
        <w:t>broadcast</w:t>
      </w:r>
      <w:proofErr w:type="gramEnd"/>
      <w:r>
        <w:rPr>
          <w:rFonts w:eastAsia="Batang" w:hint="eastAsia"/>
          <w:lang w:val="en-US" w:eastAsia="ko-KR"/>
        </w:rPr>
        <w:t xml:space="preserve"> information of selected vehicles </w:t>
      </w:r>
      <w:proofErr w:type="gramStart"/>
      <w:r>
        <w:rPr>
          <w:rFonts w:eastAsia="Batang" w:hint="eastAsia"/>
          <w:lang w:val="en-US" w:eastAsia="ko-KR"/>
        </w:rPr>
        <w:t>in the area of</w:t>
      </w:r>
      <w:proofErr w:type="gramEnd"/>
      <w:r>
        <w:rPr>
          <w:rFonts w:eastAsia="Batang" w:hint="eastAsia"/>
          <w:lang w:val="en-US" w:eastAsia="ko-KR"/>
        </w:rPr>
        <w:t xml:space="preserve"> the user. Note that there may be multiple users </w:t>
      </w:r>
      <w:proofErr w:type="gramStart"/>
      <w:r>
        <w:rPr>
          <w:rFonts w:eastAsia="Batang" w:hint="eastAsia"/>
          <w:lang w:val="en-US" w:eastAsia="ko-KR"/>
        </w:rPr>
        <w:t>waiting</w:t>
      </w:r>
      <w:proofErr w:type="gramEnd"/>
      <w:r>
        <w:rPr>
          <w:rFonts w:eastAsia="Batang" w:hint="eastAsia"/>
          <w:lang w:val="en-US" w:eastAsia="ko-KR"/>
        </w:rPr>
        <w:t xml:space="preserve"> the same vehicle that sending the information </w:t>
      </w:r>
      <w:r>
        <w:rPr>
          <w:rFonts w:eastAsia="Batang"/>
          <w:lang w:val="en-US" w:eastAsia="ko-KR"/>
        </w:rPr>
        <w:t>repeatedly</w:t>
      </w:r>
      <w:r>
        <w:rPr>
          <w:rFonts w:eastAsia="Batang" w:hint="eastAsia"/>
          <w:lang w:val="en-US" w:eastAsia="ko-KR"/>
        </w:rPr>
        <w:t xml:space="preserve"> to each individual device will be inefficient. The mobile device receives information </w:t>
      </w:r>
      <w:proofErr w:type="gramStart"/>
      <w:r>
        <w:rPr>
          <w:rFonts w:eastAsia="Batang" w:hint="eastAsia"/>
          <w:lang w:val="en-US" w:eastAsia="ko-KR"/>
        </w:rPr>
        <w:t>of</w:t>
      </w:r>
      <w:proofErr w:type="gramEnd"/>
      <w:r>
        <w:rPr>
          <w:rFonts w:eastAsia="Batang" w:hint="eastAsia"/>
          <w:lang w:val="en-US" w:eastAsia="ko-KR"/>
        </w:rPr>
        <w:t xml:space="preserve"> all connecting vehicles and shows estimated arrival time, passenger boarding state, etc. If a vehicle is fully boarded or delay is expected, alternative route is suggested. As a vehicle approaches </w:t>
      </w:r>
      <w:proofErr w:type="gramStart"/>
      <w:r>
        <w:rPr>
          <w:rFonts w:eastAsia="Batang" w:hint="eastAsia"/>
          <w:lang w:val="en-US" w:eastAsia="ko-KR"/>
        </w:rPr>
        <w:t>to</w:t>
      </w:r>
      <w:proofErr w:type="gramEnd"/>
      <w:r>
        <w:rPr>
          <w:rFonts w:eastAsia="Batang" w:hint="eastAsia"/>
          <w:lang w:val="en-US" w:eastAsia="ko-KR"/>
        </w:rPr>
        <w:t xml:space="preserve"> user location, the mobile device alarms and the user rides one the vehicle. The mobile device alarms again at each transit station and shows guide information for changing </w:t>
      </w:r>
      <w:proofErr w:type="gramStart"/>
      <w:r>
        <w:rPr>
          <w:rFonts w:eastAsia="Batang" w:hint="eastAsia"/>
          <w:lang w:val="en-US" w:eastAsia="ko-KR"/>
        </w:rPr>
        <w:t>vehicle</w:t>
      </w:r>
      <w:proofErr w:type="gramEnd"/>
      <w:r>
        <w:rPr>
          <w:rFonts w:eastAsia="Batang" w:hint="eastAsia"/>
          <w:lang w:val="en-US" w:eastAsia="ko-KR"/>
        </w:rPr>
        <w:t xml:space="preserve">. </w:t>
      </w:r>
    </w:p>
    <w:p w14:paraId="6D205006" w14:textId="77777777" w:rsidR="00D45DE2" w:rsidRPr="002873AC" w:rsidRDefault="00D45DE2" w:rsidP="00D45DE2">
      <w:pPr>
        <w:rPr>
          <w:rFonts w:eastAsia="Batang" w:hint="eastAsia"/>
          <w:lang w:val="en-US" w:eastAsia="ko-KR"/>
        </w:rPr>
      </w:pPr>
    </w:p>
    <w:p w14:paraId="0BAAEB39" w14:textId="77777777" w:rsidR="00D45DE2" w:rsidRDefault="00D45DE2" w:rsidP="00020071">
      <w:pPr>
        <w:pStyle w:val="TH"/>
        <w:rPr>
          <w:rFonts w:hint="eastAsia"/>
          <w:lang w:val="en-US" w:eastAsia="ko-KR"/>
        </w:rPr>
      </w:pPr>
      <w:r>
        <w:rPr>
          <w:rFonts w:hint="eastAsia"/>
          <w:lang w:val="en-US" w:eastAsia="ko-KR"/>
        </w:rPr>
        <w:lastRenderedPageBreak/>
        <w:pict w14:anchorId="7C7ABFC3">
          <v:shape id="_x0000_i1029" type="#_x0000_t75" style="width:343.35pt;height:231.8pt">
            <v:imagedata r:id="rId11" o:title="대중교통방송그림1"/>
          </v:shape>
        </w:pict>
      </w:r>
    </w:p>
    <w:p w14:paraId="370E92B2" w14:textId="77777777" w:rsidR="00D45DE2" w:rsidRPr="008D4E66" w:rsidRDefault="00D45DE2" w:rsidP="00020071">
      <w:pPr>
        <w:pStyle w:val="TF"/>
        <w:rPr>
          <w:rFonts w:hint="eastAsia"/>
          <w:lang w:val="en-US" w:eastAsia="ko-KR"/>
        </w:rPr>
      </w:pPr>
      <w:r>
        <w:rPr>
          <w:rFonts w:hint="eastAsia"/>
          <w:lang w:val="en-US" w:eastAsia="ko-KR"/>
        </w:rPr>
        <w:t xml:space="preserve">Figure </w:t>
      </w:r>
      <w:r w:rsidR="00E60DE2">
        <w:rPr>
          <w:lang w:val="en-US" w:eastAsia="ko-KR"/>
        </w:rPr>
        <w:t>3</w:t>
      </w:r>
      <w:r>
        <w:rPr>
          <w:rFonts w:hint="eastAsia"/>
          <w:lang w:val="en-US" w:eastAsia="ko-KR"/>
        </w:rPr>
        <w:t xml:space="preserve"> Use Case for Public Transport Information Service</w:t>
      </w:r>
    </w:p>
    <w:p w14:paraId="451E77DA" w14:textId="77777777" w:rsidR="00D45DE2" w:rsidRPr="008D4E66" w:rsidRDefault="00D45DE2" w:rsidP="00D45DE2">
      <w:pPr>
        <w:rPr>
          <w:rFonts w:eastAsia="Batang" w:hint="eastAsia"/>
          <w:lang w:val="en-US" w:eastAsia="ko-KR"/>
        </w:rPr>
      </w:pPr>
    </w:p>
    <w:p w14:paraId="3CE8C115" w14:textId="77777777" w:rsidR="00D45DE2" w:rsidRDefault="00D45DE2" w:rsidP="00D45DE2">
      <w:pPr>
        <w:pStyle w:val="Heading3"/>
        <w:rPr>
          <w:rFonts w:eastAsia="Malgun Gothic" w:hint="eastAsia"/>
          <w:lang w:val="en-US" w:eastAsia="ko-KR"/>
        </w:rPr>
      </w:pPr>
      <w:bookmarkStart w:id="39" w:name="_Toc257874236"/>
      <w:r>
        <w:rPr>
          <w:rFonts w:hint="eastAsia"/>
          <w:lang w:eastAsia="ko-KR"/>
        </w:rPr>
        <w:t>5</w:t>
      </w:r>
      <w:r>
        <w:rPr>
          <w:rFonts w:hint="eastAsia"/>
          <w:lang w:eastAsia="zh-CN"/>
        </w:rPr>
        <w:t>.</w:t>
      </w:r>
      <w:r w:rsidR="006331E7">
        <w:rPr>
          <w:rFonts w:eastAsia="Malgun Gothic" w:hint="eastAsia"/>
          <w:lang w:eastAsia="ko-KR"/>
        </w:rPr>
        <w:t>4</w:t>
      </w:r>
      <w:r>
        <w:rPr>
          <w:rFonts w:hint="eastAsia"/>
          <w:lang w:eastAsia="zh-CN"/>
        </w:rPr>
        <w:t>.</w:t>
      </w:r>
      <w:r w:rsidR="001C3D50">
        <w:rPr>
          <w:rFonts w:eastAsia="Malgun Gothic" w:hint="eastAsia"/>
          <w:lang w:eastAsia="ko-KR"/>
        </w:rPr>
        <w:t>2</w:t>
      </w:r>
      <w:r>
        <w:rPr>
          <w:rFonts w:hint="eastAsia"/>
          <w:lang w:eastAsia="zh-CN"/>
        </w:rPr>
        <w:tab/>
      </w:r>
      <w:r w:rsidR="00146B32">
        <w:rPr>
          <w:rFonts w:hint="eastAsia"/>
          <w:lang w:val="en-US" w:eastAsia="ko-KR"/>
        </w:rPr>
        <w:t>Service benefit</w:t>
      </w:r>
      <w:bookmarkEnd w:id="39"/>
    </w:p>
    <w:p w14:paraId="48442921" w14:textId="77777777" w:rsidR="00D45DE2" w:rsidRDefault="00D45DE2" w:rsidP="00D45DE2">
      <w:pPr>
        <w:rPr>
          <w:rFonts w:eastAsia="Batang" w:hint="eastAsia"/>
          <w:lang w:val="en-US" w:eastAsia="ko-KR"/>
        </w:rPr>
      </w:pPr>
      <w:r>
        <w:rPr>
          <w:rFonts w:eastAsia="Batang" w:hint="eastAsia"/>
          <w:lang w:val="en-US" w:eastAsia="ko-KR"/>
        </w:rPr>
        <w:t xml:space="preserve">This service will be helpful to regular commuters as well as </w:t>
      </w:r>
      <w:r>
        <w:rPr>
          <w:rFonts w:eastAsia="Batang"/>
          <w:lang w:val="en-US" w:eastAsia="ko-KR"/>
        </w:rPr>
        <w:t>travelers</w:t>
      </w:r>
      <w:r>
        <w:rPr>
          <w:rFonts w:eastAsia="Batang" w:hint="eastAsia"/>
          <w:lang w:val="en-US" w:eastAsia="ko-KR"/>
        </w:rPr>
        <w:t xml:space="preserve"> who visiting unknown place. </w:t>
      </w:r>
    </w:p>
    <w:p w14:paraId="79EAC368" w14:textId="77777777" w:rsidR="00D45DE2" w:rsidRDefault="00D45DE2" w:rsidP="00D45DE2">
      <w:pPr>
        <w:rPr>
          <w:rFonts w:eastAsia="Batang" w:hint="eastAsia"/>
          <w:lang w:val="en-US" w:eastAsia="ko-KR"/>
        </w:rPr>
      </w:pPr>
      <w:r>
        <w:rPr>
          <w:rFonts w:eastAsia="Batang" w:hint="eastAsia"/>
          <w:lang w:val="en-US" w:eastAsia="ko-KR"/>
        </w:rPr>
        <w:t>Passengers do</w:t>
      </w:r>
      <w:r w:rsidRPr="00383A9D">
        <w:rPr>
          <w:rFonts w:eastAsia="Batang" w:hint="eastAsia"/>
          <w:lang w:val="en-US" w:eastAsia="ko-KR"/>
        </w:rPr>
        <w:t xml:space="preserve"> </w:t>
      </w:r>
      <w:r>
        <w:rPr>
          <w:rFonts w:eastAsia="Batang" w:hint="eastAsia"/>
          <w:lang w:val="en-US" w:eastAsia="ko-KR"/>
        </w:rPr>
        <w:t xml:space="preserve">not need to wait in outdoor bus </w:t>
      </w:r>
      <w:proofErr w:type="gramStart"/>
      <w:r>
        <w:rPr>
          <w:rFonts w:eastAsia="Batang" w:hint="eastAsia"/>
          <w:lang w:val="en-US" w:eastAsia="ko-KR"/>
        </w:rPr>
        <w:t>stop</w:t>
      </w:r>
      <w:proofErr w:type="gramEnd"/>
      <w:r>
        <w:rPr>
          <w:rFonts w:eastAsia="Batang" w:hint="eastAsia"/>
          <w:lang w:val="en-US" w:eastAsia="ko-KR"/>
        </w:rPr>
        <w:t xml:space="preserve">, </w:t>
      </w:r>
      <w:r>
        <w:rPr>
          <w:rFonts w:eastAsia="Batang"/>
          <w:lang w:val="en-US" w:eastAsia="ko-KR"/>
        </w:rPr>
        <w:t>but they may</w:t>
      </w:r>
      <w:r>
        <w:rPr>
          <w:rFonts w:eastAsia="Batang" w:hint="eastAsia"/>
          <w:lang w:val="en-US" w:eastAsia="ko-KR"/>
        </w:rPr>
        <w:t xml:space="preserve"> wait in nearby comfort </w:t>
      </w:r>
      <w:proofErr w:type="gramStart"/>
      <w:r>
        <w:rPr>
          <w:rFonts w:eastAsia="Batang" w:hint="eastAsia"/>
          <w:lang w:val="en-US" w:eastAsia="ko-KR"/>
        </w:rPr>
        <w:t>place</w:t>
      </w:r>
      <w:proofErr w:type="gramEnd"/>
      <w:r>
        <w:rPr>
          <w:rFonts w:eastAsia="Batang" w:hint="eastAsia"/>
          <w:lang w:val="en-US" w:eastAsia="ko-KR"/>
        </w:rPr>
        <w:t xml:space="preserve">, such as coffee </w:t>
      </w:r>
      <w:proofErr w:type="gramStart"/>
      <w:r>
        <w:rPr>
          <w:rFonts w:eastAsia="Batang" w:hint="eastAsia"/>
          <w:lang w:val="en-US" w:eastAsia="ko-KR"/>
        </w:rPr>
        <w:t>shop</w:t>
      </w:r>
      <w:proofErr w:type="gramEnd"/>
      <w:r>
        <w:rPr>
          <w:rFonts w:eastAsia="Batang" w:hint="eastAsia"/>
          <w:lang w:val="en-US" w:eastAsia="ko-KR"/>
        </w:rPr>
        <w:t xml:space="preserve">, because they know the location of vehicles. </w:t>
      </w:r>
    </w:p>
    <w:p w14:paraId="3E57669D" w14:textId="77777777" w:rsidR="00D45DE2" w:rsidRDefault="00D45DE2" w:rsidP="00D45DE2">
      <w:pPr>
        <w:rPr>
          <w:rFonts w:eastAsia="Batang" w:hint="eastAsia"/>
          <w:lang w:val="en-US" w:eastAsia="ko-KR"/>
        </w:rPr>
      </w:pPr>
      <w:r>
        <w:rPr>
          <w:rFonts w:eastAsia="Batang" w:hint="eastAsia"/>
          <w:lang w:val="en-US" w:eastAsia="ko-KR"/>
        </w:rPr>
        <w:t xml:space="preserve">Critical information of vehicles, such as unexpected delay or over-boarding state, can be spread quickly </w:t>
      </w:r>
      <w:proofErr w:type="gramStart"/>
      <w:r>
        <w:rPr>
          <w:rFonts w:eastAsia="Batang" w:hint="eastAsia"/>
          <w:lang w:val="en-US" w:eastAsia="ko-KR"/>
        </w:rPr>
        <w:t>that</w:t>
      </w:r>
      <w:proofErr w:type="gramEnd"/>
      <w:r>
        <w:rPr>
          <w:rFonts w:eastAsia="Batang" w:hint="eastAsia"/>
          <w:lang w:val="en-US" w:eastAsia="ko-KR"/>
        </w:rPr>
        <w:t xml:space="preserve"> waiting users may choose alternative transportation. This behavior will also be helpful to alleviate congestion state.  </w:t>
      </w:r>
    </w:p>
    <w:p w14:paraId="3A087C5D" w14:textId="77777777" w:rsidR="00D45DE2" w:rsidRDefault="00D45DE2" w:rsidP="00D45DE2">
      <w:pPr>
        <w:pStyle w:val="Heading3"/>
        <w:rPr>
          <w:rFonts w:eastAsia="Malgun Gothic" w:hint="eastAsia"/>
          <w:lang w:val="en-US" w:eastAsia="ko-KR"/>
        </w:rPr>
      </w:pPr>
      <w:bookmarkStart w:id="40" w:name="_Toc257874237"/>
      <w:r>
        <w:rPr>
          <w:rFonts w:hint="eastAsia"/>
          <w:lang w:eastAsia="ko-KR"/>
        </w:rPr>
        <w:t>5</w:t>
      </w:r>
      <w:r>
        <w:rPr>
          <w:rFonts w:hint="eastAsia"/>
          <w:lang w:eastAsia="zh-CN"/>
        </w:rPr>
        <w:t>.</w:t>
      </w:r>
      <w:r w:rsidR="006331E7">
        <w:rPr>
          <w:rFonts w:eastAsia="Malgun Gothic" w:hint="eastAsia"/>
          <w:lang w:eastAsia="ko-KR"/>
        </w:rPr>
        <w:t>4</w:t>
      </w:r>
      <w:r>
        <w:rPr>
          <w:rFonts w:hint="eastAsia"/>
          <w:lang w:eastAsia="zh-CN"/>
        </w:rPr>
        <w:t>.</w:t>
      </w:r>
      <w:r w:rsidR="001C3D50">
        <w:rPr>
          <w:rFonts w:eastAsia="Malgun Gothic" w:hint="eastAsia"/>
          <w:lang w:eastAsia="ko-KR"/>
        </w:rPr>
        <w:t>3</w:t>
      </w:r>
      <w:r>
        <w:rPr>
          <w:rFonts w:hint="eastAsia"/>
          <w:lang w:eastAsia="zh-CN"/>
        </w:rPr>
        <w:tab/>
      </w:r>
      <w:r w:rsidR="00146B32">
        <w:rPr>
          <w:rFonts w:hint="eastAsia"/>
          <w:lang w:val="en-US" w:eastAsia="ko-KR"/>
        </w:rPr>
        <w:t>Additional remarks</w:t>
      </w:r>
      <w:bookmarkEnd w:id="40"/>
    </w:p>
    <w:p w14:paraId="7297C1C4" w14:textId="77777777" w:rsidR="00D45DE2" w:rsidRDefault="00D45DE2" w:rsidP="00D45DE2">
      <w:pPr>
        <w:rPr>
          <w:rFonts w:eastAsia="Batang" w:hint="eastAsia"/>
          <w:lang w:val="en-US" w:eastAsia="ko-KR"/>
        </w:rPr>
      </w:pPr>
      <w:r>
        <w:rPr>
          <w:rFonts w:eastAsia="Batang" w:hint="eastAsia"/>
          <w:lang w:val="en-US" w:eastAsia="ko-KR"/>
        </w:rPr>
        <w:t xml:space="preserve">This service requires pre-registration of trip </w:t>
      </w:r>
      <w:proofErr w:type="gramStart"/>
      <w:r>
        <w:rPr>
          <w:rFonts w:eastAsia="Batang" w:hint="eastAsia"/>
          <w:lang w:val="en-US" w:eastAsia="ko-KR"/>
        </w:rPr>
        <w:t>plan</w:t>
      </w:r>
      <w:proofErr w:type="gramEnd"/>
      <w:r>
        <w:rPr>
          <w:rFonts w:eastAsia="Batang" w:hint="eastAsia"/>
          <w:lang w:val="en-US" w:eastAsia="ko-KR"/>
        </w:rPr>
        <w:t xml:space="preserve"> by users </w:t>
      </w:r>
      <w:proofErr w:type="gramStart"/>
      <w:r>
        <w:rPr>
          <w:rFonts w:eastAsia="Batang" w:hint="eastAsia"/>
          <w:lang w:val="en-US" w:eastAsia="ko-KR"/>
        </w:rPr>
        <w:t>in order to</w:t>
      </w:r>
      <w:proofErr w:type="gramEnd"/>
      <w:r>
        <w:rPr>
          <w:rFonts w:eastAsia="Batang" w:hint="eastAsia"/>
          <w:lang w:val="en-US" w:eastAsia="ko-KR"/>
        </w:rPr>
        <w:t xml:space="preserve"> broadcast information of selected </w:t>
      </w:r>
      <w:proofErr w:type="gramStart"/>
      <w:r>
        <w:rPr>
          <w:rFonts w:eastAsia="Batang" w:hint="eastAsia"/>
          <w:lang w:val="en-US" w:eastAsia="ko-KR"/>
        </w:rPr>
        <w:t>vehicle</w:t>
      </w:r>
      <w:proofErr w:type="gramEnd"/>
      <w:r>
        <w:rPr>
          <w:rFonts w:eastAsia="Batang" w:hint="eastAsia"/>
          <w:lang w:val="en-US" w:eastAsia="ko-KR"/>
        </w:rPr>
        <w:t xml:space="preserve">. Using the information, it is possible to estimate number of passengers to ride on each vehicle. The transportation company may use the information to improve service. For </w:t>
      </w:r>
      <w:proofErr w:type="gramStart"/>
      <w:r>
        <w:rPr>
          <w:rFonts w:eastAsia="Batang" w:hint="eastAsia"/>
          <w:lang w:val="en-US" w:eastAsia="ko-KR"/>
        </w:rPr>
        <w:t>example</w:t>
      </w:r>
      <w:proofErr w:type="gramEnd"/>
      <w:r>
        <w:rPr>
          <w:rFonts w:eastAsia="Batang" w:hint="eastAsia"/>
          <w:lang w:val="en-US" w:eastAsia="ko-KR"/>
        </w:rPr>
        <w:t xml:space="preserve"> the company may deploy reserve </w:t>
      </w:r>
      <w:proofErr w:type="gramStart"/>
      <w:r>
        <w:rPr>
          <w:rFonts w:eastAsia="Batang" w:hint="eastAsia"/>
          <w:lang w:val="en-US" w:eastAsia="ko-KR"/>
        </w:rPr>
        <w:t>vehicle</w:t>
      </w:r>
      <w:proofErr w:type="gramEnd"/>
      <w:r>
        <w:rPr>
          <w:rFonts w:eastAsia="Batang" w:hint="eastAsia"/>
          <w:lang w:val="en-US" w:eastAsia="ko-KR"/>
        </w:rPr>
        <w:t xml:space="preserve"> into busy </w:t>
      </w:r>
      <w:proofErr w:type="gramStart"/>
      <w:r>
        <w:rPr>
          <w:rFonts w:eastAsia="Batang" w:hint="eastAsia"/>
          <w:lang w:val="en-US" w:eastAsia="ko-KR"/>
        </w:rPr>
        <w:t>line</w:t>
      </w:r>
      <w:proofErr w:type="gramEnd"/>
      <w:r>
        <w:rPr>
          <w:rFonts w:eastAsia="Batang" w:hint="eastAsia"/>
          <w:lang w:val="en-US" w:eastAsia="ko-KR"/>
        </w:rPr>
        <w:t xml:space="preserve"> if unexpected surge of passengers is forecasted.</w:t>
      </w:r>
    </w:p>
    <w:p w14:paraId="42F16F11" w14:textId="77777777" w:rsidR="00D45DE2" w:rsidRDefault="00D45DE2" w:rsidP="00D45DE2">
      <w:pPr>
        <w:rPr>
          <w:rFonts w:eastAsia="Batang" w:hint="eastAsia"/>
          <w:lang w:val="en-US" w:eastAsia="ko-KR"/>
        </w:rPr>
      </w:pPr>
      <w:r>
        <w:rPr>
          <w:rFonts w:eastAsia="Batang" w:hint="eastAsia"/>
          <w:lang w:val="en-US" w:eastAsia="ko-KR"/>
        </w:rPr>
        <w:t xml:space="preserve">Note that public transport system may be different </w:t>
      </w:r>
      <w:proofErr w:type="gramStart"/>
      <w:r>
        <w:rPr>
          <w:rFonts w:eastAsia="Batang" w:hint="eastAsia"/>
          <w:lang w:val="en-US" w:eastAsia="ko-KR"/>
        </w:rPr>
        <w:t>by</w:t>
      </w:r>
      <w:proofErr w:type="gramEnd"/>
      <w:r>
        <w:rPr>
          <w:rFonts w:eastAsia="Batang" w:hint="eastAsia"/>
          <w:lang w:val="en-US" w:eastAsia="ko-KR"/>
        </w:rPr>
        <w:t xml:space="preserve"> each city and country. </w:t>
      </w:r>
      <w:proofErr w:type="gramStart"/>
      <w:r>
        <w:rPr>
          <w:rFonts w:eastAsia="Batang" w:hint="eastAsia"/>
          <w:lang w:val="en-US" w:eastAsia="ko-KR"/>
        </w:rPr>
        <w:t>However</w:t>
      </w:r>
      <w:proofErr w:type="gramEnd"/>
      <w:r>
        <w:rPr>
          <w:rFonts w:eastAsia="Batang" w:hint="eastAsia"/>
          <w:lang w:val="en-US" w:eastAsia="ko-KR"/>
        </w:rPr>
        <w:t xml:space="preserve"> the information format and user interface of this service need to be consistent. This may require global standard for service. </w:t>
      </w:r>
    </w:p>
    <w:p w14:paraId="433ECA8C" w14:textId="77777777" w:rsidR="00D45DE2" w:rsidRDefault="00D45DE2" w:rsidP="00D45DE2">
      <w:pPr>
        <w:rPr>
          <w:rFonts w:eastAsia="Batang" w:hint="eastAsia"/>
          <w:lang w:val="en-US" w:eastAsia="ko-KR"/>
        </w:rPr>
      </w:pPr>
      <w:r>
        <w:rPr>
          <w:rFonts w:eastAsia="Batang" w:hint="eastAsia"/>
          <w:lang w:val="en-US" w:eastAsia="ko-KR"/>
        </w:rPr>
        <w:t xml:space="preserve">Charging aspect is an interesting issue if </w:t>
      </w:r>
      <w:proofErr w:type="gramStart"/>
      <w:r>
        <w:rPr>
          <w:rFonts w:eastAsia="Batang" w:hint="eastAsia"/>
          <w:lang w:val="en-US" w:eastAsia="ko-KR"/>
        </w:rPr>
        <w:t>pre</w:t>
      </w:r>
      <w:proofErr w:type="gramEnd"/>
      <w:r>
        <w:rPr>
          <w:rFonts w:eastAsia="Batang" w:hint="eastAsia"/>
          <w:lang w:val="en-US" w:eastAsia="ko-KR"/>
        </w:rPr>
        <w:t xml:space="preserve"> or post-payment using mobile device is supported. </w:t>
      </w:r>
      <w:proofErr w:type="gramStart"/>
      <w:r>
        <w:rPr>
          <w:rFonts w:eastAsia="Batang" w:hint="eastAsia"/>
          <w:lang w:val="en-US" w:eastAsia="ko-KR"/>
        </w:rPr>
        <w:t>In particular, considering</w:t>
      </w:r>
      <w:proofErr w:type="gramEnd"/>
      <w:r>
        <w:rPr>
          <w:rFonts w:eastAsia="Batang" w:hint="eastAsia"/>
          <w:lang w:val="en-US" w:eastAsia="ko-KR"/>
        </w:rPr>
        <w:t xml:space="preserve"> overseas roaming </w:t>
      </w:r>
      <w:proofErr w:type="gramStart"/>
      <w:r>
        <w:rPr>
          <w:rFonts w:eastAsia="Batang" w:hint="eastAsia"/>
          <w:lang w:val="en-US" w:eastAsia="ko-KR"/>
        </w:rPr>
        <w:t>user</w:t>
      </w:r>
      <w:proofErr w:type="gramEnd"/>
      <w:r>
        <w:rPr>
          <w:rFonts w:eastAsia="Batang" w:hint="eastAsia"/>
          <w:lang w:val="en-US" w:eastAsia="ko-KR"/>
        </w:rPr>
        <w:t xml:space="preserve">, the mobile device can be used as versatile charging device for any type of public transportation in any country. </w:t>
      </w:r>
    </w:p>
    <w:p w14:paraId="5AED41DD" w14:textId="77777777" w:rsidR="00D45DE2" w:rsidRPr="00B95B64" w:rsidRDefault="00D45DE2" w:rsidP="00D45DE2">
      <w:pPr>
        <w:pStyle w:val="Heading3"/>
        <w:rPr>
          <w:rFonts w:hint="eastAsia"/>
          <w:lang w:val="en-US" w:eastAsia="ko-KR"/>
        </w:rPr>
      </w:pPr>
      <w:bookmarkStart w:id="41" w:name="_Toc257874238"/>
      <w:r w:rsidRPr="00B95B64">
        <w:rPr>
          <w:rFonts w:hint="eastAsia"/>
          <w:lang w:val="en-US" w:eastAsia="ko-KR"/>
        </w:rPr>
        <w:t>5</w:t>
      </w:r>
      <w:r w:rsidRPr="00B95B64">
        <w:rPr>
          <w:rFonts w:hint="eastAsia"/>
          <w:lang w:val="en-US" w:eastAsia="zh-CN"/>
        </w:rPr>
        <w:t>.</w:t>
      </w:r>
      <w:r w:rsidR="006331E7">
        <w:rPr>
          <w:rFonts w:eastAsia="Malgun Gothic" w:hint="eastAsia"/>
          <w:lang w:val="en-US" w:eastAsia="ko-KR"/>
        </w:rPr>
        <w:t>4</w:t>
      </w:r>
      <w:r w:rsidRPr="00B95B64">
        <w:rPr>
          <w:rFonts w:hint="eastAsia"/>
          <w:lang w:val="en-US" w:eastAsia="zh-CN"/>
        </w:rPr>
        <w:t>.</w:t>
      </w:r>
      <w:r w:rsidR="001C3D50">
        <w:rPr>
          <w:rFonts w:eastAsia="Malgun Gothic" w:hint="eastAsia"/>
          <w:lang w:val="en-US" w:eastAsia="ko-KR"/>
        </w:rPr>
        <w:t>4</w:t>
      </w:r>
      <w:r w:rsidRPr="00B95B64">
        <w:rPr>
          <w:rFonts w:hint="eastAsia"/>
          <w:lang w:val="en-US" w:eastAsia="zh-CN"/>
        </w:rPr>
        <w:tab/>
      </w:r>
      <w:r w:rsidR="00146B32">
        <w:rPr>
          <w:rFonts w:hint="eastAsia"/>
          <w:lang w:val="en-US" w:eastAsia="ko-KR"/>
        </w:rPr>
        <w:t>Service requirements</w:t>
      </w:r>
      <w:bookmarkEnd w:id="41"/>
    </w:p>
    <w:p w14:paraId="5B048F6E" w14:textId="77777777" w:rsidR="00D45DE2" w:rsidRDefault="00D45DE2" w:rsidP="00D45DE2">
      <w:pPr>
        <w:numPr>
          <w:ilvl w:val="0"/>
          <w:numId w:val="12"/>
        </w:numPr>
        <w:rPr>
          <w:rFonts w:eastAsia="Batang" w:hint="eastAsia"/>
          <w:lang w:val="en-US" w:eastAsia="ko-KR"/>
        </w:rPr>
      </w:pPr>
      <w:r>
        <w:rPr>
          <w:rFonts w:eastAsia="Batang" w:hint="eastAsia"/>
          <w:lang w:val="en-US" w:eastAsia="ko-KR"/>
        </w:rPr>
        <w:t xml:space="preserve">It should be possible to </w:t>
      </w:r>
      <w:r w:rsidR="00A50784">
        <w:rPr>
          <w:rFonts w:eastAsia="Batang" w:hint="eastAsia"/>
          <w:lang w:val="en-US" w:eastAsia="ko-KR"/>
        </w:rPr>
        <w:t xml:space="preserve">broadcast public transport information (e.g. ITS) </w:t>
      </w:r>
      <w:proofErr w:type="gramStart"/>
      <w:r w:rsidR="00A50784">
        <w:rPr>
          <w:rFonts w:eastAsia="Batang" w:hint="eastAsia"/>
          <w:lang w:val="en-US" w:eastAsia="ko-KR"/>
        </w:rPr>
        <w:t xml:space="preserve">using </w:t>
      </w:r>
      <w:r>
        <w:rPr>
          <w:rFonts w:eastAsia="Batang" w:hint="eastAsia"/>
          <w:lang w:val="en-US" w:eastAsia="ko-KR"/>
        </w:rPr>
        <w:t xml:space="preserve"> PBS</w:t>
      </w:r>
      <w:proofErr w:type="gramEnd"/>
      <w:r>
        <w:rPr>
          <w:rFonts w:eastAsia="Batang" w:hint="eastAsia"/>
          <w:lang w:val="en-US" w:eastAsia="ko-KR"/>
        </w:rPr>
        <w:t>.</w:t>
      </w:r>
    </w:p>
    <w:p w14:paraId="58FF4820" w14:textId="77777777" w:rsidR="00503361" w:rsidRPr="009355BC" w:rsidRDefault="00503361" w:rsidP="009355BC">
      <w:pPr>
        <w:pStyle w:val="Heading2"/>
        <w:rPr>
          <w:rFonts w:eastAsia="Batang"/>
          <w:lang w:eastAsia="ko-KR"/>
        </w:rPr>
      </w:pPr>
      <w:bookmarkStart w:id="42" w:name="_Toc257874239"/>
      <w:r w:rsidRPr="009355BC">
        <w:rPr>
          <w:rFonts w:eastAsia="Batang"/>
          <w:lang w:eastAsia="ko-KR"/>
        </w:rPr>
        <w:t>5.</w:t>
      </w:r>
      <w:r w:rsidR="006331E7">
        <w:rPr>
          <w:rFonts w:eastAsia="Batang" w:hint="eastAsia"/>
          <w:lang w:eastAsia="ko-KR"/>
        </w:rPr>
        <w:t>5</w:t>
      </w:r>
      <w:r w:rsidRPr="009355BC">
        <w:rPr>
          <w:rFonts w:eastAsia="Batang"/>
          <w:lang w:eastAsia="ko-KR"/>
        </w:rPr>
        <w:tab/>
        <w:t>Shared VoD Service</w:t>
      </w:r>
      <w:bookmarkEnd w:id="42"/>
    </w:p>
    <w:p w14:paraId="547ED34F" w14:textId="77777777" w:rsidR="00503361" w:rsidRPr="009355BC" w:rsidRDefault="00503361" w:rsidP="009355BC">
      <w:pPr>
        <w:pStyle w:val="Heading3"/>
        <w:rPr>
          <w:lang w:val="en-US" w:eastAsia="ko-KR"/>
        </w:rPr>
      </w:pPr>
      <w:bookmarkStart w:id="43" w:name="_Toc257874240"/>
      <w:r w:rsidRPr="009355BC">
        <w:rPr>
          <w:lang w:val="en-US" w:eastAsia="ko-KR"/>
        </w:rPr>
        <w:t>5.</w:t>
      </w:r>
      <w:r w:rsidR="006331E7">
        <w:rPr>
          <w:rFonts w:eastAsia="Malgun Gothic" w:hint="eastAsia"/>
          <w:lang w:val="en-US" w:eastAsia="ko-KR"/>
        </w:rPr>
        <w:t>5</w:t>
      </w:r>
      <w:r w:rsidRPr="009355BC">
        <w:rPr>
          <w:lang w:val="en-US" w:eastAsia="ko-KR"/>
        </w:rPr>
        <w:t>.1</w:t>
      </w:r>
      <w:r w:rsidRPr="009355BC">
        <w:rPr>
          <w:lang w:val="en-US" w:eastAsia="ko-KR"/>
        </w:rPr>
        <w:tab/>
      </w:r>
      <w:r w:rsidR="00146B32">
        <w:rPr>
          <w:lang w:val="en-US" w:eastAsia="ko-KR"/>
        </w:rPr>
        <w:t>Service description</w:t>
      </w:r>
      <w:bookmarkEnd w:id="43"/>
      <w:r w:rsidRPr="009355BC">
        <w:rPr>
          <w:lang w:val="en-US" w:eastAsia="ko-KR"/>
        </w:rPr>
        <w:t xml:space="preserve"> </w:t>
      </w:r>
    </w:p>
    <w:p w14:paraId="207D55D1" w14:textId="77777777" w:rsidR="00503361" w:rsidRPr="00503361" w:rsidRDefault="00503361" w:rsidP="00503361">
      <w:pPr>
        <w:rPr>
          <w:rFonts w:eastAsia="Batang"/>
          <w:lang w:val="en-US" w:eastAsia="ko-KR"/>
        </w:rPr>
      </w:pPr>
      <w:r w:rsidRPr="00503361">
        <w:rPr>
          <w:rFonts w:eastAsia="Batang"/>
          <w:lang w:val="en-US" w:eastAsia="ko-KR"/>
        </w:rPr>
        <w:t>This service offers VoD (Video on Demand) like broadcast service by sharing content streams with multiple users.</w:t>
      </w:r>
    </w:p>
    <w:p w14:paraId="0351FDC8" w14:textId="77777777" w:rsidR="00A82914" w:rsidRPr="00B64D63" w:rsidRDefault="00A82914" w:rsidP="00A82914">
      <w:pPr>
        <w:rPr>
          <w:rFonts w:eastAsia="Batang"/>
          <w:lang w:val="en-US" w:eastAsia="ko-KR"/>
        </w:rPr>
      </w:pPr>
      <w:proofErr w:type="gramStart"/>
      <w:r w:rsidRPr="00B64D63">
        <w:rPr>
          <w:rFonts w:eastAsia="Batang"/>
          <w:lang w:val="en-US" w:eastAsia="ko-KR"/>
        </w:rPr>
        <w:lastRenderedPageBreak/>
        <w:t>Similar to</w:t>
      </w:r>
      <w:proofErr w:type="gramEnd"/>
      <w:r w:rsidRPr="00B64D63">
        <w:rPr>
          <w:rFonts w:eastAsia="Batang"/>
          <w:lang w:val="en-US" w:eastAsia="ko-KR"/>
        </w:rPr>
        <w:t xml:space="preserve"> VoD service, users browse </w:t>
      </w:r>
      <w:proofErr w:type="gramStart"/>
      <w:r w:rsidRPr="00B64D63">
        <w:rPr>
          <w:rFonts w:eastAsia="Batang"/>
          <w:lang w:val="en-US" w:eastAsia="ko-KR"/>
        </w:rPr>
        <w:t>list</w:t>
      </w:r>
      <w:proofErr w:type="gramEnd"/>
      <w:r w:rsidRPr="00B64D63">
        <w:rPr>
          <w:rFonts w:eastAsia="Batang"/>
          <w:lang w:val="en-US" w:eastAsia="ko-KR"/>
        </w:rPr>
        <w:t xml:space="preserve"> of contents and send their request for content distribution to a service provider. The service provider selects a content that has received the request from the largest number of users. The service provider checks if a multicast stream for the selected content can be allocated in the cells that the users are camping. If there is sufficient resource available, the service provider broadcasts </w:t>
      </w:r>
      <w:proofErr w:type="gramStart"/>
      <w:r w:rsidRPr="00B64D63">
        <w:rPr>
          <w:rFonts w:eastAsia="Batang"/>
          <w:lang w:val="en-US" w:eastAsia="ko-KR"/>
        </w:rPr>
        <w:t>a notification</w:t>
      </w:r>
      <w:proofErr w:type="gramEnd"/>
      <w:r w:rsidRPr="00B64D63">
        <w:rPr>
          <w:rFonts w:eastAsia="Batang"/>
          <w:lang w:val="en-US" w:eastAsia="ko-KR"/>
        </w:rPr>
        <w:t xml:space="preserve"> to users. Users may join the multicast session and </w:t>
      </w:r>
      <w:r>
        <w:rPr>
          <w:rFonts w:eastAsia="Batang" w:hint="eastAsia"/>
          <w:lang w:val="en-US" w:eastAsia="ko-KR"/>
        </w:rPr>
        <w:t xml:space="preserve">start </w:t>
      </w:r>
      <w:r w:rsidRPr="00B64D63">
        <w:rPr>
          <w:rFonts w:eastAsia="Batang"/>
          <w:lang w:val="en-US" w:eastAsia="ko-KR"/>
        </w:rPr>
        <w:t>receiv</w:t>
      </w:r>
      <w:r>
        <w:rPr>
          <w:rFonts w:eastAsia="Batang" w:hint="eastAsia"/>
          <w:lang w:val="en-US" w:eastAsia="ko-KR"/>
        </w:rPr>
        <w:t>ing</w:t>
      </w:r>
      <w:r w:rsidRPr="00B64D63">
        <w:rPr>
          <w:rFonts w:eastAsia="Batang"/>
          <w:lang w:val="en-US" w:eastAsia="ko-KR"/>
        </w:rPr>
        <w:t xml:space="preserve"> the </w:t>
      </w:r>
      <w:r>
        <w:rPr>
          <w:rFonts w:eastAsia="Batang" w:hint="eastAsia"/>
          <w:lang w:val="en-US" w:eastAsia="ko-KR"/>
        </w:rPr>
        <w:t xml:space="preserve">content </w:t>
      </w:r>
      <w:r>
        <w:rPr>
          <w:rFonts w:eastAsia="Batang"/>
          <w:lang w:val="en-US" w:eastAsia="ko-KR"/>
        </w:rPr>
        <w:t>stream</w:t>
      </w:r>
      <w:r w:rsidRPr="00B64D63">
        <w:rPr>
          <w:rFonts w:eastAsia="Batang"/>
          <w:lang w:val="en-US" w:eastAsia="ko-KR"/>
        </w:rPr>
        <w:t xml:space="preserve">, as a result, it maximizes the opportunity for resource sharing. </w:t>
      </w:r>
    </w:p>
    <w:p w14:paraId="7B81A6BD" w14:textId="77777777" w:rsidR="00A82914" w:rsidRPr="00B64D63" w:rsidRDefault="00A82914" w:rsidP="00A82914">
      <w:pPr>
        <w:rPr>
          <w:rFonts w:eastAsia="Batang"/>
          <w:lang w:val="en-US" w:eastAsia="ko-KR"/>
        </w:rPr>
      </w:pPr>
      <w:r w:rsidRPr="00B64D63">
        <w:rPr>
          <w:rFonts w:eastAsia="Batang"/>
          <w:lang w:val="en-US" w:eastAsia="ko-KR"/>
        </w:rPr>
        <w:t xml:space="preserve">When the request of the largest group is satisfied, the service provider selects content request of the next largest group for multicast stream allocation. If there is any cell that necessary resource cannot be reserved, the service provider waits until multicast stream can be allocated in all cells that users of the next largest group are camping. </w:t>
      </w:r>
    </w:p>
    <w:p w14:paraId="37E68CA3" w14:textId="77777777" w:rsidR="00A82914" w:rsidRPr="00B64D63" w:rsidRDefault="00A82914" w:rsidP="00A82914">
      <w:pPr>
        <w:rPr>
          <w:rFonts w:eastAsia="Batang"/>
          <w:lang w:val="en-US" w:eastAsia="ko-KR"/>
        </w:rPr>
      </w:pPr>
      <w:r w:rsidRPr="00B64D63">
        <w:rPr>
          <w:rFonts w:eastAsia="Batang"/>
          <w:lang w:val="en-US" w:eastAsia="ko-KR"/>
        </w:rPr>
        <w:t xml:space="preserve">From the user's perspective, the user may immediately join any on-going Shard VoD </w:t>
      </w:r>
      <w:proofErr w:type="gramStart"/>
      <w:r w:rsidRPr="00B64D63">
        <w:rPr>
          <w:rFonts w:eastAsia="Batang"/>
          <w:lang w:val="en-US" w:eastAsia="ko-KR"/>
        </w:rPr>
        <w:t>session, or</w:t>
      </w:r>
      <w:proofErr w:type="gramEnd"/>
      <w:r w:rsidRPr="00B64D63">
        <w:rPr>
          <w:rFonts w:eastAsia="Batang"/>
          <w:lang w:val="en-US" w:eastAsia="ko-KR"/>
        </w:rPr>
        <w:t xml:space="preserve"> send a request for new content distribution. If the requested content is a popular one, it may quickly gather </w:t>
      </w:r>
      <w:proofErr w:type="gramStart"/>
      <w:r w:rsidRPr="00B64D63">
        <w:rPr>
          <w:rFonts w:eastAsia="Batang"/>
          <w:lang w:val="en-US" w:eastAsia="ko-KR"/>
        </w:rPr>
        <w:t>sufficient number of</w:t>
      </w:r>
      <w:proofErr w:type="gramEnd"/>
      <w:r w:rsidRPr="00B64D63">
        <w:rPr>
          <w:rFonts w:eastAsia="Batang"/>
          <w:lang w:val="en-US" w:eastAsia="ko-KR"/>
        </w:rPr>
        <w:t xml:space="preserve"> requests and </w:t>
      </w:r>
      <w:proofErr w:type="gramStart"/>
      <w:r w:rsidRPr="00B64D63">
        <w:rPr>
          <w:rFonts w:eastAsia="Batang"/>
          <w:lang w:val="en-US" w:eastAsia="ko-KR"/>
        </w:rPr>
        <w:t>distributed</w:t>
      </w:r>
      <w:proofErr w:type="gramEnd"/>
      <w:r w:rsidRPr="00B64D63">
        <w:rPr>
          <w:rFonts w:eastAsia="Batang"/>
          <w:lang w:val="en-US" w:eastAsia="ko-KR"/>
        </w:rPr>
        <w:t xml:space="preserve"> frequently. However, if the content is a rarely viewed one, </w:t>
      </w:r>
      <w:proofErr w:type="gramStart"/>
      <w:r w:rsidRPr="00B64D63">
        <w:rPr>
          <w:rFonts w:eastAsia="Batang"/>
          <w:lang w:val="en-US" w:eastAsia="ko-KR"/>
        </w:rPr>
        <w:t>resource</w:t>
      </w:r>
      <w:proofErr w:type="gramEnd"/>
      <w:r w:rsidRPr="00B64D63">
        <w:rPr>
          <w:rFonts w:eastAsia="Batang"/>
          <w:lang w:val="en-US" w:eastAsia="ko-KR"/>
        </w:rPr>
        <w:t xml:space="preserve"> for the content may be allocated only when the network is free. In that case, the user may need to set a function for automatic saving and </w:t>
      </w:r>
      <w:proofErr w:type="gramStart"/>
      <w:r w:rsidRPr="00B64D63">
        <w:rPr>
          <w:rFonts w:eastAsia="Batang"/>
          <w:lang w:val="en-US" w:eastAsia="ko-KR"/>
        </w:rPr>
        <w:t>view</w:t>
      </w:r>
      <w:proofErr w:type="gramEnd"/>
      <w:r w:rsidRPr="00B64D63">
        <w:rPr>
          <w:rFonts w:eastAsia="Batang"/>
          <w:lang w:val="en-US" w:eastAsia="ko-KR"/>
        </w:rPr>
        <w:t xml:space="preserve"> the content later. </w:t>
      </w:r>
    </w:p>
    <w:p w14:paraId="22AE09E1" w14:textId="77777777" w:rsidR="00A82914" w:rsidRDefault="00A82914" w:rsidP="00A82914">
      <w:pPr>
        <w:rPr>
          <w:rFonts w:eastAsia="Batang" w:hint="eastAsia"/>
          <w:lang w:val="en-US" w:eastAsia="ko-KR"/>
        </w:rPr>
      </w:pPr>
      <w:r w:rsidRPr="00B64D63">
        <w:rPr>
          <w:rFonts w:eastAsia="Batang"/>
          <w:lang w:val="en-US" w:eastAsia="ko-KR"/>
        </w:rPr>
        <w:t xml:space="preserve">As the users move in and out of a cell, </w:t>
      </w:r>
      <w:proofErr w:type="gramStart"/>
      <w:r w:rsidRPr="00B64D63">
        <w:rPr>
          <w:rFonts w:eastAsia="Batang"/>
          <w:lang w:val="en-US" w:eastAsia="ko-KR"/>
        </w:rPr>
        <w:t>handover</w:t>
      </w:r>
      <w:proofErr w:type="gramEnd"/>
      <w:r w:rsidRPr="00B64D63">
        <w:rPr>
          <w:rFonts w:eastAsia="Batang"/>
          <w:lang w:val="en-US" w:eastAsia="ko-KR"/>
        </w:rPr>
        <w:t xml:space="preserve"> should be performed with minimum service interruption. </w:t>
      </w:r>
      <w:proofErr w:type="gramStart"/>
      <w:r w:rsidRPr="00B64D63">
        <w:rPr>
          <w:rFonts w:eastAsia="Batang"/>
          <w:lang w:val="en-US" w:eastAsia="ko-KR"/>
        </w:rPr>
        <w:t>Resource</w:t>
      </w:r>
      <w:proofErr w:type="gramEnd"/>
      <w:r w:rsidRPr="00B64D63">
        <w:rPr>
          <w:rFonts w:eastAsia="Batang"/>
          <w:lang w:val="en-US" w:eastAsia="ko-KR"/>
        </w:rPr>
        <w:t xml:space="preserve"> in a cell may quickly be depleted if users of different content streams coincidentally converge in a cell. In that case, it should be possible to reduce transmission rate of streams, e.g. </w:t>
      </w:r>
      <w:proofErr w:type="gramStart"/>
      <w:r w:rsidRPr="00B64D63">
        <w:rPr>
          <w:rFonts w:eastAsia="Batang"/>
          <w:lang w:val="en-US" w:eastAsia="ko-KR"/>
        </w:rPr>
        <w:t>discarding</w:t>
      </w:r>
      <w:proofErr w:type="gramEnd"/>
      <w:r w:rsidRPr="00B64D63">
        <w:rPr>
          <w:rFonts w:eastAsia="Batang"/>
          <w:lang w:val="en-US" w:eastAsia="ko-KR"/>
        </w:rPr>
        <w:t xml:space="preserve"> some packets, </w:t>
      </w:r>
      <w:proofErr w:type="gramStart"/>
      <w:r w:rsidRPr="00B64D63">
        <w:rPr>
          <w:rFonts w:eastAsia="Batang"/>
          <w:lang w:val="en-US" w:eastAsia="ko-KR"/>
        </w:rPr>
        <w:t>with</w:t>
      </w:r>
      <w:proofErr w:type="gramEnd"/>
      <w:r w:rsidRPr="00B64D63">
        <w:rPr>
          <w:rFonts w:eastAsia="Batang"/>
          <w:lang w:val="en-US" w:eastAsia="ko-KR"/>
        </w:rPr>
        <w:t xml:space="preserve"> sacrificing video quality. Quality degradation due to packet dropping should be confined in a cell and it should not affect streams in other cells.</w:t>
      </w:r>
    </w:p>
    <w:p w14:paraId="09BDCD37" w14:textId="77777777" w:rsidR="00503361" w:rsidRPr="009355BC" w:rsidRDefault="00503361" w:rsidP="009355BC">
      <w:pPr>
        <w:pStyle w:val="Heading3"/>
        <w:rPr>
          <w:lang w:val="en-US" w:eastAsia="ko-KR"/>
        </w:rPr>
      </w:pPr>
      <w:bookmarkStart w:id="44" w:name="_Toc257874241"/>
      <w:r w:rsidRPr="009355BC">
        <w:rPr>
          <w:lang w:val="en-US" w:eastAsia="ko-KR"/>
        </w:rPr>
        <w:t>5.</w:t>
      </w:r>
      <w:r w:rsidR="006331E7">
        <w:rPr>
          <w:rFonts w:eastAsia="Malgun Gothic" w:hint="eastAsia"/>
          <w:lang w:val="en-US" w:eastAsia="ko-KR"/>
        </w:rPr>
        <w:t>5</w:t>
      </w:r>
      <w:r w:rsidRPr="009355BC">
        <w:rPr>
          <w:lang w:val="en-US" w:eastAsia="ko-KR"/>
        </w:rPr>
        <w:t>.</w:t>
      </w:r>
      <w:r w:rsidR="001C3D50">
        <w:rPr>
          <w:rFonts w:eastAsia="Malgun Gothic" w:hint="eastAsia"/>
          <w:lang w:val="en-US" w:eastAsia="ko-KR"/>
        </w:rPr>
        <w:t>2</w:t>
      </w:r>
      <w:r w:rsidRPr="009355BC">
        <w:rPr>
          <w:lang w:val="en-US" w:eastAsia="ko-KR"/>
        </w:rPr>
        <w:tab/>
      </w:r>
      <w:r w:rsidR="00146B32">
        <w:rPr>
          <w:lang w:val="en-US" w:eastAsia="ko-KR"/>
        </w:rPr>
        <w:t>Service benefit</w:t>
      </w:r>
      <w:bookmarkEnd w:id="44"/>
    </w:p>
    <w:p w14:paraId="51766D9A" w14:textId="77777777" w:rsidR="00E65025" w:rsidRDefault="00E65025" w:rsidP="00E65025">
      <w:pPr>
        <w:rPr>
          <w:rFonts w:eastAsia="Batang" w:hint="eastAsia"/>
          <w:lang w:val="en-US" w:eastAsia="ko-KR"/>
        </w:rPr>
      </w:pPr>
      <w:r w:rsidRPr="00B64D63">
        <w:rPr>
          <w:rFonts w:eastAsia="Batang"/>
          <w:lang w:val="en-US" w:eastAsia="ko-KR"/>
        </w:rPr>
        <w:t xml:space="preserve">Since the Shared VoD service maximizes opportunity for resource sharing, relatively large number of users can be serviced than the case providing </w:t>
      </w:r>
      <w:proofErr w:type="gramStart"/>
      <w:r w:rsidRPr="00B64D63">
        <w:rPr>
          <w:rFonts w:eastAsia="Batang"/>
          <w:lang w:val="en-US" w:eastAsia="ko-KR"/>
        </w:rPr>
        <w:t>contents</w:t>
      </w:r>
      <w:proofErr w:type="gramEnd"/>
      <w:r w:rsidRPr="00B64D63">
        <w:rPr>
          <w:rFonts w:eastAsia="Batang"/>
          <w:lang w:val="en-US" w:eastAsia="ko-KR"/>
        </w:rPr>
        <w:t xml:space="preserve"> using VoD. It also has an effect to reduce the service cost by sharing the expense with large number of users.</w:t>
      </w:r>
    </w:p>
    <w:p w14:paraId="475796BE" w14:textId="77777777" w:rsidR="00503361" w:rsidRPr="009355BC" w:rsidRDefault="00503361" w:rsidP="009355BC">
      <w:pPr>
        <w:pStyle w:val="Heading3"/>
        <w:rPr>
          <w:lang w:val="en-US" w:eastAsia="ko-KR"/>
        </w:rPr>
      </w:pPr>
      <w:bookmarkStart w:id="45" w:name="_Toc257874242"/>
      <w:r w:rsidRPr="009355BC">
        <w:rPr>
          <w:lang w:val="en-US" w:eastAsia="ko-KR"/>
        </w:rPr>
        <w:t>5.</w:t>
      </w:r>
      <w:r w:rsidR="006331E7">
        <w:rPr>
          <w:rFonts w:eastAsia="Malgun Gothic" w:hint="eastAsia"/>
          <w:lang w:val="en-US" w:eastAsia="ko-KR"/>
        </w:rPr>
        <w:t>5</w:t>
      </w:r>
      <w:r w:rsidRPr="009355BC">
        <w:rPr>
          <w:lang w:val="en-US" w:eastAsia="ko-KR"/>
        </w:rPr>
        <w:t>.</w:t>
      </w:r>
      <w:r w:rsidR="001C3D50">
        <w:rPr>
          <w:rFonts w:eastAsia="Malgun Gothic" w:hint="eastAsia"/>
          <w:lang w:val="en-US" w:eastAsia="ko-KR"/>
        </w:rPr>
        <w:t>3</w:t>
      </w:r>
      <w:r w:rsidRPr="009355BC">
        <w:rPr>
          <w:lang w:val="en-US" w:eastAsia="ko-KR"/>
        </w:rPr>
        <w:tab/>
      </w:r>
      <w:r w:rsidR="00146B32">
        <w:rPr>
          <w:lang w:val="en-US" w:eastAsia="ko-KR"/>
        </w:rPr>
        <w:t>Additional remarks</w:t>
      </w:r>
      <w:bookmarkEnd w:id="45"/>
    </w:p>
    <w:p w14:paraId="063EE326" w14:textId="77777777" w:rsidR="00503361" w:rsidRPr="00503361" w:rsidRDefault="00503361" w:rsidP="00503361">
      <w:pPr>
        <w:rPr>
          <w:rFonts w:eastAsia="Batang"/>
          <w:lang w:val="en-US" w:eastAsia="ko-KR"/>
        </w:rPr>
      </w:pPr>
      <w:r w:rsidRPr="00503361">
        <w:rPr>
          <w:rFonts w:eastAsia="Batang"/>
          <w:lang w:val="en-US" w:eastAsia="ko-KR"/>
        </w:rPr>
        <w:t xml:space="preserve">The key aspect of this service is use of multicast service </w:t>
      </w:r>
      <w:proofErr w:type="gramStart"/>
      <w:r w:rsidRPr="00503361">
        <w:rPr>
          <w:rFonts w:eastAsia="Batang"/>
          <w:lang w:val="en-US" w:eastAsia="ko-KR"/>
        </w:rPr>
        <w:t>bearer</w:t>
      </w:r>
      <w:proofErr w:type="gramEnd"/>
      <w:r w:rsidRPr="00503361">
        <w:rPr>
          <w:rFonts w:eastAsia="Batang"/>
          <w:lang w:val="en-US" w:eastAsia="ko-KR"/>
        </w:rPr>
        <w:t xml:space="preserve"> in providing VoD like service </w:t>
      </w:r>
      <w:proofErr w:type="gramStart"/>
      <w:r w:rsidRPr="00503361">
        <w:rPr>
          <w:rFonts w:eastAsia="Batang"/>
          <w:lang w:val="en-US" w:eastAsia="ko-KR"/>
        </w:rPr>
        <w:t>in order to</w:t>
      </w:r>
      <w:proofErr w:type="gramEnd"/>
      <w:r w:rsidRPr="00503361">
        <w:rPr>
          <w:rFonts w:eastAsia="Batang"/>
          <w:lang w:val="en-US" w:eastAsia="ko-KR"/>
        </w:rPr>
        <w:t xml:space="preserve"> achieve bandwidth saving. </w:t>
      </w:r>
      <w:proofErr w:type="gramStart"/>
      <w:r w:rsidRPr="00503361">
        <w:rPr>
          <w:rFonts w:eastAsia="Batang"/>
          <w:lang w:val="en-US" w:eastAsia="ko-KR"/>
        </w:rPr>
        <w:t>However</w:t>
      </w:r>
      <w:proofErr w:type="gramEnd"/>
      <w:r w:rsidRPr="00503361">
        <w:rPr>
          <w:rFonts w:eastAsia="Batang"/>
          <w:lang w:val="en-US" w:eastAsia="ko-KR"/>
        </w:rPr>
        <w:t xml:space="preserve"> the level of efficiency may also be achieved using broadcast service bearer if the population of users justifies global allocation of </w:t>
      </w:r>
      <w:proofErr w:type="gramStart"/>
      <w:r w:rsidRPr="00503361">
        <w:rPr>
          <w:rFonts w:eastAsia="Batang"/>
          <w:lang w:val="en-US" w:eastAsia="ko-KR"/>
        </w:rPr>
        <w:t>resource</w:t>
      </w:r>
      <w:proofErr w:type="gramEnd"/>
      <w:r w:rsidRPr="00503361">
        <w:rPr>
          <w:rFonts w:eastAsia="Batang"/>
          <w:lang w:val="en-US" w:eastAsia="ko-KR"/>
        </w:rPr>
        <w:t xml:space="preserve">. In this case, a periodic counting of users should be supported that if the number of users is reduced to certain degree, the service bearer can be switched to </w:t>
      </w:r>
      <w:proofErr w:type="gramStart"/>
      <w:r w:rsidRPr="00503361">
        <w:rPr>
          <w:rFonts w:eastAsia="Batang"/>
          <w:lang w:val="en-US" w:eastAsia="ko-KR"/>
        </w:rPr>
        <w:t>unicast</w:t>
      </w:r>
      <w:proofErr w:type="gramEnd"/>
      <w:r w:rsidRPr="00503361">
        <w:rPr>
          <w:rFonts w:eastAsia="Batang"/>
          <w:lang w:val="en-US" w:eastAsia="ko-KR"/>
        </w:rPr>
        <w:t xml:space="preserve"> or multicast service bearer and the broadcast resource can be reassigned to other contents. </w:t>
      </w:r>
    </w:p>
    <w:p w14:paraId="359CE067" w14:textId="77777777" w:rsidR="00503361" w:rsidRPr="009355BC" w:rsidRDefault="00503361" w:rsidP="009355BC">
      <w:pPr>
        <w:pStyle w:val="Heading3"/>
        <w:rPr>
          <w:lang w:val="en-US" w:eastAsia="ko-KR"/>
        </w:rPr>
      </w:pPr>
      <w:bookmarkStart w:id="46" w:name="_Toc257874243"/>
      <w:r w:rsidRPr="009355BC">
        <w:rPr>
          <w:lang w:val="en-US" w:eastAsia="ko-KR"/>
        </w:rPr>
        <w:t>5.</w:t>
      </w:r>
      <w:r w:rsidR="006331E7">
        <w:rPr>
          <w:rFonts w:eastAsia="Malgun Gothic" w:hint="eastAsia"/>
          <w:lang w:val="en-US" w:eastAsia="ko-KR"/>
        </w:rPr>
        <w:t>5</w:t>
      </w:r>
      <w:r w:rsidRPr="009355BC">
        <w:rPr>
          <w:lang w:val="en-US" w:eastAsia="ko-KR"/>
        </w:rPr>
        <w:t>.</w:t>
      </w:r>
      <w:r w:rsidR="001C3D50">
        <w:rPr>
          <w:rFonts w:eastAsia="Malgun Gothic" w:hint="eastAsia"/>
          <w:lang w:val="en-US" w:eastAsia="ko-KR"/>
        </w:rPr>
        <w:t>4</w:t>
      </w:r>
      <w:r w:rsidRPr="009355BC">
        <w:rPr>
          <w:lang w:val="en-US" w:eastAsia="ko-KR"/>
        </w:rPr>
        <w:tab/>
      </w:r>
      <w:r w:rsidR="00146B32">
        <w:rPr>
          <w:lang w:val="en-US" w:eastAsia="ko-KR"/>
        </w:rPr>
        <w:t>Service requirements</w:t>
      </w:r>
      <w:bookmarkEnd w:id="46"/>
    </w:p>
    <w:p w14:paraId="5E59A0B7" w14:textId="77777777" w:rsidR="007C1766" w:rsidRDefault="007C1766" w:rsidP="0017441A">
      <w:pPr>
        <w:numPr>
          <w:ilvl w:val="0"/>
          <w:numId w:val="12"/>
        </w:numPr>
        <w:rPr>
          <w:rFonts w:eastAsia="Batang" w:hint="eastAsia"/>
          <w:lang w:val="en-US" w:eastAsia="ko-KR"/>
        </w:rPr>
      </w:pPr>
      <w:r>
        <w:rPr>
          <w:rFonts w:eastAsia="Batang" w:hint="eastAsia"/>
          <w:lang w:val="en-US" w:eastAsia="ko-KR"/>
        </w:rPr>
        <w:t>It should be possible to provide shard VoD service using PBS.</w:t>
      </w:r>
    </w:p>
    <w:p w14:paraId="2F776965" w14:textId="77777777" w:rsidR="00503361" w:rsidRPr="00503361" w:rsidRDefault="00503361" w:rsidP="0017441A">
      <w:pPr>
        <w:numPr>
          <w:ilvl w:val="0"/>
          <w:numId w:val="12"/>
        </w:numPr>
        <w:rPr>
          <w:rFonts w:eastAsia="Batang"/>
          <w:lang w:val="en-US" w:eastAsia="ko-KR"/>
        </w:rPr>
      </w:pPr>
      <w:r w:rsidRPr="00503361">
        <w:rPr>
          <w:rFonts w:eastAsia="Batang"/>
          <w:lang w:val="en-US" w:eastAsia="ko-KR"/>
        </w:rPr>
        <w:t xml:space="preserve">It should be possible for PBSP to identify cells of users. </w:t>
      </w:r>
    </w:p>
    <w:p w14:paraId="13130429" w14:textId="77777777" w:rsidR="004A1A87" w:rsidRPr="00503361" w:rsidRDefault="00503361" w:rsidP="0017441A">
      <w:pPr>
        <w:numPr>
          <w:ilvl w:val="0"/>
          <w:numId w:val="12"/>
        </w:numPr>
        <w:rPr>
          <w:rFonts w:eastAsia="Batang" w:hint="eastAsia"/>
          <w:lang w:val="en-US" w:eastAsia="ko-KR"/>
        </w:rPr>
      </w:pPr>
      <w:r w:rsidRPr="00503361">
        <w:rPr>
          <w:rFonts w:eastAsia="Batang"/>
          <w:lang w:val="en-US" w:eastAsia="ko-KR"/>
        </w:rPr>
        <w:t xml:space="preserve">It should be possible for PBSP to designate cells to broadcast </w:t>
      </w:r>
      <w:proofErr w:type="gramStart"/>
      <w:r w:rsidRPr="00503361">
        <w:rPr>
          <w:rFonts w:eastAsia="Batang"/>
          <w:lang w:val="en-US" w:eastAsia="ko-KR"/>
        </w:rPr>
        <w:t>message</w:t>
      </w:r>
      <w:proofErr w:type="gramEnd"/>
      <w:r w:rsidRPr="00503361">
        <w:rPr>
          <w:rFonts w:eastAsia="Batang"/>
          <w:lang w:val="en-US" w:eastAsia="ko-KR"/>
        </w:rPr>
        <w:t>.</w:t>
      </w:r>
    </w:p>
    <w:p w14:paraId="5B9362C6" w14:textId="77777777" w:rsidR="00AE4EC9" w:rsidRPr="00AE4EC9" w:rsidRDefault="001A0E3D" w:rsidP="001A0E3D">
      <w:pPr>
        <w:pStyle w:val="Heading2"/>
        <w:rPr>
          <w:rFonts w:eastAsia="Batang"/>
          <w:lang w:eastAsia="ko-KR"/>
        </w:rPr>
      </w:pPr>
      <w:bookmarkStart w:id="47" w:name="_Toc257874244"/>
      <w:r>
        <w:rPr>
          <w:rFonts w:eastAsia="Batang"/>
          <w:lang w:eastAsia="ko-KR"/>
        </w:rPr>
        <w:t>5.</w:t>
      </w:r>
      <w:r w:rsidR="0080750D">
        <w:rPr>
          <w:rFonts w:eastAsia="Batang" w:hint="eastAsia"/>
          <w:lang w:eastAsia="ko-KR"/>
        </w:rPr>
        <w:t>6</w:t>
      </w:r>
      <w:r w:rsidR="00AE4EC9" w:rsidRPr="00AE4EC9">
        <w:rPr>
          <w:rFonts w:eastAsia="Batang"/>
          <w:lang w:eastAsia="ko-KR"/>
        </w:rPr>
        <w:tab/>
        <w:t>Personal Download Content Service</w:t>
      </w:r>
      <w:bookmarkEnd w:id="47"/>
    </w:p>
    <w:p w14:paraId="40412384" w14:textId="77777777" w:rsidR="00AE4EC9" w:rsidRDefault="001A0E3D" w:rsidP="001A0E3D">
      <w:pPr>
        <w:pStyle w:val="Heading3"/>
        <w:rPr>
          <w:rFonts w:eastAsia="Malgun Gothic" w:hint="eastAsia"/>
          <w:lang w:val="en-US" w:eastAsia="ko-KR"/>
        </w:rPr>
      </w:pPr>
      <w:bookmarkStart w:id="48" w:name="_Toc257874245"/>
      <w:r w:rsidRPr="001A0E3D">
        <w:rPr>
          <w:lang w:val="en-US" w:eastAsia="ko-KR"/>
        </w:rPr>
        <w:t>5.</w:t>
      </w:r>
      <w:r w:rsidR="0080750D">
        <w:rPr>
          <w:rFonts w:eastAsia="Malgun Gothic" w:hint="eastAsia"/>
          <w:lang w:val="en-US" w:eastAsia="ko-KR"/>
        </w:rPr>
        <w:t>6</w:t>
      </w:r>
      <w:r w:rsidR="00AE4EC9" w:rsidRPr="001A0E3D">
        <w:rPr>
          <w:lang w:val="en-US" w:eastAsia="ko-KR"/>
        </w:rPr>
        <w:t>.1</w:t>
      </w:r>
      <w:r w:rsidR="00AE4EC9" w:rsidRPr="001A0E3D">
        <w:rPr>
          <w:lang w:val="en-US" w:eastAsia="ko-KR"/>
        </w:rPr>
        <w:tab/>
      </w:r>
      <w:r w:rsidR="00146B32">
        <w:rPr>
          <w:lang w:val="en-US" w:eastAsia="ko-KR"/>
        </w:rPr>
        <w:t>Service description</w:t>
      </w:r>
      <w:bookmarkEnd w:id="48"/>
    </w:p>
    <w:p w14:paraId="1DFC53C6" w14:textId="77777777" w:rsidR="00AE4EC9" w:rsidRPr="00AE4EC9" w:rsidRDefault="00AE4EC9" w:rsidP="00AE4EC9">
      <w:pPr>
        <w:rPr>
          <w:rFonts w:eastAsia="Batang"/>
          <w:lang w:eastAsia="ko-KR"/>
        </w:rPr>
      </w:pPr>
      <w:r w:rsidRPr="00AE4EC9">
        <w:rPr>
          <w:rFonts w:eastAsia="Batang"/>
          <w:lang w:eastAsia="ko-KR"/>
        </w:rPr>
        <w:t xml:space="preserve">Users </w:t>
      </w:r>
      <w:proofErr w:type="gramStart"/>
      <w:r w:rsidRPr="00AE4EC9">
        <w:rPr>
          <w:rFonts w:eastAsia="Batang"/>
          <w:lang w:eastAsia="ko-KR"/>
        </w:rPr>
        <w:t>are able to</w:t>
      </w:r>
      <w:proofErr w:type="gramEnd"/>
      <w:r w:rsidRPr="00AE4EC9">
        <w:rPr>
          <w:rFonts w:eastAsia="Batang"/>
          <w:lang w:eastAsia="ko-KR"/>
        </w:rPr>
        <w:t xml:space="preserve"> download lucrative contents on a regular basis from a content provider. A typical user </w:t>
      </w:r>
      <w:proofErr w:type="spellStart"/>
      <w:r w:rsidRPr="00AE4EC9">
        <w:rPr>
          <w:rFonts w:eastAsia="Batang"/>
          <w:lang w:eastAsia="ko-KR"/>
        </w:rPr>
        <w:t>behavior</w:t>
      </w:r>
      <w:proofErr w:type="spellEnd"/>
      <w:r w:rsidRPr="00AE4EC9">
        <w:rPr>
          <w:rFonts w:eastAsia="Batang"/>
          <w:lang w:eastAsia="ko-KR"/>
        </w:rPr>
        <w:t xml:space="preserve"> is to download the contents and consume it when commuting back and forth between home and working place. The service is getting </w:t>
      </w:r>
      <w:proofErr w:type="gramStart"/>
      <w:r w:rsidRPr="00AE4EC9">
        <w:rPr>
          <w:rFonts w:eastAsia="Batang"/>
          <w:lang w:eastAsia="ko-KR"/>
        </w:rPr>
        <w:t>popular</w:t>
      </w:r>
      <w:proofErr w:type="gramEnd"/>
      <w:r w:rsidRPr="00AE4EC9">
        <w:rPr>
          <w:rFonts w:eastAsia="Batang"/>
          <w:lang w:eastAsia="ko-KR"/>
        </w:rPr>
        <w:t xml:space="preserve"> and an increasing number of users use to download Mbytes files when travelling. The content is the same for each user and users are expected to consume the service when it’s most appropriate for them. </w:t>
      </w:r>
    </w:p>
    <w:p w14:paraId="74269E14" w14:textId="77777777" w:rsidR="00AE4EC9" w:rsidRPr="00AE4EC9" w:rsidRDefault="00AE4EC9" w:rsidP="00AE4EC9">
      <w:pPr>
        <w:rPr>
          <w:rFonts w:eastAsia="Batang"/>
          <w:lang w:eastAsia="ko-KR"/>
        </w:rPr>
      </w:pPr>
      <w:r w:rsidRPr="00AE4EC9">
        <w:rPr>
          <w:rFonts w:eastAsia="Batang"/>
          <w:lang w:eastAsia="ko-KR"/>
        </w:rPr>
        <w:t xml:space="preserve">For an MBNO this gives an opportunity. The service approach, which is based on point-to-point download is resource wasting. As the service subscribers can be reached simultaneously over their respective broadcast area, why not to allocate a few seconds radio resource during the </w:t>
      </w:r>
      <w:proofErr w:type="gramStart"/>
      <w:r w:rsidRPr="00AE4EC9">
        <w:rPr>
          <w:rFonts w:eastAsia="Batang"/>
          <w:lang w:eastAsia="ko-KR"/>
        </w:rPr>
        <w:t>off peak</w:t>
      </w:r>
      <w:proofErr w:type="gramEnd"/>
      <w:r w:rsidRPr="00AE4EC9">
        <w:rPr>
          <w:rFonts w:eastAsia="Batang"/>
          <w:lang w:eastAsia="ko-KR"/>
        </w:rPr>
        <w:t xml:space="preserve"> time and download the contents to many users at the same time. Once downloaded, the non time critical content can be consumed whenever the subscribers want. This approach is resource efficient and allows a good business opportunity for MBNO and PBCP. By allocating a slot from broadcast resource it </w:t>
      </w:r>
      <w:proofErr w:type="gramStart"/>
      <w:r w:rsidRPr="00AE4EC9">
        <w:rPr>
          <w:rFonts w:eastAsia="Batang"/>
          <w:lang w:eastAsia="ko-KR"/>
        </w:rPr>
        <w:t>is able to</w:t>
      </w:r>
      <w:proofErr w:type="gramEnd"/>
      <w:r w:rsidRPr="00AE4EC9">
        <w:rPr>
          <w:rFonts w:eastAsia="Batang"/>
          <w:lang w:eastAsia="ko-KR"/>
        </w:rPr>
        <w:t xml:space="preserve"> satisfy PBCPs business need without overloading network (see 26.346 for MBMS download). </w:t>
      </w:r>
    </w:p>
    <w:p w14:paraId="088B6C97" w14:textId="77777777" w:rsidR="00AE4EC9" w:rsidRDefault="001A0E3D" w:rsidP="001A0E3D">
      <w:pPr>
        <w:pStyle w:val="Heading3"/>
        <w:rPr>
          <w:rFonts w:eastAsia="Malgun Gothic" w:hint="eastAsia"/>
          <w:lang w:val="en-US" w:eastAsia="ko-KR"/>
        </w:rPr>
      </w:pPr>
      <w:bookmarkStart w:id="49" w:name="_Toc257874246"/>
      <w:r w:rsidRPr="001A0E3D">
        <w:rPr>
          <w:lang w:val="en-US" w:eastAsia="ko-KR"/>
        </w:rPr>
        <w:lastRenderedPageBreak/>
        <w:t>5.</w:t>
      </w:r>
      <w:r w:rsidR="0080750D">
        <w:rPr>
          <w:rFonts w:eastAsia="Malgun Gothic" w:hint="eastAsia"/>
          <w:lang w:val="en-US" w:eastAsia="ko-KR"/>
        </w:rPr>
        <w:t>6</w:t>
      </w:r>
      <w:r w:rsidR="00AE4EC9" w:rsidRPr="001A0E3D">
        <w:rPr>
          <w:lang w:val="en-US" w:eastAsia="ko-KR"/>
        </w:rPr>
        <w:t>.</w:t>
      </w:r>
      <w:r w:rsidR="001C3D50">
        <w:rPr>
          <w:rFonts w:eastAsia="Malgun Gothic" w:hint="eastAsia"/>
          <w:lang w:val="en-US" w:eastAsia="ko-KR"/>
        </w:rPr>
        <w:t>2</w:t>
      </w:r>
      <w:r w:rsidR="00AE4EC9" w:rsidRPr="001A0E3D">
        <w:rPr>
          <w:lang w:val="en-US" w:eastAsia="ko-KR"/>
        </w:rPr>
        <w:tab/>
      </w:r>
      <w:r w:rsidR="00146B32">
        <w:rPr>
          <w:lang w:val="en-US" w:eastAsia="ko-KR"/>
        </w:rPr>
        <w:t>Service benefit</w:t>
      </w:r>
      <w:bookmarkEnd w:id="49"/>
    </w:p>
    <w:p w14:paraId="67D19221" w14:textId="77777777" w:rsidR="00AE4EC9" w:rsidRPr="00AE4EC9" w:rsidRDefault="00AE4EC9" w:rsidP="00AE4EC9">
      <w:pPr>
        <w:rPr>
          <w:rFonts w:eastAsia="Batang"/>
          <w:lang w:eastAsia="ko-KR"/>
        </w:rPr>
      </w:pPr>
      <w:r w:rsidRPr="00AE4EC9">
        <w:rPr>
          <w:rFonts w:eastAsia="Batang"/>
          <w:lang w:eastAsia="ko-KR"/>
        </w:rPr>
        <w:t>This property gives an opportunity to download large files to many users in a resource saving manner compared to point-to-point download approach.</w:t>
      </w:r>
    </w:p>
    <w:p w14:paraId="6DDFDB72" w14:textId="77777777" w:rsidR="00AE4EC9" w:rsidRPr="00AE4EC9" w:rsidRDefault="00AE4EC9" w:rsidP="00AE4EC9">
      <w:pPr>
        <w:rPr>
          <w:rFonts w:eastAsia="Batang"/>
          <w:lang w:eastAsia="ko-KR"/>
        </w:rPr>
      </w:pPr>
      <w:r w:rsidRPr="00AE4EC9">
        <w:rPr>
          <w:rFonts w:eastAsia="Batang"/>
          <w:lang w:eastAsia="ko-KR"/>
        </w:rPr>
        <w:t>This property enables new business model for MBNOs, PBCP and PBSPs.</w:t>
      </w:r>
    </w:p>
    <w:p w14:paraId="3FF28DFD" w14:textId="77777777" w:rsidR="00AE4EC9" w:rsidRDefault="00AE4EC9" w:rsidP="00AE4EC9">
      <w:pPr>
        <w:rPr>
          <w:rFonts w:eastAsia="Batang" w:hint="eastAsia"/>
          <w:lang w:eastAsia="ko-KR"/>
        </w:rPr>
      </w:pPr>
      <w:r w:rsidRPr="00AE4EC9">
        <w:rPr>
          <w:rFonts w:eastAsia="Batang"/>
          <w:lang w:eastAsia="ko-KR"/>
        </w:rPr>
        <w:t xml:space="preserve">This property enables an enjoyable service for BSUs. </w:t>
      </w:r>
    </w:p>
    <w:p w14:paraId="573DFA33" w14:textId="77777777" w:rsidR="00AE4EC9" w:rsidRPr="001A0E3D" w:rsidRDefault="001A0E3D" w:rsidP="001A0E3D">
      <w:pPr>
        <w:pStyle w:val="Heading3"/>
        <w:rPr>
          <w:lang w:val="en-US" w:eastAsia="ko-KR"/>
        </w:rPr>
      </w:pPr>
      <w:bookmarkStart w:id="50" w:name="_Toc257874247"/>
      <w:r w:rsidRPr="001A0E3D">
        <w:rPr>
          <w:lang w:val="en-US" w:eastAsia="ko-KR"/>
        </w:rPr>
        <w:t>5.</w:t>
      </w:r>
      <w:r w:rsidR="0080750D">
        <w:rPr>
          <w:rFonts w:eastAsia="Malgun Gothic" w:hint="eastAsia"/>
          <w:lang w:val="en-US" w:eastAsia="ko-KR"/>
        </w:rPr>
        <w:t>6</w:t>
      </w:r>
      <w:r w:rsidR="00AE4EC9" w:rsidRPr="001A0E3D">
        <w:rPr>
          <w:lang w:val="en-US" w:eastAsia="ko-KR"/>
        </w:rPr>
        <w:t>.</w:t>
      </w:r>
      <w:r w:rsidR="001C3D50">
        <w:rPr>
          <w:rFonts w:eastAsia="Malgun Gothic" w:hint="eastAsia"/>
          <w:lang w:val="en-US" w:eastAsia="ko-KR"/>
        </w:rPr>
        <w:t>3</w:t>
      </w:r>
      <w:r w:rsidR="00AE4EC9" w:rsidRPr="001A0E3D">
        <w:rPr>
          <w:lang w:val="en-US" w:eastAsia="ko-KR"/>
        </w:rPr>
        <w:tab/>
      </w:r>
      <w:r w:rsidR="00146B32">
        <w:rPr>
          <w:lang w:val="en-US" w:eastAsia="ko-KR"/>
        </w:rPr>
        <w:t>Additional remarks</w:t>
      </w:r>
      <w:bookmarkEnd w:id="50"/>
    </w:p>
    <w:p w14:paraId="7FB467D1" w14:textId="77777777" w:rsidR="00AE4EC9" w:rsidRDefault="00D30BC8" w:rsidP="00AE4EC9">
      <w:pPr>
        <w:rPr>
          <w:rFonts w:eastAsia="Batang" w:hint="eastAsia"/>
          <w:lang w:eastAsia="ko-KR"/>
        </w:rPr>
      </w:pPr>
      <w:r>
        <w:rPr>
          <w:rFonts w:eastAsia="Batang" w:hint="eastAsia"/>
          <w:lang w:eastAsia="ko-KR"/>
        </w:rPr>
        <w:t>File download can be perfor</w:t>
      </w:r>
      <w:r w:rsidR="0095349F">
        <w:rPr>
          <w:rFonts w:eastAsia="Batang" w:hint="eastAsia"/>
          <w:lang w:eastAsia="ko-KR"/>
        </w:rPr>
        <w:t xml:space="preserve">med using pull mode or push mode service. </w:t>
      </w:r>
    </w:p>
    <w:p w14:paraId="46FFAF57" w14:textId="77777777" w:rsidR="00AE4EC9" w:rsidRPr="001A0E3D" w:rsidRDefault="001A0E3D" w:rsidP="001A0E3D">
      <w:pPr>
        <w:pStyle w:val="Heading3"/>
        <w:rPr>
          <w:lang w:val="en-US" w:eastAsia="ko-KR"/>
        </w:rPr>
      </w:pPr>
      <w:bookmarkStart w:id="51" w:name="_Toc257874248"/>
      <w:r w:rsidRPr="001A0E3D">
        <w:rPr>
          <w:lang w:val="en-US" w:eastAsia="ko-KR"/>
        </w:rPr>
        <w:t>5.</w:t>
      </w:r>
      <w:r w:rsidR="0080750D">
        <w:rPr>
          <w:rFonts w:eastAsia="Malgun Gothic" w:hint="eastAsia"/>
          <w:lang w:val="en-US" w:eastAsia="ko-KR"/>
        </w:rPr>
        <w:t>6</w:t>
      </w:r>
      <w:r w:rsidR="00AE4EC9" w:rsidRPr="001A0E3D">
        <w:rPr>
          <w:lang w:val="en-US" w:eastAsia="ko-KR"/>
        </w:rPr>
        <w:t>.</w:t>
      </w:r>
      <w:r w:rsidR="001C3D50">
        <w:rPr>
          <w:rFonts w:eastAsia="Malgun Gothic" w:hint="eastAsia"/>
          <w:lang w:val="en-US" w:eastAsia="ko-KR"/>
        </w:rPr>
        <w:t>4</w:t>
      </w:r>
      <w:r w:rsidR="00AE4EC9" w:rsidRPr="001A0E3D">
        <w:rPr>
          <w:lang w:val="en-US" w:eastAsia="ko-KR"/>
        </w:rPr>
        <w:tab/>
      </w:r>
      <w:r w:rsidR="00146B32">
        <w:rPr>
          <w:lang w:val="en-US" w:eastAsia="ko-KR"/>
        </w:rPr>
        <w:t>Service requirements</w:t>
      </w:r>
      <w:bookmarkEnd w:id="51"/>
    </w:p>
    <w:p w14:paraId="59F68488" w14:textId="77777777" w:rsidR="00AE4EC9" w:rsidRPr="00AE4EC9" w:rsidRDefault="00AE4EC9" w:rsidP="00AE4EC9">
      <w:pPr>
        <w:rPr>
          <w:rFonts w:eastAsia="Batang"/>
          <w:lang w:eastAsia="ko-KR"/>
        </w:rPr>
      </w:pPr>
    </w:p>
    <w:p w14:paraId="61472CC5" w14:textId="77777777" w:rsidR="00AE4EC9" w:rsidRPr="00AE4EC9" w:rsidRDefault="00AE4EC9" w:rsidP="005D4E86">
      <w:pPr>
        <w:numPr>
          <w:ilvl w:val="0"/>
          <w:numId w:val="14"/>
        </w:numPr>
        <w:rPr>
          <w:rFonts w:eastAsia="Batang"/>
          <w:lang w:eastAsia="ko-KR"/>
        </w:rPr>
      </w:pPr>
      <w:r w:rsidRPr="00AE4EC9">
        <w:rPr>
          <w:rFonts w:eastAsia="Batang"/>
          <w:lang w:eastAsia="ko-KR"/>
        </w:rPr>
        <w:tab/>
        <w:t>PBSP and PBCP (including Mobile PBCP) should be able to register for the content distribution service via the Internet or 3GPPP access.</w:t>
      </w:r>
    </w:p>
    <w:p w14:paraId="028D79D5" w14:textId="77777777" w:rsidR="00AE4EC9" w:rsidRPr="00AE4EC9" w:rsidRDefault="00AE4EC9" w:rsidP="005D4E86">
      <w:pPr>
        <w:numPr>
          <w:ilvl w:val="0"/>
          <w:numId w:val="14"/>
        </w:numPr>
        <w:rPr>
          <w:rFonts w:eastAsia="Batang"/>
          <w:lang w:eastAsia="ko-KR"/>
        </w:rPr>
      </w:pPr>
      <w:r w:rsidRPr="00AE4EC9">
        <w:rPr>
          <w:rFonts w:eastAsia="Batang"/>
          <w:lang w:eastAsia="ko-KR"/>
        </w:rPr>
        <w:tab/>
        <w:t>PBSP and PBCP (including Mobile PBCP) should be able to request notification prior to content transmission.</w:t>
      </w:r>
    </w:p>
    <w:p w14:paraId="088781F3" w14:textId="77777777" w:rsidR="00AE4EC9" w:rsidRPr="00AE4EC9" w:rsidRDefault="00AE4EC9" w:rsidP="005D4E86">
      <w:pPr>
        <w:numPr>
          <w:ilvl w:val="0"/>
          <w:numId w:val="14"/>
        </w:numPr>
        <w:rPr>
          <w:rFonts w:eastAsia="Batang"/>
          <w:lang w:eastAsia="ko-KR"/>
        </w:rPr>
      </w:pPr>
      <w:r w:rsidRPr="00AE4EC9">
        <w:rPr>
          <w:rFonts w:eastAsia="Batang"/>
          <w:lang w:eastAsia="ko-KR"/>
        </w:rPr>
        <w:tab/>
      </w:r>
      <w:r w:rsidR="00055202">
        <w:rPr>
          <w:rFonts w:eastAsia="Batang" w:hint="eastAsia"/>
          <w:lang w:eastAsia="ko-KR"/>
        </w:rPr>
        <w:t xml:space="preserve">It should be possible to give </w:t>
      </w:r>
      <w:proofErr w:type="gramStart"/>
      <w:r w:rsidR="00055202">
        <w:rPr>
          <w:rFonts w:eastAsia="Batang" w:hint="eastAsia"/>
          <w:lang w:eastAsia="ko-KR"/>
        </w:rPr>
        <w:t>n</w:t>
      </w:r>
      <w:r w:rsidRPr="00AE4EC9">
        <w:rPr>
          <w:rFonts w:eastAsia="Batang"/>
          <w:lang w:eastAsia="ko-KR"/>
        </w:rPr>
        <w:t>otification  to</w:t>
      </w:r>
      <w:proofErr w:type="gramEnd"/>
      <w:r w:rsidRPr="00AE4EC9">
        <w:rPr>
          <w:rFonts w:eastAsia="Batang"/>
          <w:lang w:eastAsia="ko-KR"/>
        </w:rPr>
        <w:t xml:space="preserve"> BSUs prior to download session initiation.</w:t>
      </w:r>
    </w:p>
    <w:p w14:paraId="51910924" w14:textId="77777777" w:rsidR="00AE4EC9" w:rsidRPr="00AE4EC9" w:rsidRDefault="00AE4EC9" w:rsidP="005D4E86">
      <w:pPr>
        <w:numPr>
          <w:ilvl w:val="0"/>
          <w:numId w:val="14"/>
        </w:numPr>
        <w:rPr>
          <w:rFonts w:eastAsia="Batang"/>
          <w:lang w:eastAsia="ko-KR"/>
        </w:rPr>
      </w:pPr>
      <w:r w:rsidRPr="00AE4EC9">
        <w:rPr>
          <w:rFonts w:eastAsia="Batang"/>
          <w:lang w:eastAsia="ko-KR"/>
        </w:rPr>
        <w:tab/>
        <w:t>Statistical information (e.g</w:t>
      </w:r>
      <w:r w:rsidR="006E1A1E">
        <w:rPr>
          <w:rFonts w:eastAsia="Batang"/>
          <w:lang w:eastAsia="ko-KR"/>
        </w:rPr>
        <w:t>.</w:t>
      </w:r>
      <w:r w:rsidRPr="00AE4EC9">
        <w:rPr>
          <w:rFonts w:eastAsia="Batang"/>
          <w:lang w:eastAsia="ko-KR"/>
        </w:rPr>
        <w:t xml:space="preserve"> number of BSUs, resource usage) should be reported to PBSP and PBCP.</w:t>
      </w:r>
    </w:p>
    <w:p w14:paraId="44188DF3" w14:textId="77777777" w:rsidR="00AE4EC9" w:rsidRPr="00AE4EC9" w:rsidRDefault="00AE4EC9" w:rsidP="005D4E86">
      <w:pPr>
        <w:numPr>
          <w:ilvl w:val="0"/>
          <w:numId w:val="14"/>
        </w:numPr>
        <w:rPr>
          <w:rFonts w:eastAsia="Batang"/>
          <w:lang w:eastAsia="ko-KR"/>
        </w:rPr>
      </w:pPr>
      <w:r w:rsidRPr="00AE4EC9">
        <w:rPr>
          <w:rFonts w:eastAsia="Batang"/>
          <w:lang w:eastAsia="ko-KR"/>
        </w:rPr>
        <w:tab/>
        <w:t>Means to accomplish content download in case of failure e.g. due to handover shall be provided</w:t>
      </w:r>
    </w:p>
    <w:p w14:paraId="7D0A72B3" w14:textId="77777777" w:rsidR="00945B90" w:rsidRPr="00AD3D38" w:rsidRDefault="00945B90" w:rsidP="00945B90">
      <w:pPr>
        <w:pStyle w:val="Heading2"/>
        <w:rPr>
          <w:rFonts w:eastAsia="Batang"/>
          <w:szCs w:val="32"/>
          <w:lang w:eastAsia="ko-KR"/>
        </w:rPr>
      </w:pPr>
      <w:bookmarkStart w:id="52" w:name="_Toc257874249"/>
      <w:r w:rsidRPr="00AD3D38">
        <w:rPr>
          <w:rFonts w:eastAsia="Batang"/>
          <w:szCs w:val="32"/>
          <w:lang w:eastAsia="ko-KR"/>
        </w:rPr>
        <w:t>5.</w:t>
      </w:r>
      <w:r w:rsidRPr="00AD3D38">
        <w:rPr>
          <w:rFonts w:eastAsia="Batang" w:hint="eastAsia"/>
          <w:szCs w:val="32"/>
          <w:lang w:eastAsia="ko-KR"/>
        </w:rPr>
        <w:t>7</w:t>
      </w:r>
      <w:r w:rsidRPr="00AD3D38">
        <w:rPr>
          <w:rFonts w:eastAsia="Batang"/>
          <w:szCs w:val="32"/>
          <w:lang w:eastAsia="ko-KR"/>
        </w:rPr>
        <w:tab/>
      </w:r>
      <w:r w:rsidRPr="00AD3D38">
        <w:rPr>
          <w:rFonts w:eastAsia="Batang" w:hint="eastAsia"/>
          <w:szCs w:val="32"/>
          <w:lang w:eastAsia="ko-KR"/>
        </w:rPr>
        <w:t xml:space="preserve">Localized Broadcast </w:t>
      </w:r>
      <w:r w:rsidRPr="00AD3D38">
        <w:rPr>
          <w:rFonts w:eastAsia="Batang"/>
          <w:szCs w:val="32"/>
          <w:lang w:eastAsia="ko-KR"/>
        </w:rPr>
        <w:t>Service</w:t>
      </w:r>
      <w:bookmarkEnd w:id="52"/>
    </w:p>
    <w:p w14:paraId="14DF2B8D" w14:textId="77777777" w:rsidR="00945B90" w:rsidRDefault="00945B90" w:rsidP="00945B90">
      <w:pPr>
        <w:pStyle w:val="Heading3"/>
        <w:rPr>
          <w:rFonts w:eastAsia="Malgun Gothic" w:hint="eastAsia"/>
          <w:lang w:val="en-US" w:eastAsia="ko-KR"/>
        </w:rPr>
      </w:pPr>
      <w:bookmarkStart w:id="53" w:name="_Toc257874250"/>
      <w:r w:rsidRPr="001A0E3D">
        <w:rPr>
          <w:lang w:val="en-US" w:eastAsia="ko-KR"/>
        </w:rPr>
        <w:t>5.</w:t>
      </w:r>
      <w:r>
        <w:rPr>
          <w:rFonts w:eastAsia="Malgun Gothic" w:hint="eastAsia"/>
          <w:lang w:val="en-US" w:eastAsia="ko-KR"/>
        </w:rPr>
        <w:t>7</w:t>
      </w:r>
      <w:r w:rsidRPr="001A0E3D">
        <w:rPr>
          <w:lang w:val="en-US" w:eastAsia="ko-KR"/>
        </w:rPr>
        <w:t>.1</w:t>
      </w:r>
      <w:r w:rsidRPr="001A0E3D">
        <w:rPr>
          <w:lang w:val="en-US" w:eastAsia="ko-KR"/>
        </w:rPr>
        <w:tab/>
      </w:r>
      <w:r w:rsidR="00146B32">
        <w:rPr>
          <w:lang w:val="en-US" w:eastAsia="ko-KR"/>
        </w:rPr>
        <w:t>Service description</w:t>
      </w:r>
      <w:bookmarkEnd w:id="53"/>
    </w:p>
    <w:p w14:paraId="509670B3" w14:textId="77777777" w:rsidR="00945B90" w:rsidRDefault="00945B90" w:rsidP="00945B90">
      <w:pPr>
        <w:rPr>
          <w:rFonts w:eastAsia="Batang" w:hint="eastAsia"/>
          <w:lang w:eastAsia="ko-KR"/>
        </w:rPr>
      </w:pPr>
      <w:r>
        <w:rPr>
          <w:rFonts w:eastAsia="Malgun Gothic" w:hint="eastAsia"/>
          <w:lang w:val="en-US" w:eastAsia="ko-KR"/>
        </w:rPr>
        <w:t xml:space="preserve">This service provides free or discounted access </w:t>
      </w:r>
      <w:proofErr w:type="gramStart"/>
      <w:r>
        <w:rPr>
          <w:rFonts w:eastAsia="Malgun Gothic" w:hint="eastAsia"/>
          <w:lang w:val="en-US" w:eastAsia="ko-KR"/>
        </w:rPr>
        <w:t>of</w:t>
      </w:r>
      <w:proofErr w:type="gramEnd"/>
      <w:r>
        <w:rPr>
          <w:rFonts w:eastAsia="Malgun Gothic" w:hint="eastAsia"/>
          <w:lang w:val="en-US" w:eastAsia="ko-KR"/>
        </w:rPr>
        <w:t xml:space="preserve"> </w:t>
      </w:r>
      <w:proofErr w:type="gramStart"/>
      <w:r>
        <w:rPr>
          <w:rFonts w:eastAsia="Malgun Gothic" w:hint="eastAsia"/>
          <w:lang w:val="en-US" w:eastAsia="ko-KR"/>
        </w:rPr>
        <w:t>PBS service</w:t>
      </w:r>
      <w:proofErr w:type="gramEnd"/>
      <w:r>
        <w:rPr>
          <w:rFonts w:eastAsia="Malgun Gothic" w:hint="eastAsia"/>
          <w:lang w:val="en-US" w:eastAsia="ko-KR"/>
        </w:rPr>
        <w:t xml:space="preserve"> available only in a designated area, such as </w:t>
      </w:r>
      <w:r>
        <w:rPr>
          <w:rFonts w:eastAsia="Batang" w:hint="eastAsia"/>
          <w:lang w:eastAsia="ko-KR"/>
        </w:rPr>
        <w:t>campus, shopping mall, stadium or theme park. For example, video lectures or company seminar can be broadcast to students or employees in a campus. Tourist guide or free movie can be provided to visitors of</w:t>
      </w:r>
      <w:r>
        <w:rPr>
          <w:rFonts w:eastAsia="Batang"/>
          <w:lang w:eastAsia="ko-KR"/>
        </w:rPr>
        <w:t xml:space="preserve"> </w:t>
      </w:r>
      <w:r>
        <w:rPr>
          <w:rFonts w:eastAsia="Batang" w:hint="eastAsia"/>
          <w:lang w:eastAsia="ko-KR"/>
        </w:rPr>
        <w:t>p</w:t>
      </w:r>
      <w:r>
        <w:rPr>
          <w:rFonts w:eastAsia="Batang"/>
          <w:lang w:eastAsia="ko-KR"/>
        </w:rPr>
        <w:t>ark</w:t>
      </w:r>
      <w:r>
        <w:rPr>
          <w:rFonts w:eastAsia="Batang" w:hint="eastAsia"/>
          <w:lang w:eastAsia="ko-KR"/>
        </w:rPr>
        <w:t xml:space="preserve">, shopping mall or </w:t>
      </w:r>
      <w:proofErr w:type="gramStart"/>
      <w:r>
        <w:rPr>
          <w:rFonts w:eastAsia="Batang" w:hint="eastAsia"/>
          <w:lang w:eastAsia="ko-KR"/>
        </w:rPr>
        <w:t>other</w:t>
      </w:r>
      <w:proofErr w:type="gramEnd"/>
      <w:r>
        <w:rPr>
          <w:rFonts w:eastAsia="Batang" w:hint="eastAsia"/>
          <w:lang w:eastAsia="ko-KR"/>
        </w:rPr>
        <w:t xml:space="preserve"> public place. When multiple cameras are installed in concert hall, theatre or sports stadium, live broadcast streams of different </w:t>
      </w:r>
      <w:proofErr w:type="gramStart"/>
      <w:r>
        <w:rPr>
          <w:rFonts w:eastAsia="Batang" w:hint="eastAsia"/>
          <w:lang w:eastAsia="ko-KR"/>
        </w:rPr>
        <w:t>view point</w:t>
      </w:r>
      <w:proofErr w:type="gramEnd"/>
      <w:r>
        <w:rPr>
          <w:rFonts w:eastAsia="Batang" w:hint="eastAsia"/>
          <w:lang w:eastAsia="ko-KR"/>
        </w:rPr>
        <w:t xml:space="preserve"> can be provided to </w:t>
      </w:r>
      <w:r>
        <w:rPr>
          <w:rFonts w:eastAsia="Batang"/>
          <w:lang w:eastAsia="ko-KR"/>
        </w:rPr>
        <w:t>audience</w:t>
      </w:r>
      <w:r>
        <w:rPr>
          <w:rFonts w:eastAsia="Batang" w:hint="eastAsia"/>
          <w:lang w:eastAsia="ko-KR"/>
        </w:rPr>
        <w:t xml:space="preserve">, that users may choose their </w:t>
      </w:r>
      <w:r>
        <w:rPr>
          <w:rFonts w:eastAsia="Batang"/>
          <w:lang w:eastAsia="ko-KR"/>
        </w:rPr>
        <w:t>favourite</w:t>
      </w:r>
      <w:r>
        <w:rPr>
          <w:rFonts w:eastAsia="Batang" w:hint="eastAsia"/>
          <w:lang w:eastAsia="ko-KR"/>
        </w:rPr>
        <w:t xml:space="preserve"> view of player, sound or multi-language speech.</w:t>
      </w:r>
    </w:p>
    <w:p w14:paraId="366E70E0" w14:textId="77777777" w:rsidR="00945B90" w:rsidRPr="00257395" w:rsidRDefault="00945B90" w:rsidP="00945B90">
      <w:pPr>
        <w:rPr>
          <w:rFonts w:eastAsia="Malgun Gothic" w:hint="eastAsia"/>
          <w:lang w:val="en-US" w:eastAsia="ko-KR"/>
        </w:rPr>
      </w:pPr>
      <w:r>
        <w:rPr>
          <w:rFonts w:eastAsia="Malgun Gothic" w:hint="eastAsia"/>
          <w:lang w:val="en-US" w:eastAsia="ko-KR"/>
        </w:rPr>
        <w:t xml:space="preserve">Notification of availability of the service should be given to eligible </w:t>
      </w:r>
      <w:proofErr w:type="gramStart"/>
      <w:r>
        <w:rPr>
          <w:rFonts w:eastAsia="Malgun Gothic" w:hint="eastAsia"/>
          <w:lang w:val="en-US" w:eastAsia="ko-KR"/>
        </w:rPr>
        <w:t>user</w:t>
      </w:r>
      <w:proofErr w:type="gramEnd"/>
      <w:r>
        <w:rPr>
          <w:rFonts w:eastAsia="Malgun Gothic" w:hint="eastAsia"/>
          <w:lang w:val="en-US" w:eastAsia="ko-KR"/>
        </w:rPr>
        <w:t xml:space="preserve"> when the user </w:t>
      </w:r>
      <w:proofErr w:type="gramStart"/>
      <w:r>
        <w:rPr>
          <w:rFonts w:eastAsia="Malgun Gothic" w:hint="eastAsia"/>
          <w:lang w:val="en-US" w:eastAsia="ko-KR"/>
        </w:rPr>
        <w:t>enters into</w:t>
      </w:r>
      <w:proofErr w:type="gramEnd"/>
      <w:r>
        <w:rPr>
          <w:rFonts w:eastAsia="Malgun Gothic" w:hint="eastAsia"/>
          <w:lang w:val="en-US" w:eastAsia="ko-KR"/>
        </w:rPr>
        <w:t xml:space="preserve"> the designated area. </w:t>
      </w:r>
      <w:proofErr w:type="gramStart"/>
      <w:r>
        <w:rPr>
          <w:rFonts w:eastAsia="Malgun Gothic" w:hint="eastAsia"/>
          <w:lang w:val="en-US" w:eastAsia="ko-KR"/>
        </w:rPr>
        <w:t>However</w:t>
      </w:r>
      <w:proofErr w:type="gramEnd"/>
      <w:r>
        <w:rPr>
          <w:rFonts w:eastAsia="Malgun Gothic" w:hint="eastAsia"/>
          <w:lang w:val="en-US" w:eastAsia="ko-KR"/>
        </w:rPr>
        <w:t xml:space="preserve"> the user should be able to disable reception of PBS notification selectively according to pre-configured category. For example, the user may disable any PBS notification activated around shops, but the user may allow notification around tourist sites. The service provider (i.e. PBSP and PBCP in this context) may also transmit </w:t>
      </w:r>
      <w:proofErr w:type="gramStart"/>
      <w:r>
        <w:rPr>
          <w:rFonts w:eastAsia="Malgun Gothic" w:hint="eastAsia"/>
          <w:lang w:val="en-US" w:eastAsia="ko-KR"/>
        </w:rPr>
        <w:t>message</w:t>
      </w:r>
      <w:proofErr w:type="gramEnd"/>
      <w:r>
        <w:rPr>
          <w:rFonts w:eastAsia="Malgun Gothic" w:hint="eastAsia"/>
          <w:lang w:val="en-US" w:eastAsia="ko-KR"/>
        </w:rPr>
        <w:t xml:space="preserve"> or </w:t>
      </w:r>
      <w:proofErr w:type="gramStart"/>
      <w:r>
        <w:rPr>
          <w:rFonts w:eastAsia="Malgun Gothic" w:hint="eastAsia"/>
          <w:lang w:val="en-US" w:eastAsia="ko-KR"/>
        </w:rPr>
        <w:t>notification</w:t>
      </w:r>
      <w:proofErr w:type="gramEnd"/>
      <w:r>
        <w:rPr>
          <w:rFonts w:eastAsia="Malgun Gothic" w:hint="eastAsia"/>
          <w:lang w:val="en-US" w:eastAsia="ko-KR"/>
        </w:rPr>
        <w:t xml:space="preserve"> </w:t>
      </w:r>
      <w:proofErr w:type="gramStart"/>
      <w:r>
        <w:rPr>
          <w:rFonts w:eastAsia="Malgun Gothic" w:hint="eastAsia"/>
          <w:lang w:val="en-US" w:eastAsia="ko-KR"/>
        </w:rPr>
        <w:t>in order to</w:t>
      </w:r>
      <w:proofErr w:type="gramEnd"/>
      <w:r>
        <w:rPr>
          <w:rFonts w:eastAsia="Malgun Gothic" w:hint="eastAsia"/>
          <w:lang w:val="en-US" w:eastAsia="ko-KR"/>
        </w:rPr>
        <w:t xml:space="preserve"> announce important update of session.</w:t>
      </w:r>
    </w:p>
    <w:p w14:paraId="45ECFFCA" w14:textId="77777777" w:rsidR="00945B90" w:rsidRDefault="00945B90" w:rsidP="00945B90">
      <w:pPr>
        <w:rPr>
          <w:rFonts w:eastAsia="Batang" w:hint="eastAsia"/>
          <w:lang w:eastAsia="ko-KR"/>
        </w:rPr>
      </w:pPr>
      <w:r>
        <w:rPr>
          <w:rFonts w:eastAsia="Batang" w:hint="eastAsia"/>
          <w:lang w:eastAsia="ko-KR"/>
        </w:rPr>
        <w:t>The designated service area may consist of macro cell, H</w:t>
      </w:r>
      <w:r>
        <w:rPr>
          <w:rFonts w:eastAsia="Batang"/>
          <w:lang w:eastAsia="ko-KR"/>
        </w:rPr>
        <w:t>o</w:t>
      </w:r>
      <w:r>
        <w:rPr>
          <w:rFonts w:eastAsia="Batang" w:hint="eastAsia"/>
          <w:lang w:eastAsia="ko-KR"/>
        </w:rPr>
        <w:t>me (e)</w:t>
      </w:r>
      <w:proofErr w:type="spellStart"/>
      <w:r>
        <w:rPr>
          <w:rFonts w:eastAsia="Batang" w:hint="eastAsia"/>
          <w:lang w:eastAsia="ko-KR"/>
        </w:rPr>
        <w:t>NodeB</w:t>
      </w:r>
      <w:proofErr w:type="spellEnd"/>
      <w:r>
        <w:rPr>
          <w:rFonts w:eastAsia="Batang" w:hint="eastAsia"/>
          <w:lang w:eastAsia="ko-KR"/>
        </w:rPr>
        <w:t xml:space="preserve"> cell or combination of both. When macro cell and CSG cell are combined to form a designated area, service continuity of localized broadcast should be supported when users move between the macro cell and Home (e)</w:t>
      </w:r>
      <w:proofErr w:type="spellStart"/>
      <w:r>
        <w:rPr>
          <w:rFonts w:eastAsia="Batang" w:hint="eastAsia"/>
          <w:lang w:eastAsia="ko-KR"/>
        </w:rPr>
        <w:t>NodeB</w:t>
      </w:r>
      <w:proofErr w:type="spellEnd"/>
      <w:r>
        <w:rPr>
          <w:rFonts w:eastAsia="Batang" w:hint="eastAsia"/>
          <w:lang w:eastAsia="ko-KR"/>
        </w:rPr>
        <w:t xml:space="preserve"> cell. Subject to operator policy and user subscription type, service continuity should be supported when a user moves out of the designated area. Otherwise, it is acceptable to discontinue the localized broadcast service outside of the designated area.</w:t>
      </w:r>
    </w:p>
    <w:p w14:paraId="301DCDFD" w14:textId="77777777" w:rsidR="00945B90" w:rsidRDefault="00945B90" w:rsidP="00945B90">
      <w:pPr>
        <w:pStyle w:val="Heading3"/>
        <w:rPr>
          <w:rFonts w:eastAsia="Malgun Gothic" w:hint="eastAsia"/>
          <w:lang w:val="en-US" w:eastAsia="ko-KR"/>
        </w:rPr>
      </w:pPr>
      <w:bookmarkStart w:id="54" w:name="_Toc257874251"/>
      <w:r w:rsidRPr="001A0E3D">
        <w:rPr>
          <w:lang w:val="en-US" w:eastAsia="ko-KR"/>
        </w:rPr>
        <w:t>5.</w:t>
      </w:r>
      <w:r>
        <w:rPr>
          <w:rFonts w:eastAsia="Malgun Gothic" w:hint="eastAsia"/>
          <w:lang w:val="en-US" w:eastAsia="ko-KR"/>
        </w:rPr>
        <w:t>7</w:t>
      </w:r>
      <w:r w:rsidRPr="001A0E3D">
        <w:rPr>
          <w:lang w:val="en-US" w:eastAsia="ko-KR"/>
        </w:rPr>
        <w:t>.</w:t>
      </w:r>
      <w:r w:rsidR="001C3D50">
        <w:rPr>
          <w:rFonts w:eastAsia="Malgun Gothic" w:hint="eastAsia"/>
          <w:lang w:val="en-US" w:eastAsia="ko-KR"/>
        </w:rPr>
        <w:t>2</w:t>
      </w:r>
      <w:r w:rsidRPr="001A0E3D">
        <w:rPr>
          <w:lang w:val="en-US" w:eastAsia="ko-KR"/>
        </w:rPr>
        <w:tab/>
      </w:r>
      <w:r w:rsidR="00146B32">
        <w:rPr>
          <w:lang w:val="en-US" w:eastAsia="ko-KR"/>
        </w:rPr>
        <w:t>Service benefit</w:t>
      </w:r>
      <w:bookmarkEnd w:id="54"/>
    </w:p>
    <w:p w14:paraId="02742214" w14:textId="77777777" w:rsidR="00945B90" w:rsidRDefault="00945B90" w:rsidP="00945B90">
      <w:pPr>
        <w:rPr>
          <w:rFonts w:eastAsia="Malgun Gothic" w:hint="eastAsia"/>
          <w:lang w:val="en-US" w:eastAsia="ko-KR"/>
        </w:rPr>
      </w:pPr>
      <w:r>
        <w:rPr>
          <w:rFonts w:eastAsia="Malgun Gothic" w:hint="eastAsia"/>
          <w:lang w:val="en-US" w:eastAsia="ko-KR"/>
        </w:rPr>
        <w:t xml:space="preserve">Major benefit to </w:t>
      </w:r>
      <w:proofErr w:type="gramStart"/>
      <w:r>
        <w:rPr>
          <w:rFonts w:eastAsia="Malgun Gothic" w:hint="eastAsia"/>
          <w:lang w:val="en-US" w:eastAsia="ko-KR"/>
        </w:rPr>
        <w:t>customer</w:t>
      </w:r>
      <w:proofErr w:type="gramEnd"/>
      <w:r>
        <w:rPr>
          <w:rFonts w:eastAsia="Malgun Gothic" w:hint="eastAsia"/>
          <w:lang w:val="en-US" w:eastAsia="ko-KR"/>
        </w:rPr>
        <w:t xml:space="preserve"> is free or </w:t>
      </w:r>
      <w:proofErr w:type="gramStart"/>
      <w:r>
        <w:rPr>
          <w:rFonts w:eastAsia="Malgun Gothic" w:hint="eastAsia"/>
          <w:lang w:val="en-US" w:eastAsia="ko-KR"/>
        </w:rPr>
        <w:t>discounted</w:t>
      </w:r>
      <w:proofErr w:type="gramEnd"/>
      <w:r>
        <w:rPr>
          <w:rFonts w:eastAsia="Malgun Gothic" w:hint="eastAsia"/>
          <w:lang w:val="en-US" w:eastAsia="ko-KR"/>
        </w:rPr>
        <w:t xml:space="preserve"> </w:t>
      </w:r>
      <w:proofErr w:type="gramStart"/>
      <w:r>
        <w:rPr>
          <w:rFonts w:eastAsia="Malgun Gothic" w:hint="eastAsia"/>
          <w:lang w:val="en-US" w:eastAsia="ko-KR"/>
        </w:rPr>
        <w:t>charging</w:t>
      </w:r>
      <w:proofErr w:type="gramEnd"/>
      <w:r>
        <w:rPr>
          <w:rFonts w:eastAsia="Malgun Gothic" w:hint="eastAsia"/>
          <w:lang w:val="en-US" w:eastAsia="ko-KR"/>
        </w:rPr>
        <w:t xml:space="preserve"> of the service in the designated area. Operator may offer lower service </w:t>
      </w:r>
      <w:proofErr w:type="gramStart"/>
      <w:r>
        <w:rPr>
          <w:rFonts w:eastAsia="Malgun Gothic" w:hint="eastAsia"/>
          <w:lang w:val="en-US" w:eastAsia="ko-KR"/>
        </w:rPr>
        <w:t>cost</w:t>
      </w:r>
      <w:proofErr w:type="gramEnd"/>
      <w:r>
        <w:rPr>
          <w:rFonts w:eastAsia="Malgun Gothic" w:hint="eastAsia"/>
          <w:lang w:val="en-US" w:eastAsia="ko-KR"/>
        </w:rPr>
        <w:t xml:space="preserve"> in the area where focused use of the service by large population is expected. Companies or </w:t>
      </w:r>
      <w:proofErr w:type="gramStart"/>
      <w:r>
        <w:rPr>
          <w:rFonts w:eastAsia="Malgun Gothic" w:hint="eastAsia"/>
          <w:lang w:val="en-US" w:eastAsia="ko-KR"/>
        </w:rPr>
        <w:t>organization</w:t>
      </w:r>
      <w:proofErr w:type="gramEnd"/>
      <w:r>
        <w:rPr>
          <w:rFonts w:eastAsia="Malgun Gothic" w:hint="eastAsia"/>
          <w:lang w:val="en-US" w:eastAsia="ko-KR"/>
        </w:rPr>
        <w:t xml:space="preserve"> may pay for the service cost to provide free customer service. Users may enjoy live broadcast information conveniently using mobile </w:t>
      </w:r>
      <w:proofErr w:type="gramStart"/>
      <w:r>
        <w:rPr>
          <w:rFonts w:eastAsia="Malgun Gothic" w:hint="eastAsia"/>
          <w:lang w:val="en-US" w:eastAsia="ko-KR"/>
        </w:rPr>
        <w:t>device</w:t>
      </w:r>
      <w:proofErr w:type="gramEnd"/>
      <w:r>
        <w:rPr>
          <w:rFonts w:eastAsia="Malgun Gothic" w:hint="eastAsia"/>
          <w:lang w:val="en-US" w:eastAsia="ko-KR"/>
        </w:rPr>
        <w:t xml:space="preserve">. New concept of electronic marketing using localized broadcast may ultimately replace typical paper </w:t>
      </w:r>
      <w:r>
        <w:rPr>
          <w:rFonts w:eastAsia="Malgun Gothic"/>
          <w:lang w:val="en-US" w:eastAsia="ko-KR"/>
        </w:rPr>
        <w:t>leaflets</w:t>
      </w:r>
      <w:r>
        <w:rPr>
          <w:rFonts w:eastAsia="Malgun Gothic" w:hint="eastAsia"/>
          <w:lang w:val="en-US" w:eastAsia="ko-KR"/>
        </w:rPr>
        <w:t xml:space="preserve"> or handouts distributed for advertisement.</w:t>
      </w:r>
    </w:p>
    <w:p w14:paraId="3C4C1176" w14:textId="77777777" w:rsidR="00945B90" w:rsidRPr="001A0E3D" w:rsidRDefault="00945B90" w:rsidP="00945B90">
      <w:pPr>
        <w:pStyle w:val="Heading3"/>
        <w:rPr>
          <w:lang w:val="en-US" w:eastAsia="ko-KR"/>
        </w:rPr>
      </w:pPr>
      <w:bookmarkStart w:id="55" w:name="_Toc257874252"/>
      <w:r w:rsidRPr="001A0E3D">
        <w:rPr>
          <w:lang w:val="en-US" w:eastAsia="ko-KR"/>
        </w:rPr>
        <w:lastRenderedPageBreak/>
        <w:t>5.</w:t>
      </w:r>
      <w:r>
        <w:rPr>
          <w:rFonts w:eastAsia="Malgun Gothic" w:hint="eastAsia"/>
          <w:lang w:val="en-US" w:eastAsia="ko-KR"/>
        </w:rPr>
        <w:t>7</w:t>
      </w:r>
      <w:r w:rsidRPr="001A0E3D">
        <w:rPr>
          <w:lang w:val="en-US" w:eastAsia="ko-KR"/>
        </w:rPr>
        <w:t>.</w:t>
      </w:r>
      <w:r w:rsidR="001C3D50">
        <w:rPr>
          <w:rFonts w:eastAsia="Malgun Gothic" w:hint="eastAsia"/>
          <w:lang w:val="en-US" w:eastAsia="ko-KR"/>
        </w:rPr>
        <w:t>3</w:t>
      </w:r>
      <w:r w:rsidRPr="001A0E3D">
        <w:rPr>
          <w:lang w:val="en-US" w:eastAsia="ko-KR"/>
        </w:rPr>
        <w:tab/>
      </w:r>
      <w:r w:rsidR="00146B32">
        <w:rPr>
          <w:lang w:val="en-US" w:eastAsia="ko-KR"/>
        </w:rPr>
        <w:t>Additional remarks</w:t>
      </w:r>
      <w:bookmarkEnd w:id="55"/>
    </w:p>
    <w:p w14:paraId="4D46BE8D" w14:textId="77777777" w:rsidR="00945B90" w:rsidRPr="00AE4EC9" w:rsidRDefault="00020071" w:rsidP="00945B90">
      <w:pPr>
        <w:rPr>
          <w:rFonts w:eastAsia="Batang"/>
          <w:lang w:eastAsia="ko-KR"/>
        </w:rPr>
      </w:pPr>
      <w:r>
        <w:rPr>
          <w:rFonts w:eastAsia="Batang"/>
          <w:lang w:eastAsia="ko-KR"/>
        </w:rPr>
        <w:t>None.</w:t>
      </w:r>
    </w:p>
    <w:p w14:paraId="2E08FA2B" w14:textId="77777777" w:rsidR="00945B90" w:rsidRPr="001A0E3D" w:rsidRDefault="00945B90" w:rsidP="00945B90">
      <w:pPr>
        <w:pStyle w:val="Heading3"/>
        <w:rPr>
          <w:lang w:val="en-US" w:eastAsia="ko-KR"/>
        </w:rPr>
      </w:pPr>
      <w:bookmarkStart w:id="56" w:name="_Toc257874253"/>
      <w:r w:rsidRPr="001A0E3D">
        <w:rPr>
          <w:lang w:val="en-US" w:eastAsia="ko-KR"/>
        </w:rPr>
        <w:t>5.</w:t>
      </w:r>
      <w:r>
        <w:rPr>
          <w:rFonts w:eastAsia="Malgun Gothic" w:hint="eastAsia"/>
          <w:lang w:val="en-US" w:eastAsia="ko-KR"/>
        </w:rPr>
        <w:t>7</w:t>
      </w:r>
      <w:r w:rsidRPr="001A0E3D">
        <w:rPr>
          <w:lang w:val="en-US" w:eastAsia="ko-KR"/>
        </w:rPr>
        <w:t>.</w:t>
      </w:r>
      <w:r w:rsidR="001C3D50">
        <w:rPr>
          <w:rFonts w:eastAsia="Malgun Gothic" w:hint="eastAsia"/>
          <w:lang w:val="en-US" w:eastAsia="ko-KR"/>
        </w:rPr>
        <w:t>4</w:t>
      </w:r>
      <w:r w:rsidRPr="001A0E3D">
        <w:rPr>
          <w:lang w:val="en-US" w:eastAsia="ko-KR"/>
        </w:rPr>
        <w:tab/>
      </w:r>
      <w:r w:rsidR="00146B32">
        <w:rPr>
          <w:lang w:val="en-US" w:eastAsia="ko-KR"/>
        </w:rPr>
        <w:t>Service requirements</w:t>
      </w:r>
      <w:bookmarkEnd w:id="56"/>
    </w:p>
    <w:p w14:paraId="29722062" w14:textId="77777777" w:rsidR="00945B90" w:rsidRDefault="00945B90" w:rsidP="00945B90">
      <w:pPr>
        <w:numPr>
          <w:ilvl w:val="0"/>
          <w:numId w:val="14"/>
        </w:numPr>
        <w:rPr>
          <w:rFonts w:eastAsia="Batang" w:hint="eastAsia"/>
          <w:lang w:eastAsia="ko-KR"/>
        </w:rPr>
      </w:pPr>
      <w:r w:rsidRPr="00AE4EC9">
        <w:rPr>
          <w:rFonts w:eastAsia="Batang"/>
          <w:lang w:eastAsia="ko-KR"/>
        </w:rPr>
        <w:tab/>
      </w:r>
      <w:r>
        <w:rPr>
          <w:rFonts w:eastAsia="Batang" w:hint="eastAsia"/>
          <w:lang w:eastAsia="ko-KR"/>
        </w:rPr>
        <w:t>Localized broadcast service should be supported in area consis</w:t>
      </w:r>
      <w:r w:rsidR="00E60DE2">
        <w:rPr>
          <w:rFonts w:eastAsia="Batang"/>
          <w:lang w:eastAsia="ko-KR"/>
        </w:rPr>
        <w:t xml:space="preserve">ting </w:t>
      </w:r>
      <w:r>
        <w:rPr>
          <w:rFonts w:eastAsia="Batang" w:hint="eastAsia"/>
          <w:lang w:eastAsia="ko-KR"/>
        </w:rPr>
        <w:t>of one or more macro cells, Home (e)</w:t>
      </w:r>
      <w:proofErr w:type="spellStart"/>
      <w:r>
        <w:rPr>
          <w:rFonts w:eastAsia="Batang" w:hint="eastAsia"/>
          <w:lang w:eastAsia="ko-KR"/>
        </w:rPr>
        <w:t>NodeB</w:t>
      </w:r>
      <w:proofErr w:type="spellEnd"/>
      <w:r>
        <w:rPr>
          <w:rFonts w:eastAsia="Batang" w:hint="eastAsia"/>
          <w:lang w:eastAsia="ko-KR"/>
        </w:rPr>
        <w:t xml:space="preserve"> cells or combination of both cells.</w:t>
      </w:r>
    </w:p>
    <w:p w14:paraId="1A51247F" w14:textId="77777777" w:rsidR="00945B90" w:rsidRPr="008E3902" w:rsidRDefault="00945B90" w:rsidP="00945B90">
      <w:pPr>
        <w:numPr>
          <w:ilvl w:val="0"/>
          <w:numId w:val="14"/>
        </w:numPr>
        <w:rPr>
          <w:rFonts w:eastAsia="Batang" w:hint="eastAsia"/>
          <w:lang w:eastAsia="ko-KR"/>
        </w:rPr>
      </w:pPr>
      <w:r w:rsidRPr="008E3902">
        <w:rPr>
          <w:rFonts w:eastAsia="Batang" w:hint="eastAsia"/>
          <w:lang w:eastAsia="ko-KR"/>
        </w:rPr>
        <w:t xml:space="preserve">     When macro cell and </w:t>
      </w:r>
      <w:r>
        <w:rPr>
          <w:rFonts w:eastAsia="Batang" w:hint="eastAsia"/>
          <w:lang w:eastAsia="ko-KR"/>
        </w:rPr>
        <w:t>Home (e)</w:t>
      </w:r>
      <w:proofErr w:type="spellStart"/>
      <w:r>
        <w:rPr>
          <w:rFonts w:eastAsia="Batang" w:hint="eastAsia"/>
          <w:lang w:eastAsia="ko-KR"/>
        </w:rPr>
        <w:t>NodeB</w:t>
      </w:r>
      <w:proofErr w:type="spellEnd"/>
      <w:r w:rsidRPr="008E3902">
        <w:rPr>
          <w:rFonts w:eastAsia="Batang" w:hint="eastAsia"/>
          <w:lang w:eastAsia="ko-KR"/>
        </w:rPr>
        <w:t xml:space="preserve"> cell are combined to constitute a localized broadcast service area</w:t>
      </w:r>
      <w:r>
        <w:rPr>
          <w:rFonts w:eastAsia="Batang" w:hint="eastAsia"/>
          <w:lang w:eastAsia="ko-KR"/>
        </w:rPr>
        <w:t xml:space="preserve">, service continuity between the cells should be supported. </w:t>
      </w:r>
    </w:p>
    <w:p w14:paraId="35F1EE42" w14:textId="77777777" w:rsidR="00945B90" w:rsidRDefault="00945B90" w:rsidP="00945B90">
      <w:pPr>
        <w:numPr>
          <w:ilvl w:val="0"/>
          <w:numId w:val="14"/>
        </w:numPr>
        <w:rPr>
          <w:rFonts w:eastAsia="Batang" w:hint="eastAsia"/>
          <w:lang w:eastAsia="ko-KR"/>
        </w:rPr>
      </w:pPr>
      <w:r>
        <w:rPr>
          <w:rFonts w:eastAsia="Batang" w:hint="eastAsia"/>
          <w:lang w:eastAsia="ko-KR"/>
        </w:rPr>
        <w:t xml:space="preserve">     Notification of</w:t>
      </w:r>
      <w:r>
        <w:rPr>
          <w:rFonts w:eastAsia="Malgun Gothic" w:hint="eastAsia"/>
          <w:lang w:val="en-US" w:eastAsia="ko-KR"/>
        </w:rPr>
        <w:t xml:space="preserve"> availability of the service should be given to eligible user in an event that the user </w:t>
      </w:r>
      <w:proofErr w:type="gramStart"/>
      <w:r>
        <w:rPr>
          <w:rFonts w:eastAsia="Malgun Gothic" w:hint="eastAsia"/>
          <w:lang w:val="en-US" w:eastAsia="ko-KR"/>
        </w:rPr>
        <w:t>enters into</w:t>
      </w:r>
      <w:proofErr w:type="gramEnd"/>
      <w:r>
        <w:rPr>
          <w:rFonts w:eastAsia="Malgun Gothic" w:hint="eastAsia"/>
          <w:lang w:val="en-US" w:eastAsia="ko-KR"/>
        </w:rPr>
        <w:t xml:space="preserve"> a localized broadcast area.</w:t>
      </w:r>
    </w:p>
    <w:p w14:paraId="1D4E36D1" w14:textId="77777777" w:rsidR="00945B90" w:rsidRDefault="00945B90" w:rsidP="00945B90">
      <w:pPr>
        <w:numPr>
          <w:ilvl w:val="0"/>
          <w:numId w:val="14"/>
        </w:numPr>
        <w:rPr>
          <w:rFonts w:eastAsia="Batang" w:hint="eastAsia"/>
          <w:lang w:eastAsia="ko-KR"/>
        </w:rPr>
      </w:pPr>
      <w:r>
        <w:rPr>
          <w:rFonts w:eastAsia="Batang" w:hint="eastAsia"/>
          <w:lang w:eastAsia="ko-KR"/>
        </w:rPr>
        <w:t xml:space="preserve">     User shall be able to disable or enable reception of notification according to pre-configured service category.</w:t>
      </w:r>
    </w:p>
    <w:p w14:paraId="5C99A56C" w14:textId="77777777" w:rsidR="00945B90" w:rsidRDefault="00945B90" w:rsidP="00945B90">
      <w:pPr>
        <w:numPr>
          <w:ilvl w:val="0"/>
          <w:numId w:val="14"/>
        </w:numPr>
        <w:rPr>
          <w:rFonts w:eastAsia="Batang" w:hint="eastAsia"/>
          <w:lang w:eastAsia="ko-KR"/>
        </w:rPr>
      </w:pPr>
      <w:r>
        <w:rPr>
          <w:rFonts w:eastAsia="Batang" w:hint="eastAsia"/>
          <w:lang w:eastAsia="ko-KR"/>
        </w:rPr>
        <w:t xml:space="preserve">     QoS should be supported for localized broadcast service.</w:t>
      </w:r>
    </w:p>
    <w:p w14:paraId="0D6C149A" w14:textId="77777777" w:rsidR="00945B90" w:rsidRDefault="00945B90" w:rsidP="00945B90">
      <w:pPr>
        <w:numPr>
          <w:ilvl w:val="0"/>
          <w:numId w:val="14"/>
        </w:numPr>
        <w:rPr>
          <w:rFonts w:eastAsia="Batang" w:hint="eastAsia"/>
          <w:lang w:eastAsia="ko-KR"/>
        </w:rPr>
      </w:pPr>
      <w:r>
        <w:rPr>
          <w:rFonts w:eastAsia="Batang" w:hint="eastAsia"/>
          <w:lang w:eastAsia="ko-KR"/>
        </w:rPr>
        <w:t xml:space="preserve">     Subject to operator policy and user subscription type, the service provider of the localized broadcast should be able to disable or enable access of users.</w:t>
      </w:r>
    </w:p>
    <w:p w14:paraId="065F0ECC" w14:textId="77777777" w:rsidR="00C35EC7" w:rsidRPr="00424F3B" w:rsidRDefault="00923ED7" w:rsidP="00C35EC7">
      <w:pPr>
        <w:pStyle w:val="Heading1"/>
        <w:pBdr>
          <w:top w:val="single" w:sz="12" w:space="12" w:color="auto"/>
        </w:pBdr>
        <w:rPr>
          <w:rFonts w:eastAsia="Malgun Gothic" w:hint="eastAsia"/>
          <w:lang w:eastAsia="ko-KR"/>
        </w:rPr>
      </w:pPr>
      <w:bookmarkStart w:id="57" w:name="_Toc257874254"/>
      <w:r>
        <w:rPr>
          <w:rFonts w:eastAsia="Batang" w:hint="eastAsia"/>
          <w:lang w:eastAsia="ko-KR"/>
        </w:rPr>
        <w:t>6</w:t>
      </w:r>
      <w:r w:rsidR="00F31342">
        <w:rPr>
          <w:rFonts w:hint="eastAsia"/>
          <w:lang w:eastAsia="zh-CN"/>
        </w:rPr>
        <w:tab/>
      </w:r>
      <w:r w:rsidR="003F4FDF">
        <w:rPr>
          <w:rFonts w:hint="eastAsia"/>
          <w:lang w:eastAsia="ko-KR"/>
        </w:rPr>
        <w:t>Charging</w:t>
      </w:r>
      <w:bookmarkEnd w:id="57"/>
    </w:p>
    <w:p w14:paraId="07C75A17" w14:textId="77777777" w:rsidR="00DF4856" w:rsidRDefault="00424F3B" w:rsidP="00384CD0">
      <w:pPr>
        <w:rPr>
          <w:rFonts w:eastAsia="Batang" w:hint="eastAsia"/>
          <w:lang w:eastAsia="ko-KR"/>
        </w:rPr>
      </w:pPr>
      <w:r>
        <w:rPr>
          <w:rFonts w:eastAsia="Batang" w:hint="eastAsia"/>
          <w:lang w:eastAsia="ko-KR"/>
        </w:rPr>
        <w:t>Various c</w:t>
      </w:r>
      <w:r w:rsidR="00DF4856">
        <w:rPr>
          <w:rFonts w:eastAsia="Batang" w:hint="eastAsia"/>
          <w:lang w:eastAsia="ko-KR"/>
        </w:rPr>
        <w:t xml:space="preserve">harging </w:t>
      </w:r>
      <w:r>
        <w:rPr>
          <w:rFonts w:eastAsia="Batang" w:hint="eastAsia"/>
          <w:lang w:eastAsia="ko-KR"/>
        </w:rPr>
        <w:t xml:space="preserve">and billing </w:t>
      </w:r>
      <w:r w:rsidR="00DF4856">
        <w:rPr>
          <w:rFonts w:eastAsia="Batang" w:hint="eastAsia"/>
          <w:lang w:eastAsia="ko-KR"/>
        </w:rPr>
        <w:t>methods described in TS22.115 [7] should be supported.</w:t>
      </w:r>
      <w:r>
        <w:rPr>
          <w:rFonts w:eastAsia="Batang" w:hint="eastAsia"/>
          <w:lang w:eastAsia="ko-KR"/>
        </w:rPr>
        <w:t xml:space="preserve"> </w:t>
      </w:r>
      <w:r w:rsidR="007F142A">
        <w:rPr>
          <w:rFonts w:eastAsia="Batang" w:hint="eastAsia"/>
          <w:lang w:eastAsia="ko-KR"/>
        </w:rPr>
        <w:t xml:space="preserve"> </w:t>
      </w:r>
    </w:p>
    <w:p w14:paraId="05D7DDC1" w14:textId="77777777" w:rsidR="00424F3B" w:rsidRDefault="003673B0" w:rsidP="00384CD0">
      <w:pPr>
        <w:rPr>
          <w:rFonts w:eastAsia="Malgun Gothic" w:hint="eastAsia"/>
          <w:lang w:val="en-US" w:eastAsia="ko-KR"/>
        </w:rPr>
      </w:pPr>
      <w:r>
        <w:rPr>
          <w:rFonts w:eastAsia="Malgun Gothic" w:hint="eastAsia"/>
          <w:lang w:val="en-US" w:eastAsia="ko-KR"/>
        </w:rPr>
        <w:t xml:space="preserve">PBSP or PBCP may pay for the </w:t>
      </w:r>
      <w:proofErr w:type="gramStart"/>
      <w:r>
        <w:rPr>
          <w:rFonts w:eastAsia="Malgun Gothic" w:hint="eastAsia"/>
          <w:lang w:val="en-US" w:eastAsia="ko-KR"/>
        </w:rPr>
        <w:t>service cost</w:t>
      </w:r>
      <w:proofErr w:type="gramEnd"/>
      <w:r>
        <w:rPr>
          <w:rFonts w:eastAsia="Malgun Gothic" w:hint="eastAsia"/>
          <w:lang w:val="en-US" w:eastAsia="ko-KR"/>
        </w:rPr>
        <w:t xml:space="preserve"> if they want to provide free access service. </w:t>
      </w:r>
      <w:r w:rsidR="00610E30">
        <w:rPr>
          <w:rFonts w:eastAsia="Malgun Gothic" w:hint="eastAsia"/>
          <w:lang w:val="en-US" w:eastAsia="ko-KR"/>
        </w:rPr>
        <w:t>U</w:t>
      </w:r>
      <w:r w:rsidR="00550782">
        <w:rPr>
          <w:rFonts w:eastAsia="Malgun Gothic" w:hint="eastAsia"/>
          <w:lang w:val="en-US" w:eastAsia="ko-KR"/>
        </w:rPr>
        <w:t xml:space="preserve">se cases of shopping </w:t>
      </w:r>
      <w:proofErr w:type="gramStart"/>
      <w:r w:rsidR="00550782">
        <w:rPr>
          <w:rFonts w:eastAsia="Malgun Gothic" w:hint="eastAsia"/>
          <w:lang w:val="en-US" w:eastAsia="ko-KR"/>
        </w:rPr>
        <w:t>mall</w:t>
      </w:r>
      <w:proofErr w:type="gramEnd"/>
      <w:r w:rsidR="00550782">
        <w:rPr>
          <w:rFonts w:eastAsia="Malgun Gothic" w:hint="eastAsia"/>
          <w:lang w:val="en-US" w:eastAsia="ko-KR"/>
        </w:rPr>
        <w:t xml:space="preserve"> or</w:t>
      </w:r>
      <w:r w:rsidR="004C22DA">
        <w:rPr>
          <w:rFonts w:eastAsia="Malgun Gothic" w:hint="eastAsia"/>
          <w:lang w:val="en-US" w:eastAsia="ko-KR"/>
        </w:rPr>
        <w:t xml:space="preserve"> tourist</w:t>
      </w:r>
      <w:r w:rsidR="00550782">
        <w:rPr>
          <w:rFonts w:eastAsia="Malgun Gothic" w:hint="eastAsia"/>
          <w:lang w:val="en-US" w:eastAsia="ko-KR"/>
        </w:rPr>
        <w:t xml:space="preserve"> </w:t>
      </w:r>
      <w:proofErr w:type="gramStart"/>
      <w:r w:rsidR="00550782">
        <w:rPr>
          <w:rFonts w:eastAsia="Malgun Gothic" w:hint="eastAsia"/>
          <w:lang w:val="en-US" w:eastAsia="ko-KR"/>
        </w:rPr>
        <w:t>place</w:t>
      </w:r>
      <w:proofErr w:type="gramEnd"/>
      <w:r w:rsidR="00550782">
        <w:rPr>
          <w:rFonts w:eastAsia="Malgun Gothic" w:hint="eastAsia"/>
          <w:lang w:val="en-US" w:eastAsia="ko-KR"/>
        </w:rPr>
        <w:t xml:space="preserve"> is </w:t>
      </w:r>
      <w:proofErr w:type="gramStart"/>
      <w:r w:rsidR="00550782">
        <w:rPr>
          <w:rFonts w:eastAsia="Malgun Gothic" w:hint="eastAsia"/>
          <w:lang w:val="en-US" w:eastAsia="ko-KR"/>
        </w:rPr>
        <w:t>the</w:t>
      </w:r>
      <w:proofErr w:type="gramEnd"/>
      <w:r w:rsidR="00550782">
        <w:rPr>
          <w:rFonts w:eastAsia="Malgun Gothic" w:hint="eastAsia"/>
          <w:lang w:val="en-US" w:eastAsia="ko-KR"/>
        </w:rPr>
        <w:t xml:space="preserve"> example</w:t>
      </w:r>
      <w:r w:rsidR="007812D4">
        <w:rPr>
          <w:rFonts w:eastAsia="Malgun Gothic" w:hint="eastAsia"/>
          <w:lang w:val="en-US" w:eastAsia="ko-KR"/>
        </w:rPr>
        <w:t>.</w:t>
      </w:r>
    </w:p>
    <w:p w14:paraId="4562EDD6" w14:textId="77777777" w:rsidR="003673B0" w:rsidRDefault="00E3352D" w:rsidP="00384CD0">
      <w:pPr>
        <w:rPr>
          <w:rFonts w:eastAsia="Malgun Gothic" w:hint="eastAsia"/>
          <w:lang w:val="en-US" w:eastAsia="ko-KR"/>
        </w:rPr>
      </w:pPr>
      <w:r>
        <w:rPr>
          <w:rFonts w:eastAsia="Malgun Gothic" w:hint="eastAsia"/>
          <w:lang w:val="en-US" w:eastAsia="ko-KR"/>
        </w:rPr>
        <w:t>Subject to</w:t>
      </w:r>
      <w:r w:rsidR="003673B0">
        <w:rPr>
          <w:rFonts w:eastAsia="Malgun Gothic" w:hint="eastAsia"/>
          <w:lang w:val="en-US" w:eastAsia="ko-KR"/>
        </w:rPr>
        <w:t xml:space="preserve"> service contract with PBSP or PBCP, operator may need to share the profit collected from BSUs. Multi-party on-line gaming</w:t>
      </w:r>
      <w:r w:rsidR="00610E30">
        <w:rPr>
          <w:rFonts w:eastAsia="Malgun Gothic" w:hint="eastAsia"/>
          <w:lang w:val="en-US" w:eastAsia="ko-KR"/>
        </w:rPr>
        <w:t xml:space="preserve"> </w:t>
      </w:r>
      <w:r w:rsidR="00550782">
        <w:rPr>
          <w:rFonts w:eastAsia="Malgun Gothic" w:hint="eastAsia"/>
          <w:lang w:val="en-US" w:eastAsia="ko-KR"/>
        </w:rPr>
        <w:t>or</w:t>
      </w:r>
      <w:r w:rsidR="003673B0">
        <w:rPr>
          <w:rFonts w:eastAsia="Malgun Gothic" w:hint="eastAsia"/>
          <w:lang w:val="en-US" w:eastAsia="ko-KR"/>
        </w:rPr>
        <w:t xml:space="preserve"> music download service </w:t>
      </w:r>
      <w:r w:rsidR="00550782">
        <w:rPr>
          <w:rFonts w:eastAsia="Malgun Gothic" w:hint="eastAsia"/>
          <w:lang w:val="en-US" w:eastAsia="ko-KR"/>
        </w:rPr>
        <w:t>is</w:t>
      </w:r>
      <w:r w:rsidR="003673B0">
        <w:rPr>
          <w:rFonts w:eastAsia="Malgun Gothic" w:hint="eastAsia"/>
          <w:lang w:val="en-US" w:eastAsia="ko-KR"/>
        </w:rPr>
        <w:t xml:space="preserve"> the example</w:t>
      </w:r>
      <w:r>
        <w:rPr>
          <w:rFonts w:eastAsia="Malgun Gothic" w:hint="eastAsia"/>
          <w:lang w:val="en-US" w:eastAsia="ko-KR"/>
        </w:rPr>
        <w:t xml:space="preserve">. </w:t>
      </w:r>
    </w:p>
    <w:p w14:paraId="7F4AF179" w14:textId="77777777" w:rsidR="007D3F1E" w:rsidRDefault="00BB56FB" w:rsidP="00384CD0">
      <w:pPr>
        <w:rPr>
          <w:rFonts w:eastAsia="Malgun Gothic" w:hint="eastAsia"/>
          <w:lang w:val="en-US" w:eastAsia="ko-KR"/>
        </w:rPr>
      </w:pPr>
      <w:r>
        <w:rPr>
          <w:rFonts w:eastAsia="Malgun Gothic" w:hint="eastAsia"/>
          <w:lang w:val="en-US" w:eastAsia="ko-KR"/>
        </w:rPr>
        <w:t>It should be possible to support v</w:t>
      </w:r>
      <w:r w:rsidR="007D3F1E">
        <w:rPr>
          <w:rFonts w:eastAsia="Malgun Gothic" w:hint="eastAsia"/>
          <w:lang w:val="en-US" w:eastAsia="ko-KR"/>
        </w:rPr>
        <w:t xml:space="preserve">ariable charging rate by </w:t>
      </w:r>
      <w:r>
        <w:rPr>
          <w:rFonts w:eastAsia="Malgun Gothic" w:hint="eastAsia"/>
          <w:lang w:val="en-US" w:eastAsia="ko-KR"/>
        </w:rPr>
        <w:t xml:space="preserve">access hour. </w:t>
      </w:r>
      <w:r w:rsidR="007D3F1E">
        <w:rPr>
          <w:rFonts w:eastAsia="Malgun Gothic" w:hint="eastAsia"/>
          <w:lang w:val="en-US" w:eastAsia="ko-KR"/>
        </w:rPr>
        <w:t xml:space="preserve"> </w:t>
      </w:r>
    </w:p>
    <w:p w14:paraId="791E9AC7" w14:textId="77777777" w:rsidR="00384CD0" w:rsidRPr="00384CD0" w:rsidRDefault="00923ED7" w:rsidP="00384CD0">
      <w:pPr>
        <w:pStyle w:val="Heading1"/>
        <w:rPr>
          <w:rFonts w:eastAsia="Batang" w:hint="eastAsia"/>
          <w:lang w:eastAsia="ko-KR"/>
        </w:rPr>
      </w:pPr>
      <w:bookmarkStart w:id="58" w:name="_Toc257874255"/>
      <w:r>
        <w:rPr>
          <w:rFonts w:eastAsia="Batang" w:hint="eastAsia"/>
          <w:lang w:eastAsia="ko-KR"/>
        </w:rPr>
        <w:t>7</w:t>
      </w:r>
      <w:r w:rsidR="00384CD0" w:rsidRPr="00384CD0">
        <w:rPr>
          <w:rFonts w:eastAsia="Batang" w:hint="eastAsia"/>
          <w:lang w:eastAsia="zh-CN"/>
        </w:rPr>
        <w:tab/>
      </w:r>
      <w:r w:rsidR="00384CD0">
        <w:rPr>
          <w:rFonts w:eastAsia="Batang" w:hint="eastAsia"/>
          <w:lang w:eastAsia="ko-KR"/>
        </w:rPr>
        <w:t>Security</w:t>
      </w:r>
      <w:bookmarkEnd w:id="58"/>
    </w:p>
    <w:p w14:paraId="2624ACD2" w14:textId="77777777" w:rsidR="00265191" w:rsidRDefault="00265191" w:rsidP="00265191">
      <w:pPr>
        <w:rPr>
          <w:rFonts w:eastAsia="Malgun Gothic" w:hint="eastAsia"/>
          <w:lang w:eastAsia="ko-KR"/>
        </w:rPr>
      </w:pPr>
      <w:r>
        <w:rPr>
          <w:rFonts w:eastAsia="Malgun Gothic"/>
          <w:lang w:eastAsia="ko-KR"/>
        </w:rPr>
        <w:t>The PBS should be protected against unauthorized access</w:t>
      </w:r>
      <w:r>
        <w:rPr>
          <w:rFonts w:eastAsia="Malgun Gothic" w:hint="eastAsia"/>
          <w:lang w:eastAsia="ko-KR"/>
        </w:rPr>
        <w:t xml:space="preserve">.  </w:t>
      </w:r>
    </w:p>
    <w:p w14:paraId="6806B6C0" w14:textId="77777777" w:rsidR="00213D6D" w:rsidRDefault="00265191" w:rsidP="00683980">
      <w:pPr>
        <w:rPr>
          <w:rFonts w:eastAsia="Malgun Gothic" w:hint="eastAsia"/>
          <w:lang w:eastAsia="ko-KR"/>
        </w:rPr>
      </w:pPr>
      <w:r>
        <w:rPr>
          <w:rFonts w:eastAsia="Malgun Gothic"/>
          <w:lang w:eastAsia="ko-KR"/>
        </w:rPr>
        <w:t xml:space="preserve">The BSU may hide </w:t>
      </w:r>
      <w:r w:rsidR="00213D6D">
        <w:rPr>
          <w:rFonts w:eastAsia="Malgun Gothic" w:hint="eastAsia"/>
          <w:lang w:eastAsia="ko-KR"/>
        </w:rPr>
        <w:t>or disclose privacy information to PBCP.</w:t>
      </w:r>
    </w:p>
    <w:p w14:paraId="649DC202" w14:textId="77777777" w:rsidR="00683980" w:rsidRPr="003F4FDF" w:rsidRDefault="00C52D9F" w:rsidP="00683980">
      <w:pPr>
        <w:pStyle w:val="Heading1"/>
        <w:rPr>
          <w:rFonts w:eastAsia="Batang" w:hint="eastAsia"/>
          <w:lang w:eastAsia="ko-KR"/>
        </w:rPr>
      </w:pPr>
      <w:bookmarkStart w:id="59" w:name="_Toc257874256"/>
      <w:r>
        <w:rPr>
          <w:rFonts w:eastAsia="Batang" w:hint="eastAsia"/>
          <w:lang w:eastAsia="ko-KR"/>
        </w:rPr>
        <w:t>8</w:t>
      </w:r>
      <w:r w:rsidR="00683980">
        <w:rPr>
          <w:lang w:eastAsia="zh-CN"/>
        </w:rPr>
        <w:tab/>
      </w:r>
      <w:r w:rsidR="003F4FDF">
        <w:rPr>
          <w:rFonts w:eastAsia="Batang" w:hint="eastAsia"/>
          <w:lang w:eastAsia="ko-KR"/>
        </w:rPr>
        <w:t>Conclusion</w:t>
      </w:r>
      <w:bookmarkEnd w:id="59"/>
    </w:p>
    <w:p w14:paraId="1328B3E6" w14:textId="77777777" w:rsidR="00DD0F3D" w:rsidRPr="00945B90" w:rsidRDefault="00604AA2" w:rsidP="00DD0F3D">
      <w:pPr>
        <w:rPr>
          <w:rFonts w:eastAsia="Malgun Gothic" w:hint="eastAsia"/>
          <w:lang w:eastAsia="ko-KR"/>
        </w:rPr>
      </w:pPr>
      <w:r>
        <w:rPr>
          <w:rFonts w:eastAsia="Malgun Gothic" w:hint="eastAsia"/>
          <w:lang w:eastAsia="ko-KR"/>
        </w:rPr>
        <w:t xml:space="preserve">PBS is an enabling technology for </w:t>
      </w:r>
      <w:r w:rsidR="00D56A69">
        <w:rPr>
          <w:rFonts w:eastAsia="Malgun Gothic" w:hint="eastAsia"/>
          <w:lang w:eastAsia="ko-KR"/>
        </w:rPr>
        <w:t>any private organization or ordinary user to broadcast one</w:t>
      </w:r>
      <w:r w:rsidR="00D56A69">
        <w:rPr>
          <w:rFonts w:eastAsia="Malgun Gothic"/>
          <w:lang w:eastAsia="ko-KR"/>
        </w:rPr>
        <w:t>’</w:t>
      </w:r>
      <w:r w:rsidR="00D56A69">
        <w:rPr>
          <w:rFonts w:eastAsia="Malgun Gothic" w:hint="eastAsia"/>
          <w:lang w:eastAsia="ko-KR"/>
        </w:rPr>
        <w:t>s own contents</w:t>
      </w:r>
      <w:r w:rsidR="00ED29C6">
        <w:rPr>
          <w:rFonts w:eastAsia="Malgun Gothic" w:hint="eastAsia"/>
          <w:lang w:eastAsia="ko-KR"/>
        </w:rPr>
        <w:t xml:space="preserve"> on air</w:t>
      </w:r>
      <w:r w:rsidR="00D56A69">
        <w:rPr>
          <w:rFonts w:eastAsia="Malgun Gothic" w:hint="eastAsia"/>
          <w:lang w:eastAsia="ko-KR"/>
        </w:rPr>
        <w:t xml:space="preserve">. </w:t>
      </w:r>
      <w:r w:rsidR="00717909">
        <w:rPr>
          <w:rFonts w:eastAsia="Malgun Gothic" w:hint="eastAsia"/>
          <w:lang w:eastAsia="ko-KR"/>
        </w:rPr>
        <w:t xml:space="preserve">The service is characterised by one-to-many group mobile communication that the potential benefit has not been sufficiently studied. </w:t>
      </w:r>
      <w:r w:rsidR="00EC0172">
        <w:rPr>
          <w:rFonts w:eastAsia="Malgun Gothic" w:hint="eastAsia"/>
          <w:lang w:eastAsia="ko-KR"/>
        </w:rPr>
        <w:t>Use cases and benefits to users, operators as well as devi</w:t>
      </w:r>
      <w:r w:rsidR="00717909">
        <w:rPr>
          <w:rFonts w:eastAsia="Malgun Gothic" w:hint="eastAsia"/>
          <w:lang w:eastAsia="ko-KR"/>
        </w:rPr>
        <w:t xml:space="preserve">ce manufacturers </w:t>
      </w:r>
      <w:r w:rsidR="007A666D">
        <w:rPr>
          <w:rFonts w:eastAsia="Malgun Gothic" w:hint="eastAsia"/>
          <w:lang w:eastAsia="ko-KR"/>
        </w:rPr>
        <w:t>are</w:t>
      </w:r>
      <w:r w:rsidR="00717909">
        <w:rPr>
          <w:rFonts w:eastAsia="Malgun Gothic" w:hint="eastAsia"/>
          <w:lang w:eastAsia="ko-KR"/>
        </w:rPr>
        <w:t xml:space="preserve"> </w:t>
      </w:r>
      <w:r w:rsidR="00717909">
        <w:rPr>
          <w:rFonts w:eastAsia="Malgun Gothic"/>
          <w:lang w:eastAsia="ko-KR"/>
        </w:rPr>
        <w:t>investigate</w:t>
      </w:r>
      <w:r w:rsidR="007A666D">
        <w:rPr>
          <w:rFonts w:eastAsia="Malgun Gothic" w:hint="eastAsia"/>
          <w:lang w:eastAsia="ko-KR"/>
        </w:rPr>
        <w:t>d</w:t>
      </w:r>
      <w:r w:rsidR="00717909">
        <w:rPr>
          <w:rFonts w:eastAsia="Malgun Gothic" w:hint="eastAsia"/>
          <w:lang w:eastAsia="ko-KR"/>
        </w:rPr>
        <w:t xml:space="preserve"> in this document.</w:t>
      </w:r>
      <w:r w:rsidR="00DD0F3D">
        <w:rPr>
          <w:rFonts w:eastAsia="Malgun Gothic" w:hint="eastAsia"/>
          <w:lang w:eastAsia="ko-KR"/>
        </w:rPr>
        <w:t xml:space="preserve"> Some requirements and charging aspects necessary to support PBS are presented.  </w:t>
      </w:r>
    </w:p>
    <w:p w14:paraId="1B8A4AFC" w14:textId="77777777" w:rsidR="00BD43E5" w:rsidRDefault="00DD0F3D" w:rsidP="00DD0F3D">
      <w:pPr>
        <w:rPr>
          <w:rFonts w:eastAsia="Malgun Gothic" w:hint="eastAsia"/>
          <w:lang w:eastAsia="ko-KR"/>
        </w:rPr>
      </w:pPr>
      <w:r>
        <w:rPr>
          <w:rFonts w:eastAsia="Malgun Gothic" w:hint="eastAsia"/>
          <w:lang w:eastAsia="ko-KR"/>
        </w:rPr>
        <w:t xml:space="preserve">It is concluded that </w:t>
      </w:r>
      <w:r w:rsidR="00BD43E5">
        <w:rPr>
          <w:rFonts w:eastAsia="Malgun Gothic" w:hint="eastAsia"/>
          <w:lang w:eastAsia="ko-KR"/>
        </w:rPr>
        <w:t xml:space="preserve">full range of service interaction between personal content providers and users may not be supported </w:t>
      </w:r>
      <w:r w:rsidR="00AD64B3">
        <w:rPr>
          <w:rFonts w:eastAsia="Malgun Gothic"/>
          <w:lang w:eastAsia="ko-KR"/>
        </w:rPr>
        <w:t>adequately</w:t>
      </w:r>
      <w:r w:rsidR="00AD64B3">
        <w:rPr>
          <w:rFonts w:eastAsia="Malgun Gothic" w:hint="eastAsia"/>
          <w:lang w:eastAsia="ko-KR"/>
        </w:rPr>
        <w:t xml:space="preserve"> </w:t>
      </w:r>
      <w:r w:rsidR="00BD43E5">
        <w:rPr>
          <w:rFonts w:eastAsia="Malgun Gothic" w:hint="eastAsia"/>
          <w:lang w:eastAsia="ko-KR"/>
        </w:rPr>
        <w:t>in existing 3GPP specification</w:t>
      </w:r>
      <w:r w:rsidR="00E60DE2">
        <w:rPr>
          <w:rFonts w:eastAsia="Malgun Gothic"/>
          <w:lang w:eastAsia="ko-KR"/>
        </w:rPr>
        <w:t>.</w:t>
      </w:r>
      <w:r w:rsidR="00BD43E5">
        <w:rPr>
          <w:rFonts w:eastAsia="Malgun Gothic" w:hint="eastAsia"/>
          <w:lang w:eastAsia="ko-KR"/>
        </w:rPr>
        <w:t xml:space="preserve"> </w:t>
      </w:r>
      <w:r w:rsidR="00265191">
        <w:rPr>
          <w:rFonts w:eastAsia="Malgun Gothic"/>
          <w:lang w:eastAsia="ko-KR"/>
        </w:rPr>
        <w:t>F</w:t>
      </w:r>
      <w:r w:rsidR="00776E9E">
        <w:rPr>
          <w:rFonts w:eastAsia="Malgun Gothic" w:hint="eastAsia"/>
          <w:lang w:eastAsia="ko-KR"/>
        </w:rPr>
        <w:t>urther enhancement in existing 3GPP specification</w:t>
      </w:r>
      <w:r w:rsidR="00265191">
        <w:rPr>
          <w:rFonts w:eastAsia="Malgun Gothic"/>
          <w:lang w:eastAsia="ko-KR"/>
        </w:rPr>
        <w:t xml:space="preserve"> may be </w:t>
      </w:r>
      <w:proofErr w:type="gramStart"/>
      <w:r w:rsidR="00265191">
        <w:rPr>
          <w:rFonts w:eastAsia="Malgun Gothic"/>
          <w:lang w:eastAsia="ko-KR"/>
        </w:rPr>
        <w:t>necessary.</w:t>
      </w:r>
      <w:r w:rsidR="00776E9E">
        <w:rPr>
          <w:rFonts w:eastAsia="Malgun Gothic" w:hint="eastAsia"/>
          <w:lang w:eastAsia="ko-KR"/>
        </w:rPr>
        <w:t>.</w:t>
      </w:r>
      <w:proofErr w:type="gramEnd"/>
      <w:r w:rsidR="00776E9E">
        <w:rPr>
          <w:rFonts w:eastAsia="Malgun Gothic" w:hint="eastAsia"/>
          <w:lang w:eastAsia="ko-KR"/>
        </w:rPr>
        <w:t xml:space="preserve"> </w:t>
      </w:r>
    </w:p>
    <w:p w14:paraId="236B6384" w14:textId="77777777" w:rsidR="008F2ADC" w:rsidRDefault="00146B32">
      <w:pPr>
        <w:pStyle w:val="Heading9"/>
      </w:pPr>
      <w:r>
        <w:br w:type="page"/>
      </w:r>
      <w:bookmarkStart w:id="60" w:name="_Toc257874257"/>
      <w:r w:rsidR="008F2ADC">
        <w:lastRenderedPageBreak/>
        <w:t xml:space="preserve">Annex </w:t>
      </w:r>
      <w:r w:rsidR="002130C3">
        <w:rPr>
          <w:rFonts w:eastAsia="Malgun Gothic" w:hint="eastAsia"/>
          <w:lang w:eastAsia="ko-KR"/>
        </w:rPr>
        <w:t>A</w:t>
      </w:r>
      <w:r w:rsidR="008F2ADC">
        <w:t>:</w:t>
      </w:r>
      <w:r w:rsidR="008F2ADC">
        <w:br/>
      </w:r>
      <w:r w:rsidR="00DF749F">
        <w:t>Change history</w:t>
      </w:r>
      <w:bookmarkEnd w:id="60"/>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gridCol w:w="7"/>
      </w:tblGrid>
      <w:tr w:rsidR="00A55F7B" w14:paraId="3DD2C947" w14:textId="77777777">
        <w:tblPrEx>
          <w:tblCellMar>
            <w:top w:w="0" w:type="dxa"/>
            <w:bottom w:w="0" w:type="dxa"/>
          </w:tblCellMar>
        </w:tblPrEx>
        <w:trPr>
          <w:cantSplit/>
          <w:trHeight w:val="272"/>
        </w:trPr>
        <w:tc>
          <w:tcPr>
            <w:tcW w:w="9636" w:type="dxa"/>
            <w:gridSpan w:val="13"/>
            <w:shd w:val="solid" w:color="FFFFFF" w:fill="auto"/>
          </w:tcPr>
          <w:p w14:paraId="69D57ABE" w14:textId="77777777" w:rsidR="00A55F7B" w:rsidRDefault="00A55F7B" w:rsidP="00A55F7B">
            <w:pPr>
              <w:pStyle w:val="TAL"/>
              <w:jc w:val="center"/>
              <w:rPr>
                <w:b/>
                <w:sz w:val="16"/>
              </w:rPr>
            </w:pPr>
            <w:r>
              <w:rPr>
                <w:b/>
              </w:rPr>
              <w:t>Change history</w:t>
            </w:r>
          </w:p>
        </w:tc>
      </w:tr>
      <w:tr w:rsidR="00A55F7B" w14:paraId="2B476192" w14:textId="77777777">
        <w:tblPrEx>
          <w:tblCellMar>
            <w:top w:w="0" w:type="dxa"/>
            <w:bottom w:w="0" w:type="dxa"/>
          </w:tblCellMar>
        </w:tblPrEx>
        <w:trPr>
          <w:gridAfter w:val="1"/>
          <w:wAfter w:w="7" w:type="dxa"/>
          <w:trHeight w:val="272"/>
        </w:trPr>
        <w:tc>
          <w:tcPr>
            <w:tcW w:w="799" w:type="dxa"/>
            <w:shd w:val="pct10" w:color="auto" w:fill="FFFFFF"/>
          </w:tcPr>
          <w:p w14:paraId="5A80851A" w14:textId="77777777" w:rsidR="00A55F7B" w:rsidRDefault="00A55F7B" w:rsidP="00A55F7B">
            <w:pPr>
              <w:pStyle w:val="TAL"/>
              <w:rPr>
                <w:b/>
                <w:sz w:val="16"/>
              </w:rPr>
            </w:pPr>
            <w:r>
              <w:rPr>
                <w:b/>
                <w:sz w:val="16"/>
              </w:rPr>
              <w:t>TSG SA#</w:t>
            </w:r>
          </w:p>
        </w:tc>
        <w:tc>
          <w:tcPr>
            <w:tcW w:w="901" w:type="dxa"/>
            <w:shd w:val="pct10" w:color="auto" w:fill="FFFFFF"/>
          </w:tcPr>
          <w:p w14:paraId="0F7F2E42" w14:textId="77777777" w:rsidR="00A55F7B" w:rsidRDefault="00A55F7B" w:rsidP="00A55F7B">
            <w:pPr>
              <w:pStyle w:val="TAL"/>
              <w:rPr>
                <w:b/>
                <w:sz w:val="16"/>
                <w:lang w:val="fr-FR"/>
              </w:rPr>
            </w:pPr>
            <w:r>
              <w:rPr>
                <w:b/>
                <w:sz w:val="16"/>
                <w:lang w:val="fr-FR"/>
              </w:rPr>
              <w:t>SA Doc.</w:t>
            </w:r>
          </w:p>
        </w:tc>
        <w:tc>
          <w:tcPr>
            <w:tcW w:w="992" w:type="dxa"/>
            <w:shd w:val="pct10" w:color="auto" w:fill="FFFFFF"/>
          </w:tcPr>
          <w:p w14:paraId="1D1E5E77" w14:textId="77777777" w:rsidR="00A55F7B" w:rsidRDefault="00A55F7B" w:rsidP="00A55F7B">
            <w:pPr>
              <w:pStyle w:val="TAL"/>
              <w:rPr>
                <w:b/>
                <w:sz w:val="16"/>
                <w:lang w:val="fr-FR"/>
              </w:rPr>
            </w:pPr>
            <w:r>
              <w:rPr>
                <w:b/>
                <w:sz w:val="16"/>
                <w:lang w:val="fr-FR"/>
              </w:rPr>
              <w:t>SA1 Doc</w:t>
            </w:r>
          </w:p>
        </w:tc>
        <w:tc>
          <w:tcPr>
            <w:tcW w:w="708" w:type="dxa"/>
            <w:shd w:val="pct10" w:color="auto" w:fill="FFFFFF"/>
          </w:tcPr>
          <w:p w14:paraId="311AAF75" w14:textId="77777777" w:rsidR="00A55F7B" w:rsidRDefault="00A55F7B" w:rsidP="00A55F7B">
            <w:pPr>
              <w:pStyle w:val="TAL"/>
              <w:rPr>
                <w:b/>
                <w:sz w:val="16"/>
              </w:rPr>
            </w:pPr>
            <w:r>
              <w:rPr>
                <w:b/>
                <w:sz w:val="16"/>
              </w:rPr>
              <w:t>Spec</w:t>
            </w:r>
          </w:p>
        </w:tc>
        <w:tc>
          <w:tcPr>
            <w:tcW w:w="425" w:type="dxa"/>
            <w:shd w:val="pct10" w:color="auto" w:fill="FFFFFF"/>
          </w:tcPr>
          <w:p w14:paraId="67C9E621" w14:textId="77777777" w:rsidR="00A55F7B" w:rsidRDefault="00A55F7B" w:rsidP="00A55F7B">
            <w:pPr>
              <w:pStyle w:val="TAL"/>
              <w:rPr>
                <w:b/>
                <w:sz w:val="16"/>
              </w:rPr>
            </w:pPr>
            <w:r>
              <w:rPr>
                <w:b/>
                <w:sz w:val="16"/>
              </w:rPr>
              <w:t>CR</w:t>
            </w:r>
          </w:p>
        </w:tc>
        <w:tc>
          <w:tcPr>
            <w:tcW w:w="425" w:type="dxa"/>
            <w:shd w:val="pct10" w:color="auto" w:fill="FFFFFF"/>
          </w:tcPr>
          <w:p w14:paraId="478E7CE5" w14:textId="77777777" w:rsidR="00A55F7B" w:rsidRDefault="00A55F7B" w:rsidP="00A55F7B">
            <w:pPr>
              <w:pStyle w:val="TAL"/>
              <w:rPr>
                <w:b/>
                <w:sz w:val="16"/>
              </w:rPr>
            </w:pPr>
            <w:r>
              <w:rPr>
                <w:b/>
                <w:sz w:val="16"/>
              </w:rPr>
              <w:t>Rev</w:t>
            </w:r>
          </w:p>
        </w:tc>
        <w:tc>
          <w:tcPr>
            <w:tcW w:w="595" w:type="dxa"/>
            <w:shd w:val="pct10" w:color="auto" w:fill="FFFFFF"/>
          </w:tcPr>
          <w:p w14:paraId="405A2F2A" w14:textId="77777777" w:rsidR="00A55F7B" w:rsidRDefault="00A55F7B" w:rsidP="00A55F7B">
            <w:pPr>
              <w:pStyle w:val="TAL"/>
              <w:rPr>
                <w:b/>
                <w:sz w:val="16"/>
              </w:rPr>
            </w:pPr>
            <w:proofErr w:type="spellStart"/>
            <w:r>
              <w:rPr>
                <w:b/>
                <w:sz w:val="16"/>
              </w:rPr>
              <w:t>Rel</w:t>
            </w:r>
            <w:proofErr w:type="spellEnd"/>
          </w:p>
        </w:tc>
        <w:tc>
          <w:tcPr>
            <w:tcW w:w="391" w:type="dxa"/>
            <w:shd w:val="pct10" w:color="auto" w:fill="FFFFFF"/>
          </w:tcPr>
          <w:p w14:paraId="5ED02D28" w14:textId="77777777" w:rsidR="00A55F7B" w:rsidRDefault="00A55F7B" w:rsidP="00A55F7B">
            <w:pPr>
              <w:pStyle w:val="TAL"/>
              <w:rPr>
                <w:b/>
                <w:sz w:val="16"/>
              </w:rPr>
            </w:pPr>
            <w:r>
              <w:rPr>
                <w:b/>
                <w:sz w:val="16"/>
              </w:rPr>
              <w:t>Cat</w:t>
            </w:r>
          </w:p>
        </w:tc>
        <w:tc>
          <w:tcPr>
            <w:tcW w:w="2409" w:type="dxa"/>
            <w:shd w:val="pct10" w:color="auto" w:fill="FFFFFF"/>
          </w:tcPr>
          <w:p w14:paraId="73613BA2" w14:textId="77777777" w:rsidR="00A55F7B" w:rsidRDefault="00A55F7B" w:rsidP="00A55F7B">
            <w:pPr>
              <w:pStyle w:val="TAL"/>
              <w:rPr>
                <w:b/>
                <w:sz w:val="16"/>
              </w:rPr>
            </w:pPr>
            <w:r>
              <w:rPr>
                <w:b/>
                <w:sz w:val="16"/>
              </w:rPr>
              <w:t>Subject/Comment</w:t>
            </w:r>
          </w:p>
        </w:tc>
        <w:tc>
          <w:tcPr>
            <w:tcW w:w="567" w:type="dxa"/>
            <w:shd w:val="pct10" w:color="auto" w:fill="FFFFFF"/>
          </w:tcPr>
          <w:p w14:paraId="7439A977" w14:textId="77777777" w:rsidR="00A55F7B" w:rsidRDefault="00A55F7B" w:rsidP="00A55F7B">
            <w:pPr>
              <w:pStyle w:val="TAL"/>
              <w:rPr>
                <w:b/>
                <w:sz w:val="16"/>
              </w:rPr>
            </w:pPr>
            <w:r>
              <w:rPr>
                <w:b/>
                <w:sz w:val="16"/>
              </w:rPr>
              <w:t>Old</w:t>
            </w:r>
          </w:p>
        </w:tc>
        <w:tc>
          <w:tcPr>
            <w:tcW w:w="567" w:type="dxa"/>
            <w:shd w:val="pct10" w:color="auto" w:fill="FFFFFF"/>
          </w:tcPr>
          <w:p w14:paraId="63271E8F" w14:textId="77777777" w:rsidR="00A55F7B" w:rsidRDefault="00A55F7B" w:rsidP="00A55F7B">
            <w:pPr>
              <w:pStyle w:val="TAL"/>
              <w:rPr>
                <w:b/>
                <w:sz w:val="16"/>
              </w:rPr>
            </w:pPr>
            <w:r>
              <w:rPr>
                <w:b/>
                <w:sz w:val="16"/>
              </w:rPr>
              <w:t>New</w:t>
            </w:r>
          </w:p>
        </w:tc>
        <w:tc>
          <w:tcPr>
            <w:tcW w:w="850" w:type="dxa"/>
            <w:shd w:val="pct10" w:color="auto" w:fill="FFFFFF"/>
          </w:tcPr>
          <w:p w14:paraId="6ECC362D" w14:textId="77777777" w:rsidR="00A55F7B" w:rsidRDefault="00A55F7B" w:rsidP="00A55F7B">
            <w:pPr>
              <w:pStyle w:val="TAL"/>
              <w:rPr>
                <w:b/>
                <w:sz w:val="16"/>
              </w:rPr>
            </w:pPr>
            <w:r>
              <w:rPr>
                <w:b/>
                <w:sz w:val="16"/>
              </w:rPr>
              <w:t>Work Item</w:t>
            </w:r>
          </w:p>
        </w:tc>
      </w:tr>
      <w:tr w:rsidR="00A55F7B" w:rsidRPr="00A55F7B" w14:paraId="3527059C" w14:textId="77777777">
        <w:tblPrEx>
          <w:tblCellMar>
            <w:top w:w="0" w:type="dxa"/>
            <w:bottom w:w="0" w:type="dxa"/>
          </w:tblCellMar>
        </w:tblPrEx>
        <w:trPr>
          <w:gridAfter w:val="1"/>
          <w:wAfter w:w="7" w:type="dxa"/>
          <w:trHeight w:val="272"/>
        </w:trPr>
        <w:tc>
          <w:tcPr>
            <w:tcW w:w="799" w:type="dxa"/>
            <w:shd w:val="solid" w:color="FFFFFF" w:fill="auto"/>
          </w:tcPr>
          <w:p w14:paraId="6C76F661" w14:textId="77777777" w:rsidR="00A55F7B" w:rsidRPr="00781C3B" w:rsidRDefault="00A55F7B" w:rsidP="00A55F7B">
            <w:pPr>
              <w:spacing w:after="0"/>
              <w:rPr>
                <w:rFonts w:ascii="Arial" w:hAnsi="Arial"/>
                <w:snapToGrid w:val="0"/>
                <w:color w:val="000000"/>
                <w:sz w:val="16"/>
                <w:lang w:val="en-AU"/>
              </w:rPr>
            </w:pPr>
            <w:r w:rsidRPr="00781C3B">
              <w:rPr>
                <w:rFonts w:ascii="Arial" w:hAnsi="Arial"/>
                <w:snapToGrid w:val="0"/>
                <w:color w:val="000000"/>
                <w:sz w:val="16"/>
                <w:lang w:val="en-AU"/>
              </w:rPr>
              <w:t>SP</w:t>
            </w:r>
            <w:r>
              <w:rPr>
                <w:rFonts w:ascii="Arial" w:hAnsi="Arial"/>
                <w:snapToGrid w:val="0"/>
                <w:color w:val="000000"/>
                <w:sz w:val="16"/>
                <w:lang w:val="en-AU"/>
              </w:rPr>
              <w:t>-</w:t>
            </w:r>
            <w:r w:rsidRPr="00781C3B">
              <w:rPr>
                <w:rFonts w:ascii="Arial" w:hAnsi="Arial"/>
                <w:snapToGrid w:val="0"/>
                <w:color w:val="000000"/>
                <w:sz w:val="16"/>
                <w:lang w:val="en-AU"/>
              </w:rPr>
              <w:t>47</w:t>
            </w:r>
          </w:p>
        </w:tc>
        <w:tc>
          <w:tcPr>
            <w:tcW w:w="901" w:type="dxa"/>
            <w:shd w:val="solid" w:color="FFFFFF" w:fill="auto"/>
          </w:tcPr>
          <w:p w14:paraId="2AD6C700" w14:textId="77777777" w:rsidR="00A55F7B" w:rsidRPr="00781C3B" w:rsidRDefault="00A55F7B" w:rsidP="00A55F7B">
            <w:pPr>
              <w:spacing w:after="0"/>
              <w:rPr>
                <w:rFonts w:ascii="Arial" w:hAnsi="Arial"/>
                <w:snapToGrid w:val="0"/>
                <w:color w:val="000000"/>
                <w:sz w:val="16"/>
                <w:lang w:val="en-AU"/>
              </w:rPr>
            </w:pPr>
            <w:r w:rsidRPr="00781C3B">
              <w:rPr>
                <w:rFonts w:ascii="Arial" w:hAnsi="Arial" w:hint="eastAsia"/>
                <w:snapToGrid w:val="0"/>
                <w:color w:val="000000"/>
                <w:sz w:val="16"/>
                <w:lang w:val="en-AU"/>
              </w:rPr>
              <w:t>S</w:t>
            </w:r>
            <w:r w:rsidRPr="00781C3B">
              <w:rPr>
                <w:rFonts w:ascii="Arial" w:hAnsi="Arial"/>
                <w:snapToGrid w:val="0"/>
                <w:color w:val="000000"/>
                <w:sz w:val="16"/>
                <w:lang w:val="en-AU"/>
              </w:rPr>
              <w:t>P</w:t>
            </w:r>
            <w:r w:rsidRPr="00781C3B">
              <w:rPr>
                <w:rFonts w:ascii="Arial" w:hAnsi="Arial" w:hint="eastAsia"/>
                <w:snapToGrid w:val="0"/>
                <w:color w:val="000000"/>
                <w:sz w:val="16"/>
                <w:lang w:val="en-AU"/>
              </w:rPr>
              <w:t>-100</w:t>
            </w:r>
            <w:r w:rsidRPr="00781C3B">
              <w:rPr>
                <w:rFonts w:ascii="Arial" w:hAnsi="Arial"/>
                <w:snapToGrid w:val="0"/>
                <w:color w:val="000000"/>
                <w:sz w:val="16"/>
                <w:lang w:val="en-AU"/>
              </w:rPr>
              <w:t>194</w:t>
            </w:r>
          </w:p>
        </w:tc>
        <w:tc>
          <w:tcPr>
            <w:tcW w:w="992" w:type="dxa"/>
            <w:shd w:val="solid" w:color="FFFFFF" w:fill="auto"/>
          </w:tcPr>
          <w:p w14:paraId="0C9D03E0" w14:textId="77777777" w:rsidR="00A55F7B" w:rsidRPr="00781C3B" w:rsidRDefault="00A55F7B" w:rsidP="00A55F7B">
            <w:pPr>
              <w:spacing w:after="0"/>
              <w:rPr>
                <w:rFonts w:ascii="Arial" w:hAnsi="Arial"/>
                <w:snapToGrid w:val="0"/>
                <w:color w:val="000000"/>
                <w:sz w:val="16"/>
                <w:lang w:val="en-AU"/>
              </w:rPr>
            </w:pPr>
            <w:r w:rsidRPr="00781C3B">
              <w:rPr>
                <w:rFonts w:ascii="Arial" w:hAnsi="Arial"/>
                <w:snapToGrid w:val="0"/>
                <w:color w:val="000000"/>
                <w:sz w:val="16"/>
                <w:lang w:val="en-AU"/>
              </w:rPr>
              <w:t>--</w:t>
            </w:r>
          </w:p>
        </w:tc>
        <w:tc>
          <w:tcPr>
            <w:tcW w:w="708" w:type="dxa"/>
            <w:shd w:val="solid" w:color="FFFFFF" w:fill="auto"/>
          </w:tcPr>
          <w:p w14:paraId="7EAA56AD" w14:textId="77777777" w:rsidR="00A55F7B" w:rsidRPr="00781C3B" w:rsidRDefault="00A55F7B" w:rsidP="00A55F7B">
            <w:pPr>
              <w:spacing w:after="0"/>
              <w:rPr>
                <w:rFonts w:ascii="Arial" w:hAnsi="Arial"/>
                <w:snapToGrid w:val="0"/>
                <w:color w:val="000000"/>
                <w:sz w:val="16"/>
                <w:lang w:val="en-AU"/>
              </w:rPr>
            </w:pPr>
            <w:r w:rsidRPr="00781C3B">
              <w:rPr>
                <w:rFonts w:ascii="Arial" w:hAnsi="Arial"/>
                <w:snapToGrid w:val="0"/>
                <w:color w:val="000000"/>
                <w:sz w:val="16"/>
                <w:lang w:val="en-AU"/>
              </w:rPr>
              <w:t>--</w:t>
            </w:r>
          </w:p>
        </w:tc>
        <w:tc>
          <w:tcPr>
            <w:tcW w:w="425" w:type="dxa"/>
            <w:shd w:val="solid" w:color="FFFFFF" w:fill="auto"/>
          </w:tcPr>
          <w:p w14:paraId="67CC34CA" w14:textId="77777777" w:rsidR="00A55F7B" w:rsidRPr="00781C3B" w:rsidRDefault="00A55F7B" w:rsidP="00A55F7B">
            <w:pPr>
              <w:spacing w:after="0"/>
              <w:rPr>
                <w:rFonts w:ascii="Arial" w:hAnsi="Arial"/>
                <w:snapToGrid w:val="0"/>
                <w:color w:val="000000"/>
                <w:sz w:val="16"/>
                <w:lang w:val="en-AU"/>
              </w:rPr>
            </w:pPr>
          </w:p>
        </w:tc>
        <w:tc>
          <w:tcPr>
            <w:tcW w:w="425" w:type="dxa"/>
            <w:shd w:val="solid" w:color="FFFFFF" w:fill="auto"/>
          </w:tcPr>
          <w:p w14:paraId="201212A9" w14:textId="77777777" w:rsidR="00A55F7B" w:rsidRPr="00781C3B" w:rsidRDefault="00A55F7B" w:rsidP="00A55F7B">
            <w:pPr>
              <w:spacing w:after="0"/>
              <w:rPr>
                <w:rFonts w:ascii="Arial" w:hAnsi="Arial"/>
                <w:snapToGrid w:val="0"/>
                <w:color w:val="000000"/>
                <w:sz w:val="16"/>
                <w:lang w:val="en-AU"/>
              </w:rPr>
            </w:pPr>
          </w:p>
        </w:tc>
        <w:tc>
          <w:tcPr>
            <w:tcW w:w="595" w:type="dxa"/>
            <w:shd w:val="solid" w:color="FFFFFF" w:fill="auto"/>
          </w:tcPr>
          <w:p w14:paraId="706298BC" w14:textId="77777777" w:rsidR="00A55F7B" w:rsidRPr="00781C3B" w:rsidRDefault="00A55F7B" w:rsidP="00A55F7B">
            <w:pPr>
              <w:spacing w:after="0"/>
              <w:rPr>
                <w:rFonts w:ascii="Arial" w:hAnsi="Arial"/>
                <w:snapToGrid w:val="0"/>
                <w:color w:val="000000"/>
                <w:sz w:val="16"/>
                <w:lang w:val="en-AU"/>
              </w:rPr>
            </w:pPr>
          </w:p>
        </w:tc>
        <w:tc>
          <w:tcPr>
            <w:tcW w:w="391" w:type="dxa"/>
            <w:shd w:val="solid" w:color="FFFFFF" w:fill="auto"/>
          </w:tcPr>
          <w:p w14:paraId="118A5F1C" w14:textId="77777777" w:rsidR="00A55F7B" w:rsidRPr="00A55F7B" w:rsidRDefault="00A55F7B" w:rsidP="00A55F7B">
            <w:pPr>
              <w:spacing w:after="0"/>
              <w:rPr>
                <w:rFonts w:ascii="Arial" w:hAnsi="Arial"/>
                <w:snapToGrid w:val="0"/>
                <w:color w:val="000000"/>
                <w:sz w:val="16"/>
                <w:lang w:val="en-AU"/>
              </w:rPr>
            </w:pPr>
          </w:p>
        </w:tc>
        <w:tc>
          <w:tcPr>
            <w:tcW w:w="2409" w:type="dxa"/>
            <w:shd w:val="solid" w:color="FFFFFF" w:fill="auto"/>
          </w:tcPr>
          <w:p w14:paraId="046F5D90" w14:textId="77777777" w:rsidR="00A55F7B" w:rsidRPr="00781C3B" w:rsidRDefault="00A55F7B" w:rsidP="00A55F7B">
            <w:pPr>
              <w:spacing w:after="0"/>
              <w:rPr>
                <w:rFonts w:ascii="Arial" w:hAnsi="Arial"/>
                <w:snapToGrid w:val="0"/>
                <w:color w:val="000000"/>
                <w:sz w:val="16"/>
                <w:lang w:val="en-AU"/>
              </w:rPr>
            </w:pPr>
            <w:r w:rsidRPr="00781C3B">
              <w:rPr>
                <w:rFonts w:ascii="Arial" w:hAnsi="Arial" w:hint="eastAsia"/>
                <w:snapToGrid w:val="0"/>
                <w:color w:val="000000"/>
                <w:sz w:val="16"/>
                <w:lang w:val="en-AU"/>
              </w:rPr>
              <w:t>Submission to SA for approval</w:t>
            </w:r>
          </w:p>
        </w:tc>
        <w:tc>
          <w:tcPr>
            <w:tcW w:w="567" w:type="dxa"/>
            <w:shd w:val="solid" w:color="FFFFFF" w:fill="auto"/>
          </w:tcPr>
          <w:p w14:paraId="3F650D1E" w14:textId="77777777" w:rsidR="00A55F7B" w:rsidRPr="00781C3B" w:rsidRDefault="00A55F7B" w:rsidP="00A55F7B">
            <w:pPr>
              <w:spacing w:after="0"/>
              <w:rPr>
                <w:rFonts w:ascii="Arial" w:hAnsi="Arial"/>
                <w:snapToGrid w:val="0"/>
                <w:color w:val="000000"/>
                <w:sz w:val="16"/>
                <w:lang w:val="en-AU"/>
              </w:rPr>
            </w:pPr>
            <w:r w:rsidRPr="00781C3B">
              <w:rPr>
                <w:rFonts w:ascii="Arial" w:hAnsi="Arial"/>
                <w:snapToGrid w:val="0"/>
                <w:color w:val="000000"/>
                <w:sz w:val="16"/>
                <w:lang w:val="en-AU"/>
              </w:rPr>
              <w:t>1.2.0</w:t>
            </w:r>
          </w:p>
        </w:tc>
        <w:tc>
          <w:tcPr>
            <w:tcW w:w="567" w:type="dxa"/>
            <w:shd w:val="solid" w:color="FFFFFF" w:fill="auto"/>
          </w:tcPr>
          <w:p w14:paraId="22B50D65" w14:textId="77777777" w:rsidR="00A55F7B" w:rsidRPr="00781C3B" w:rsidRDefault="00A55F7B" w:rsidP="00A55F7B">
            <w:pPr>
              <w:spacing w:after="0"/>
              <w:rPr>
                <w:rFonts w:ascii="Arial" w:hAnsi="Arial"/>
                <w:snapToGrid w:val="0"/>
                <w:color w:val="000000"/>
                <w:sz w:val="16"/>
                <w:lang w:val="en-AU"/>
              </w:rPr>
            </w:pPr>
            <w:r w:rsidRPr="00781C3B">
              <w:rPr>
                <w:rFonts w:ascii="Arial" w:hAnsi="Arial"/>
                <w:snapToGrid w:val="0"/>
                <w:color w:val="000000"/>
                <w:sz w:val="16"/>
                <w:lang w:val="en-AU"/>
              </w:rPr>
              <w:t>2.0.0</w:t>
            </w:r>
          </w:p>
        </w:tc>
        <w:tc>
          <w:tcPr>
            <w:tcW w:w="850" w:type="dxa"/>
            <w:shd w:val="solid" w:color="FFFFFF" w:fill="auto"/>
          </w:tcPr>
          <w:p w14:paraId="16CF98D6" w14:textId="77777777" w:rsidR="00A55F7B" w:rsidRPr="00A55F7B" w:rsidRDefault="00A55F7B" w:rsidP="00A55F7B">
            <w:pPr>
              <w:spacing w:after="0"/>
              <w:rPr>
                <w:rFonts w:ascii="Arial" w:hAnsi="Arial"/>
                <w:snapToGrid w:val="0"/>
                <w:color w:val="000000"/>
                <w:sz w:val="16"/>
                <w:lang w:val="en-AU"/>
              </w:rPr>
            </w:pPr>
          </w:p>
        </w:tc>
      </w:tr>
      <w:tr w:rsidR="00A55F7B" w:rsidRPr="00A55F7B" w14:paraId="3383B37A" w14:textId="77777777">
        <w:tblPrEx>
          <w:tblCellMar>
            <w:top w:w="0" w:type="dxa"/>
            <w:bottom w:w="0" w:type="dxa"/>
          </w:tblCellMar>
        </w:tblPrEx>
        <w:trPr>
          <w:gridAfter w:val="1"/>
          <w:wAfter w:w="7" w:type="dxa"/>
          <w:trHeight w:val="272"/>
        </w:trPr>
        <w:tc>
          <w:tcPr>
            <w:tcW w:w="799" w:type="dxa"/>
            <w:shd w:val="solid" w:color="FFFFFF" w:fill="auto"/>
          </w:tcPr>
          <w:p w14:paraId="350F1088"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shd w:val="solid" w:color="FFFFFF" w:fill="auto"/>
          </w:tcPr>
          <w:p w14:paraId="1DFA0999"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shd w:val="solid" w:color="FFFFFF" w:fill="auto"/>
          </w:tcPr>
          <w:p w14:paraId="1C4F0468"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shd w:val="solid" w:color="FFFFFF" w:fill="auto"/>
          </w:tcPr>
          <w:p w14:paraId="1E68CABF"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14:paraId="3536C75F" w14:textId="77777777" w:rsidR="00A55F7B" w:rsidRPr="00781C3B" w:rsidRDefault="00A55F7B" w:rsidP="00A55F7B">
            <w:pPr>
              <w:spacing w:after="0"/>
              <w:rPr>
                <w:rFonts w:ascii="Arial" w:hAnsi="Arial"/>
                <w:snapToGrid w:val="0"/>
                <w:color w:val="000000"/>
                <w:sz w:val="16"/>
                <w:lang w:val="en-AU"/>
              </w:rPr>
            </w:pPr>
          </w:p>
        </w:tc>
        <w:tc>
          <w:tcPr>
            <w:tcW w:w="425" w:type="dxa"/>
            <w:shd w:val="solid" w:color="FFFFFF" w:fill="auto"/>
          </w:tcPr>
          <w:p w14:paraId="118B5404" w14:textId="77777777" w:rsidR="00A55F7B" w:rsidRPr="00781C3B" w:rsidRDefault="00A55F7B" w:rsidP="00A55F7B">
            <w:pPr>
              <w:spacing w:after="0"/>
              <w:rPr>
                <w:rFonts w:ascii="Arial" w:hAnsi="Arial"/>
                <w:snapToGrid w:val="0"/>
                <w:color w:val="000000"/>
                <w:sz w:val="16"/>
                <w:lang w:val="en-AU"/>
              </w:rPr>
            </w:pPr>
          </w:p>
        </w:tc>
        <w:tc>
          <w:tcPr>
            <w:tcW w:w="595" w:type="dxa"/>
            <w:shd w:val="solid" w:color="FFFFFF" w:fill="auto"/>
          </w:tcPr>
          <w:p w14:paraId="2922E264" w14:textId="77777777" w:rsidR="00A55F7B" w:rsidRPr="00781C3B" w:rsidRDefault="00A55F7B" w:rsidP="00A55F7B">
            <w:pPr>
              <w:spacing w:after="0"/>
              <w:rPr>
                <w:rFonts w:ascii="Arial" w:hAnsi="Arial"/>
                <w:snapToGrid w:val="0"/>
                <w:color w:val="000000"/>
                <w:sz w:val="16"/>
                <w:lang w:val="en-AU"/>
              </w:rPr>
            </w:pPr>
          </w:p>
        </w:tc>
        <w:tc>
          <w:tcPr>
            <w:tcW w:w="391" w:type="dxa"/>
            <w:shd w:val="solid" w:color="FFFFFF" w:fill="auto"/>
          </w:tcPr>
          <w:p w14:paraId="3A53CE00" w14:textId="77777777" w:rsidR="00A55F7B" w:rsidRPr="00A55F7B" w:rsidRDefault="00A55F7B" w:rsidP="00A55F7B">
            <w:pPr>
              <w:spacing w:after="0"/>
              <w:rPr>
                <w:rFonts w:ascii="Arial" w:hAnsi="Arial"/>
                <w:snapToGrid w:val="0"/>
                <w:color w:val="000000"/>
                <w:sz w:val="16"/>
                <w:lang w:val="en-AU"/>
              </w:rPr>
            </w:pPr>
          </w:p>
        </w:tc>
        <w:tc>
          <w:tcPr>
            <w:tcW w:w="2409" w:type="dxa"/>
            <w:shd w:val="solid" w:color="FFFFFF" w:fill="auto"/>
          </w:tcPr>
          <w:p w14:paraId="3C12AE44"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Raised to v.10.0.0 after approval by SA#47</w:t>
            </w:r>
          </w:p>
        </w:tc>
        <w:tc>
          <w:tcPr>
            <w:tcW w:w="567" w:type="dxa"/>
            <w:shd w:val="solid" w:color="FFFFFF" w:fill="auto"/>
          </w:tcPr>
          <w:p w14:paraId="33B43F7F"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shd w:val="solid" w:color="FFFFFF" w:fill="auto"/>
          </w:tcPr>
          <w:p w14:paraId="24F4A7FB" w14:textId="77777777" w:rsidR="00A55F7B" w:rsidRPr="00781C3B" w:rsidRDefault="00A55F7B" w:rsidP="00A55F7B">
            <w:pPr>
              <w:spacing w:after="0"/>
              <w:rPr>
                <w:rFonts w:ascii="Arial" w:hAnsi="Arial"/>
                <w:snapToGrid w:val="0"/>
                <w:color w:val="000000"/>
                <w:sz w:val="16"/>
                <w:lang w:val="en-AU"/>
              </w:rPr>
            </w:pPr>
            <w:r>
              <w:rPr>
                <w:rFonts w:ascii="Arial" w:hAnsi="Arial"/>
                <w:snapToGrid w:val="0"/>
                <w:color w:val="000000"/>
                <w:sz w:val="16"/>
                <w:lang w:val="en-AU"/>
              </w:rPr>
              <w:t>10.0.0</w:t>
            </w:r>
          </w:p>
        </w:tc>
        <w:tc>
          <w:tcPr>
            <w:tcW w:w="850" w:type="dxa"/>
            <w:shd w:val="solid" w:color="FFFFFF" w:fill="auto"/>
          </w:tcPr>
          <w:p w14:paraId="58DD0E8A" w14:textId="77777777" w:rsidR="00A55F7B" w:rsidRPr="00A55F7B" w:rsidRDefault="00A55F7B" w:rsidP="00A55F7B">
            <w:pPr>
              <w:spacing w:after="0"/>
              <w:rPr>
                <w:rFonts w:ascii="Arial" w:hAnsi="Arial"/>
                <w:snapToGrid w:val="0"/>
                <w:color w:val="000000"/>
                <w:sz w:val="16"/>
                <w:lang w:val="en-AU"/>
              </w:rPr>
            </w:pPr>
          </w:p>
        </w:tc>
      </w:tr>
      <w:tr w:rsidR="00A55F7B" w14:paraId="547A7C72" w14:textId="77777777">
        <w:tblPrEx>
          <w:tblCellMar>
            <w:top w:w="0" w:type="dxa"/>
            <w:bottom w:w="0" w:type="dxa"/>
          </w:tblCellMar>
        </w:tblPrEx>
        <w:trPr>
          <w:gridAfter w:val="1"/>
          <w:wAfter w:w="7" w:type="dxa"/>
          <w:trHeight w:val="272"/>
        </w:trPr>
        <w:tc>
          <w:tcPr>
            <w:tcW w:w="799" w:type="dxa"/>
            <w:shd w:val="solid" w:color="FFFFFF" w:fill="auto"/>
          </w:tcPr>
          <w:p w14:paraId="5E892603" w14:textId="77777777" w:rsidR="00A55F7B" w:rsidRDefault="00A55F7B" w:rsidP="00A55F7B">
            <w:pPr>
              <w:pStyle w:val="TAL"/>
              <w:rPr>
                <w:sz w:val="16"/>
              </w:rPr>
            </w:pPr>
            <w:r>
              <w:rPr>
                <w:sz w:val="16"/>
              </w:rPr>
              <w:t>2012-09</w:t>
            </w:r>
          </w:p>
        </w:tc>
        <w:tc>
          <w:tcPr>
            <w:tcW w:w="901" w:type="dxa"/>
            <w:shd w:val="solid" w:color="FFFFFF" w:fill="auto"/>
          </w:tcPr>
          <w:p w14:paraId="4E8420FF" w14:textId="77777777" w:rsidR="00A55F7B" w:rsidRDefault="00A55F7B" w:rsidP="00A55F7B">
            <w:pPr>
              <w:pStyle w:val="TAL"/>
              <w:rPr>
                <w:sz w:val="16"/>
              </w:rPr>
            </w:pPr>
            <w:r>
              <w:rPr>
                <w:sz w:val="16"/>
              </w:rPr>
              <w:t>-</w:t>
            </w:r>
          </w:p>
        </w:tc>
        <w:tc>
          <w:tcPr>
            <w:tcW w:w="992" w:type="dxa"/>
            <w:shd w:val="solid" w:color="FFFFFF" w:fill="auto"/>
          </w:tcPr>
          <w:p w14:paraId="3DF2C3A8" w14:textId="77777777" w:rsidR="00A55F7B" w:rsidRDefault="00A55F7B" w:rsidP="00A55F7B">
            <w:pPr>
              <w:pStyle w:val="TAL"/>
              <w:rPr>
                <w:sz w:val="16"/>
              </w:rPr>
            </w:pPr>
            <w:r>
              <w:rPr>
                <w:sz w:val="16"/>
              </w:rPr>
              <w:t>-</w:t>
            </w:r>
          </w:p>
        </w:tc>
        <w:tc>
          <w:tcPr>
            <w:tcW w:w="708" w:type="dxa"/>
            <w:shd w:val="solid" w:color="FFFFFF" w:fill="auto"/>
          </w:tcPr>
          <w:p w14:paraId="2548E8E3" w14:textId="77777777" w:rsidR="00A55F7B" w:rsidRDefault="00A55F7B" w:rsidP="00A55F7B">
            <w:pPr>
              <w:pStyle w:val="TAL"/>
              <w:rPr>
                <w:sz w:val="16"/>
              </w:rPr>
            </w:pPr>
            <w:r>
              <w:rPr>
                <w:sz w:val="16"/>
              </w:rPr>
              <w:t>-</w:t>
            </w:r>
          </w:p>
        </w:tc>
        <w:tc>
          <w:tcPr>
            <w:tcW w:w="425" w:type="dxa"/>
            <w:shd w:val="solid" w:color="FFFFFF" w:fill="auto"/>
          </w:tcPr>
          <w:p w14:paraId="791B12AB" w14:textId="77777777" w:rsidR="00A55F7B" w:rsidRDefault="00A55F7B" w:rsidP="00A55F7B">
            <w:pPr>
              <w:pStyle w:val="TAL"/>
              <w:rPr>
                <w:sz w:val="16"/>
              </w:rPr>
            </w:pPr>
            <w:r>
              <w:rPr>
                <w:sz w:val="16"/>
              </w:rPr>
              <w:t>-</w:t>
            </w:r>
          </w:p>
        </w:tc>
        <w:tc>
          <w:tcPr>
            <w:tcW w:w="425" w:type="dxa"/>
            <w:shd w:val="solid" w:color="FFFFFF" w:fill="auto"/>
          </w:tcPr>
          <w:p w14:paraId="1EA831E5" w14:textId="77777777" w:rsidR="00A55F7B" w:rsidRDefault="00A55F7B" w:rsidP="00A55F7B">
            <w:pPr>
              <w:pStyle w:val="TAL"/>
              <w:rPr>
                <w:sz w:val="16"/>
              </w:rPr>
            </w:pPr>
            <w:r>
              <w:rPr>
                <w:sz w:val="16"/>
              </w:rPr>
              <w:t>-</w:t>
            </w:r>
          </w:p>
        </w:tc>
        <w:tc>
          <w:tcPr>
            <w:tcW w:w="595" w:type="dxa"/>
            <w:shd w:val="solid" w:color="FFFFFF" w:fill="auto"/>
          </w:tcPr>
          <w:p w14:paraId="358ED6C3" w14:textId="77777777" w:rsidR="00A55F7B" w:rsidRDefault="00A55F7B" w:rsidP="00A55F7B">
            <w:pPr>
              <w:pStyle w:val="TAL"/>
              <w:rPr>
                <w:sz w:val="16"/>
              </w:rPr>
            </w:pPr>
            <w:r>
              <w:rPr>
                <w:sz w:val="16"/>
              </w:rPr>
              <w:t>-</w:t>
            </w:r>
          </w:p>
        </w:tc>
        <w:tc>
          <w:tcPr>
            <w:tcW w:w="391" w:type="dxa"/>
            <w:shd w:val="solid" w:color="FFFFFF" w:fill="auto"/>
          </w:tcPr>
          <w:p w14:paraId="43D1D600" w14:textId="77777777" w:rsidR="00A55F7B" w:rsidRDefault="00A55F7B" w:rsidP="00A55F7B">
            <w:pPr>
              <w:pStyle w:val="TAL"/>
              <w:rPr>
                <w:sz w:val="16"/>
              </w:rPr>
            </w:pPr>
            <w:r>
              <w:rPr>
                <w:sz w:val="16"/>
              </w:rPr>
              <w:t>-</w:t>
            </w:r>
          </w:p>
        </w:tc>
        <w:tc>
          <w:tcPr>
            <w:tcW w:w="2409" w:type="dxa"/>
            <w:shd w:val="solid" w:color="FFFFFF" w:fill="auto"/>
          </w:tcPr>
          <w:p w14:paraId="640B8BB3" w14:textId="77777777" w:rsidR="00A55F7B" w:rsidRDefault="00A55F7B" w:rsidP="00A55F7B">
            <w:pPr>
              <w:pStyle w:val="TAL"/>
              <w:rPr>
                <w:sz w:val="16"/>
              </w:rPr>
            </w:pPr>
            <w:r>
              <w:rPr>
                <w:sz w:val="16"/>
              </w:rPr>
              <w:t>Updated to Rel-11 by MCC</w:t>
            </w:r>
          </w:p>
        </w:tc>
        <w:tc>
          <w:tcPr>
            <w:tcW w:w="567" w:type="dxa"/>
            <w:shd w:val="solid" w:color="FFFFFF" w:fill="auto"/>
          </w:tcPr>
          <w:p w14:paraId="29FB39BB" w14:textId="77777777" w:rsidR="00A55F7B" w:rsidRDefault="00A55F7B" w:rsidP="00A55F7B">
            <w:pPr>
              <w:pStyle w:val="TAL"/>
              <w:rPr>
                <w:sz w:val="16"/>
              </w:rPr>
            </w:pPr>
            <w:r>
              <w:rPr>
                <w:sz w:val="16"/>
              </w:rPr>
              <w:t>10.0.0</w:t>
            </w:r>
          </w:p>
        </w:tc>
        <w:tc>
          <w:tcPr>
            <w:tcW w:w="567" w:type="dxa"/>
            <w:shd w:val="solid" w:color="FFFFFF" w:fill="auto"/>
          </w:tcPr>
          <w:p w14:paraId="25E27D66" w14:textId="77777777" w:rsidR="00A55F7B" w:rsidRDefault="00A55F7B" w:rsidP="00A55F7B">
            <w:pPr>
              <w:pStyle w:val="TAL"/>
              <w:rPr>
                <w:sz w:val="16"/>
              </w:rPr>
            </w:pPr>
            <w:r>
              <w:rPr>
                <w:sz w:val="16"/>
              </w:rPr>
              <w:t>11.0.0</w:t>
            </w:r>
          </w:p>
        </w:tc>
        <w:tc>
          <w:tcPr>
            <w:tcW w:w="850" w:type="dxa"/>
            <w:shd w:val="solid" w:color="FFFFFF" w:fill="auto"/>
          </w:tcPr>
          <w:p w14:paraId="7CF169F3" w14:textId="77777777" w:rsidR="00A55F7B" w:rsidRDefault="00A55F7B" w:rsidP="00A55F7B">
            <w:pPr>
              <w:pStyle w:val="TAL"/>
              <w:rPr>
                <w:sz w:val="16"/>
              </w:rPr>
            </w:pPr>
          </w:p>
        </w:tc>
      </w:tr>
      <w:tr w:rsidR="00DA4A98" w14:paraId="64D29810" w14:textId="77777777">
        <w:tblPrEx>
          <w:tblCellMar>
            <w:top w:w="0" w:type="dxa"/>
            <w:bottom w:w="0" w:type="dxa"/>
          </w:tblCellMar>
        </w:tblPrEx>
        <w:trPr>
          <w:gridAfter w:val="1"/>
          <w:wAfter w:w="7" w:type="dxa"/>
          <w:trHeight w:val="272"/>
        </w:trPr>
        <w:tc>
          <w:tcPr>
            <w:tcW w:w="799" w:type="dxa"/>
            <w:shd w:val="solid" w:color="FFFFFF" w:fill="auto"/>
          </w:tcPr>
          <w:p w14:paraId="7A051447" w14:textId="77777777" w:rsidR="00DA4A98" w:rsidRDefault="00DA4A98" w:rsidP="00A55F7B">
            <w:pPr>
              <w:pStyle w:val="TAL"/>
              <w:rPr>
                <w:sz w:val="16"/>
              </w:rPr>
            </w:pPr>
            <w:r>
              <w:rPr>
                <w:sz w:val="16"/>
              </w:rPr>
              <w:t>2014-10</w:t>
            </w:r>
          </w:p>
        </w:tc>
        <w:tc>
          <w:tcPr>
            <w:tcW w:w="901" w:type="dxa"/>
            <w:shd w:val="solid" w:color="FFFFFF" w:fill="auto"/>
          </w:tcPr>
          <w:p w14:paraId="2FE7D317" w14:textId="77777777" w:rsidR="00DA4A98" w:rsidRDefault="00DA4A98" w:rsidP="00A55F7B">
            <w:pPr>
              <w:pStyle w:val="TAL"/>
              <w:rPr>
                <w:sz w:val="16"/>
              </w:rPr>
            </w:pPr>
          </w:p>
        </w:tc>
        <w:tc>
          <w:tcPr>
            <w:tcW w:w="992" w:type="dxa"/>
            <w:shd w:val="solid" w:color="FFFFFF" w:fill="auto"/>
          </w:tcPr>
          <w:p w14:paraId="6B99F763" w14:textId="77777777" w:rsidR="00DA4A98" w:rsidRDefault="00DA4A98" w:rsidP="00A55F7B">
            <w:pPr>
              <w:pStyle w:val="TAL"/>
              <w:rPr>
                <w:sz w:val="16"/>
              </w:rPr>
            </w:pPr>
          </w:p>
        </w:tc>
        <w:tc>
          <w:tcPr>
            <w:tcW w:w="708" w:type="dxa"/>
            <w:shd w:val="solid" w:color="FFFFFF" w:fill="auto"/>
          </w:tcPr>
          <w:p w14:paraId="0CB48F99" w14:textId="77777777" w:rsidR="00DA4A98" w:rsidRDefault="00DA4A98" w:rsidP="00A55F7B">
            <w:pPr>
              <w:pStyle w:val="TAL"/>
              <w:rPr>
                <w:sz w:val="16"/>
              </w:rPr>
            </w:pPr>
          </w:p>
        </w:tc>
        <w:tc>
          <w:tcPr>
            <w:tcW w:w="425" w:type="dxa"/>
            <w:shd w:val="solid" w:color="FFFFFF" w:fill="auto"/>
          </w:tcPr>
          <w:p w14:paraId="05F5932A" w14:textId="77777777" w:rsidR="00DA4A98" w:rsidRDefault="00DA4A98" w:rsidP="00A55F7B">
            <w:pPr>
              <w:pStyle w:val="TAL"/>
              <w:rPr>
                <w:sz w:val="16"/>
              </w:rPr>
            </w:pPr>
          </w:p>
        </w:tc>
        <w:tc>
          <w:tcPr>
            <w:tcW w:w="425" w:type="dxa"/>
            <w:shd w:val="solid" w:color="FFFFFF" w:fill="auto"/>
          </w:tcPr>
          <w:p w14:paraId="391B56AC" w14:textId="77777777" w:rsidR="00DA4A98" w:rsidRDefault="00DA4A98" w:rsidP="00A55F7B">
            <w:pPr>
              <w:pStyle w:val="TAL"/>
              <w:rPr>
                <w:sz w:val="16"/>
              </w:rPr>
            </w:pPr>
          </w:p>
        </w:tc>
        <w:tc>
          <w:tcPr>
            <w:tcW w:w="595" w:type="dxa"/>
            <w:shd w:val="solid" w:color="FFFFFF" w:fill="auto"/>
          </w:tcPr>
          <w:p w14:paraId="68D8E8F6" w14:textId="77777777" w:rsidR="00DA4A98" w:rsidRDefault="00DA4A98" w:rsidP="00A55F7B">
            <w:pPr>
              <w:pStyle w:val="TAL"/>
              <w:rPr>
                <w:sz w:val="16"/>
              </w:rPr>
            </w:pPr>
          </w:p>
        </w:tc>
        <w:tc>
          <w:tcPr>
            <w:tcW w:w="391" w:type="dxa"/>
            <w:shd w:val="solid" w:color="FFFFFF" w:fill="auto"/>
          </w:tcPr>
          <w:p w14:paraId="646E1575" w14:textId="77777777" w:rsidR="00DA4A98" w:rsidRDefault="00DA4A98" w:rsidP="00A55F7B">
            <w:pPr>
              <w:pStyle w:val="TAL"/>
              <w:rPr>
                <w:sz w:val="16"/>
              </w:rPr>
            </w:pPr>
          </w:p>
        </w:tc>
        <w:tc>
          <w:tcPr>
            <w:tcW w:w="2409" w:type="dxa"/>
            <w:shd w:val="solid" w:color="FFFFFF" w:fill="auto"/>
          </w:tcPr>
          <w:p w14:paraId="6E3A1F83" w14:textId="77777777" w:rsidR="00DA4A98" w:rsidRDefault="00DA4A98" w:rsidP="00A55F7B">
            <w:pPr>
              <w:pStyle w:val="TAL"/>
              <w:rPr>
                <w:sz w:val="16"/>
              </w:rPr>
            </w:pPr>
            <w:r>
              <w:rPr>
                <w:sz w:val="16"/>
              </w:rPr>
              <w:t>Updated to Rel-12 by MCC</w:t>
            </w:r>
          </w:p>
        </w:tc>
        <w:tc>
          <w:tcPr>
            <w:tcW w:w="567" w:type="dxa"/>
            <w:shd w:val="solid" w:color="FFFFFF" w:fill="auto"/>
          </w:tcPr>
          <w:p w14:paraId="46D7E804" w14:textId="77777777" w:rsidR="00DA4A98" w:rsidRDefault="00DA4A98" w:rsidP="00A55F7B">
            <w:pPr>
              <w:pStyle w:val="TAL"/>
              <w:rPr>
                <w:sz w:val="16"/>
              </w:rPr>
            </w:pPr>
            <w:r>
              <w:rPr>
                <w:sz w:val="16"/>
              </w:rPr>
              <w:t>11.0.0</w:t>
            </w:r>
          </w:p>
        </w:tc>
        <w:tc>
          <w:tcPr>
            <w:tcW w:w="567" w:type="dxa"/>
            <w:shd w:val="solid" w:color="FFFFFF" w:fill="auto"/>
          </w:tcPr>
          <w:p w14:paraId="63ECAC01" w14:textId="77777777" w:rsidR="00DA4A98" w:rsidRDefault="00DA4A98" w:rsidP="00A55F7B">
            <w:pPr>
              <w:pStyle w:val="TAL"/>
              <w:rPr>
                <w:sz w:val="16"/>
              </w:rPr>
            </w:pPr>
            <w:r>
              <w:rPr>
                <w:sz w:val="16"/>
              </w:rPr>
              <w:t>12.0.0</w:t>
            </w:r>
          </w:p>
        </w:tc>
        <w:tc>
          <w:tcPr>
            <w:tcW w:w="850" w:type="dxa"/>
            <w:shd w:val="solid" w:color="FFFFFF" w:fill="auto"/>
          </w:tcPr>
          <w:p w14:paraId="098F984E" w14:textId="77777777" w:rsidR="00DA4A98" w:rsidRDefault="00DA4A98" w:rsidP="00A55F7B">
            <w:pPr>
              <w:pStyle w:val="TAL"/>
              <w:rPr>
                <w:sz w:val="16"/>
              </w:rPr>
            </w:pPr>
          </w:p>
        </w:tc>
      </w:tr>
      <w:tr w:rsidR="001B402E" w14:paraId="201DF706" w14:textId="77777777" w:rsidTr="005F672F">
        <w:tblPrEx>
          <w:tblCellMar>
            <w:top w:w="0" w:type="dxa"/>
            <w:bottom w:w="0" w:type="dxa"/>
          </w:tblCellMar>
        </w:tblPrEx>
        <w:trPr>
          <w:gridAfter w:val="1"/>
          <w:wAfter w:w="7" w:type="dxa"/>
          <w:trHeight w:val="272"/>
        </w:trPr>
        <w:tc>
          <w:tcPr>
            <w:tcW w:w="799" w:type="dxa"/>
            <w:tcBorders>
              <w:bottom w:val="single" w:sz="12" w:space="0" w:color="auto"/>
            </w:tcBorders>
            <w:shd w:val="solid" w:color="FFFFFF" w:fill="auto"/>
          </w:tcPr>
          <w:p w14:paraId="7E2092B2" w14:textId="77777777" w:rsidR="001B402E" w:rsidRDefault="001B402E" w:rsidP="00A55F7B">
            <w:pPr>
              <w:pStyle w:val="TAL"/>
              <w:rPr>
                <w:sz w:val="16"/>
              </w:rPr>
            </w:pPr>
            <w:r>
              <w:rPr>
                <w:sz w:val="16"/>
              </w:rPr>
              <w:t>2015-12</w:t>
            </w:r>
          </w:p>
        </w:tc>
        <w:tc>
          <w:tcPr>
            <w:tcW w:w="901" w:type="dxa"/>
            <w:tcBorders>
              <w:bottom w:val="single" w:sz="12" w:space="0" w:color="auto"/>
            </w:tcBorders>
            <w:shd w:val="solid" w:color="FFFFFF" w:fill="auto"/>
          </w:tcPr>
          <w:p w14:paraId="42A8C4A7" w14:textId="77777777" w:rsidR="001B402E" w:rsidRDefault="001B402E" w:rsidP="00A55F7B">
            <w:pPr>
              <w:pStyle w:val="TAL"/>
              <w:rPr>
                <w:sz w:val="16"/>
              </w:rPr>
            </w:pPr>
            <w:r>
              <w:rPr>
                <w:sz w:val="16"/>
              </w:rPr>
              <w:t>-</w:t>
            </w:r>
          </w:p>
        </w:tc>
        <w:tc>
          <w:tcPr>
            <w:tcW w:w="992" w:type="dxa"/>
            <w:tcBorders>
              <w:bottom w:val="single" w:sz="12" w:space="0" w:color="auto"/>
            </w:tcBorders>
            <w:shd w:val="solid" w:color="FFFFFF" w:fill="auto"/>
          </w:tcPr>
          <w:p w14:paraId="5F8D1C99" w14:textId="77777777" w:rsidR="001B402E" w:rsidRDefault="001B402E" w:rsidP="00A55F7B">
            <w:pPr>
              <w:pStyle w:val="TAL"/>
              <w:rPr>
                <w:sz w:val="16"/>
              </w:rPr>
            </w:pPr>
            <w:r>
              <w:rPr>
                <w:sz w:val="16"/>
              </w:rPr>
              <w:t>-</w:t>
            </w:r>
          </w:p>
        </w:tc>
        <w:tc>
          <w:tcPr>
            <w:tcW w:w="708" w:type="dxa"/>
            <w:tcBorders>
              <w:bottom w:val="single" w:sz="12" w:space="0" w:color="auto"/>
            </w:tcBorders>
            <w:shd w:val="solid" w:color="FFFFFF" w:fill="auto"/>
          </w:tcPr>
          <w:p w14:paraId="438F02EE" w14:textId="77777777" w:rsidR="001B402E" w:rsidRDefault="001B402E" w:rsidP="00A55F7B">
            <w:pPr>
              <w:pStyle w:val="TAL"/>
              <w:rPr>
                <w:sz w:val="16"/>
              </w:rPr>
            </w:pPr>
            <w:r>
              <w:rPr>
                <w:sz w:val="16"/>
              </w:rPr>
              <w:t>-</w:t>
            </w:r>
          </w:p>
        </w:tc>
        <w:tc>
          <w:tcPr>
            <w:tcW w:w="425" w:type="dxa"/>
            <w:tcBorders>
              <w:bottom w:val="single" w:sz="12" w:space="0" w:color="auto"/>
            </w:tcBorders>
            <w:shd w:val="solid" w:color="FFFFFF" w:fill="auto"/>
          </w:tcPr>
          <w:p w14:paraId="60704D22" w14:textId="77777777" w:rsidR="001B402E" w:rsidRDefault="001B402E" w:rsidP="00A55F7B">
            <w:pPr>
              <w:pStyle w:val="TAL"/>
              <w:rPr>
                <w:sz w:val="16"/>
              </w:rPr>
            </w:pPr>
            <w:r>
              <w:rPr>
                <w:sz w:val="16"/>
              </w:rPr>
              <w:t>-</w:t>
            </w:r>
          </w:p>
        </w:tc>
        <w:tc>
          <w:tcPr>
            <w:tcW w:w="425" w:type="dxa"/>
            <w:tcBorders>
              <w:bottom w:val="single" w:sz="12" w:space="0" w:color="auto"/>
            </w:tcBorders>
            <w:shd w:val="solid" w:color="FFFFFF" w:fill="auto"/>
          </w:tcPr>
          <w:p w14:paraId="4F4C080A" w14:textId="77777777" w:rsidR="001B402E" w:rsidRDefault="001B402E" w:rsidP="00A55F7B">
            <w:pPr>
              <w:pStyle w:val="TAL"/>
              <w:rPr>
                <w:sz w:val="16"/>
              </w:rPr>
            </w:pPr>
            <w:r>
              <w:rPr>
                <w:sz w:val="16"/>
              </w:rPr>
              <w:t>-</w:t>
            </w:r>
          </w:p>
        </w:tc>
        <w:tc>
          <w:tcPr>
            <w:tcW w:w="595" w:type="dxa"/>
            <w:tcBorders>
              <w:bottom w:val="single" w:sz="12" w:space="0" w:color="auto"/>
            </w:tcBorders>
            <w:shd w:val="solid" w:color="FFFFFF" w:fill="auto"/>
          </w:tcPr>
          <w:p w14:paraId="32DD36AF" w14:textId="77777777" w:rsidR="001B402E" w:rsidRDefault="001B402E" w:rsidP="00A55F7B">
            <w:pPr>
              <w:pStyle w:val="TAL"/>
              <w:rPr>
                <w:sz w:val="16"/>
              </w:rPr>
            </w:pPr>
            <w:r>
              <w:rPr>
                <w:sz w:val="16"/>
              </w:rPr>
              <w:t>-</w:t>
            </w:r>
          </w:p>
        </w:tc>
        <w:tc>
          <w:tcPr>
            <w:tcW w:w="391" w:type="dxa"/>
            <w:tcBorders>
              <w:bottom w:val="single" w:sz="12" w:space="0" w:color="auto"/>
            </w:tcBorders>
            <w:shd w:val="solid" w:color="FFFFFF" w:fill="auto"/>
          </w:tcPr>
          <w:p w14:paraId="6B87A340" w14:textId="77777777" w:rsidR="001B402E" w:rsidRDefault="001B402E" w:rsidP="00A55F7B">
            <w:pPr>
              <w:pStyle w:val="TAL"/>
              <w:rPr>
                <w:sz w:val="16"/>
              </w:rPr>
            </w:pPr>
            <w:r>
              <w:rPr>
                <w:sz w:val="16"/>
              </w:rPr>
              <w:t>-</w:t>
            </w:r>
          </w:p>
        </w:tc>
        <w:tc>
          <w:tcPr>
            <w:tcW w:w="2409" w:type="dxa"/>
            <w:tcBorders>
              <w:bottom w:val="single" w:sz="12" w:space="0" w:color="auto"/>
            </w:tcBorders>
            <w:shd w:val="solid" w:color="FFFFFF" w:fill="auto"/>
          </w:tcPr>
          <w:p w14:paraId="4D8EB99F" w14:textId="77777777" w:rsidR="001B402E" w:rsidRDefault="001B402E" w:rsidP="00A55F7B">
            <w:pPr>
              <w:pStyle w:val="TAL"/>
              <w:rPr>
                <w:sz w:val="16"/>
              </w:rPr>
            </w:pPr>
            <w:r>
              <w:rPr>
                <w:sz w:val="16"/>
              </w:rPr>
              <w:t>Updated to Rel-13 by MCC</w:t>
            </w:r>
          </w:p>
        </w:tc>
        <w:tc>
          <w:tcPr>
            <w:tcW w:w="567" w:type="dxa"/>
            <w:tcBorders>
              <w:bottom w:val="single" w:sz="12" w:space="0" w:color="auto"/>
            </w:tcBorders>
            <w:shd w:val="solid" w:color="FFFFFF" w:fill="auto"/>
          </w:tcPr>
          <w:p w14:paraId="7773EDD6" w14:textId="77777777" w:rsidR="001B402E" w:rsidRDefault="001B402E" w:rsidP="00A55F7B">
            <w:pPr>
              <w:pStyle w:val="TAL"/>
              <w:rPr>
                <w:sz w:val="16"/>
              </w:rPr>
            </w:pPr>
            <w:r>
              <w:rPr>
                <w:sz w:val="16"/>
              </w:rPr>
              <w:t>12.0.0</w:t>
            </w:r>
          </w:p>
        </w:tc>
        <w:tc>
          <w:tcPr>
            <w:tcW w:w="567" w:type="dxa"/>
            <w:tcBorders>
              <w:bottom w:val="single" w:sz="12" w:space="0" w:color="auto"/>
            </w:tcBorders>
            <w:shd w:val="solid" w:color="FFFFFF" w:fill="auto"/>
          </w:tcPr>
          <w:p w14:paraId="35782C38" w14:textId="77777777" w:rsidR="001B402E" w:rsidRDefault="001B402E" w:rsidP="00A55F7B">
            <w:pPr>
              <w:pStyle w:val="TAL"/>
              <w:rPr>
                <w:sz w:val="16"/>
              </w:rPr>
            </w:pPr>
            <w:r>
              <w:rPr>
                <w:sz w:val="16"/>
              </w:rPr>
              <w:t>13.0.0</w:t>
            </w:r>
          </w:p>
        </w:tc>
        <w:tc>
          <w:tcPr>
            <w:tcW w:w="850" w:type="dxa"/>
            <w:tcBorders>
              <w:bottom w:val="single" w:sz="12" w:space="0" w:color="auto"/>
            </w:tcBorders>
            <w:shd w:val="solid" w:color="FFFFFF" w:fill="auto"/>
          </w:tcPr>
          <w:p w14:paraId="5E453563" w14:textId="77777777" w:rsidR="001B402E" w:rsidRDefault="001B402E" w:rsidP="00A55F7B">
            <w:pPr>
              <w:pStyle w:val="TAL"/>
              <w:rPr>
                <w:sz w:val="16"/>
              </w:rPr>
            </w:pPr>
          </w:p>
        </w:tc>
      </w:tr>
      <w:tr w:rsidR="00B451E8" w14:paraId="2DF71C94" w14:textId="77777777" w:rsidTr="005F672F">
        <w:tblPrEx>
          <w:tblCellMar>
            <w:top w:w="0" w:type="dxa"/>
            <w:bottom w:w="0" w:type="dxa"/>
          </w:tblCellMar>
        </w:tblPrEx>
        <w:trPr>
          <w:gridAfter w:val="1"/>
          <w:wAfter w:w="7" w:type="dxa"/>
          <w:trHeight w:val="272"/>
        </w:trPr>
        <w:tc>
          <w:tcPr>
            <w:tcW w:w="799" w:type="dxa"/>
            <w:tcBorders>
              <w:top w:val="single" w:sz="12" w:space="0" w:color="auto"/>
              <w:bottom w:val="single" w:sz="12" w:space="0" w:color="auto"/>
            </w:tcBorders>
            <w:shd w:val="solid" w:color="FFFFFF" w:fill="auto"/>
          </w:tcPr>
          <w:p w14:paraId="389A75C6" w14:textId="77777777" w:rsidR="00B451E8" w:rsidRDefault="00B451E8" w:rsidP="00A55F7B">
            <w:pPr>
              <w:pStyle w:val="TAL"/>
              <w:rPr>
                <w:sz w:val="16"/>
              </w:rPr>
            </w:pPr>
            <w:r>
              <w:rPr>
                <w:sz w:val="16"/>
              </w:rPr>
              <w:t>2017-03</w:t>
            </w:r>
          </w:p>
        </w:tc>
        <w:tc>
          <w:tcPr>
            <w:tcW w:w="901" w:type="dxa"/>
            <w:tcBorders>
              <w:top w:val="single" w:sz="12" w:space="0" w:color="auto"/>
              <w:bottom w:val="single" w:sz="12" w:space="0" w:color="auto"/>
            </w:tcBorders>
            <w:shd w:val="solid" w:color="FFFFFF" w:fill="auto"/>
          </w:tcPr>
          <w:p w14:paraId="18A5098B" w14:textId="77777777" w:rsidR="00B451E8" w:rsidRDefault="00B451E8" w:rsidP="00A55F7B">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0E6BE075" w14:textId="77777777" w:rsidR="00B451E8" w:rsidRDefault="00B451E8" w:rsidP="00A55F7B">
            <w:pPr>
              <w:pStyle w:val="TAL"/>
              <w:rPr>
                <w:sz w:val="16"/>
              </w:rPr>
            </w:pPr>
            <w:r>
              <w:rPr>
                <w:sz w:val="16"/>
              </w:rPr>
              <w:t>-</w:t>
            </w:r>
          </w:p>
        </w:tc>
        <w:tc>
          <w:tcPr>
            <w:tcW w:w="708" w:type="dxa"/>
            <w:tcBorders>
              <w:top w:val="single" w:sz="12" w:space="0" w:color="auto"/>
              <w:bottom w:val="single" w:sz="12" w:space="0" w:color="auto"/>
            </w:tcBorders>
            <w:shd w:val="solid" w:color="FFFFFF" w:fill="auto"/>
          </w:tcPr>
          <w:p w14:paraId="5B8E9C81" w14:textId="77777777" w:rsidR="00B451E8" w:rsidRDefault="00B451E8"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916DCF4" w14:textId="77777777" w:rsidR="00B451E8" w:rsidRDefault="00B451E8"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D27392F" w14:textId="77777777" w:rsidR="00B451E8" w:rsidRDefault="00B451E8" w:rsidP="00A55F7B">
            <w:pPr>
              <w:pStyle w:val="TAL"/>
              <w:rPr>
                <w:sz w:val="16"/>
              </w:rPr>
            </w:pPr>
            <w:r>
              <w:rPr>
                <w:sz w:val="16"/>
              </w:rPr>
              <w:t>-</w:t>
            </w:r>
          </w:p>
        </w:tc>
        <w:tc>
          <w:tcPr>
            <w:tcW w:w="595" w:type="dxa"/>
            <w:tcBorders>
              <w:top w:val="single" w:sz="12" w:space="0" w:color="auto"/>
              <w:bottom w:val="single" w:sz="12" w:space="0" w:color="auto"/>
            </w:tcBorders>
            <w:shd w:val="solid" w:color="FFFFFF" w:fill="auto"/>
          </w:tcPr>
          <w:p w14:paraId="74C990EB" w14:textId="77777777" w:rsidR="00B451E8" w:rsidRDefault="00B451E8" w:rsidP="00A55F7B">
            <w:pPr>
              <w:pStyle w:val="TAL"/>
              <w:rPr>
                <w:sz w:val="16"/>
              </w:rPr>
            </w:pPr>
            <w:r>
              <w:rPr>
                <w:sz w:val="16"/>
              </w:rPr>
              <w:t>-</w:t>
            </w:r>
          </w:p>
        </w:tc>
        <w:tc>
          <w:tcPr>
            <w:tcW w:w="391" w:type="dxa"/>
            <w:tcBorders>
              <w:top w:val="single" w:sz="12" w:space="0" w:color="auto"/>
              <w:bottom w:val="single" w:sz="12" w:space="0" w:color="auto"/>
            </w:tcBorders>
            <w:shd w:val="solid" w:color="FFFFFF" w:fill="auto"/>
          </w:tcPr>
          <w:p w14:paraId="73C98732" w14:textId="77777777" w:rsidR="00B451E8" w:rsidRDefault="00B451E8" w:rsidP="00A55F7B">
            <w:pPr>
              <w:pStyle w:val="TAL"/>
              <w:rPr>
                <w:sz w:val="16"/>
              </w:rPr>
            </w:pPr>
            <w:r>
              <w:rPr>
                <w:sz w:val="16"/>
              </w:rPr>
              <w:t>-</w:t>
            </w:r>
          </w:p>
        </w:tc>
        <w:tc>
          <w:tcPr>
            <w:tcW w:w="2409" w:type="dxa"/>
            <w:tcBorders>
              <w:top w:val="single" w:sz="12" w:space="0" w:color="auto"/>
              <w:bottom w:val="single" w:sz="12" w:space="0" w:color="auto"/>
            </w:tcBorders>
            <w:shd w:val="solid" w:color="FFFFFF" w:fill="auto"/>
          </w:tcPr>
          <w:p w14:paraId="155484E0" w14:textId="77777777" w:rsidR="00B451E8" w:rsidRDefault="00B451E8" w:rsidP="00A55F7B">
            <w:pPr>
              <w:pStyle w:val="TAL"/>
              <w:rPr>
                <w:sz w:val="16"/>
              </w:rPr>
            </w:pPr>
            <w:r>
              <w:rPr>
                <w:sz w:val="16"/>
              </w:rPr>
              <w:t>Updated to Rel-14 by MCC</w:t>
            </w:r>
          </w:p>
        </w:tc>
        <w:tc>
          <w:tcPr>
            <w:tcW w:w="567" w:type="dxa"/>
            <w:tcBorders>
              <w:top w:val="single" w:sz="12" w:space="0" w:color="auto"/>
              <w:bottom w:val="single" w:sz="12" w:space="0" w:color="auto"/>
            </w:tcBorders>
            <w:shd w:val="solid" w:color="FFFFFF" w:fill="auto"/>
          </w:tcPr>
          <w:p w14:paraId="667A34A7" w14:textId="77777777" w:rsidR="00B451E8" w:rsidRDefault="00B451E8" w:rsidP="00A55F7B">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7942DC1B" w14:textId="77777777" w:rsidR="00B451E8" w:rsidRDefault="00B451E8" w:rsidP="00A55F7B">
            <w:pPr>
              <w:pStyle w:val="TAL"/>
              <w:rPr>
                <w:sz w:val="16"/>
              </w:rPr>
            </w:pPr>
            <w:r>
              <w:rPr>
                <w:sz w:val="16"/>
              </w:rPr>
              <w:t>14.0.0</w:t>
            </w:r>
          </w:p>
        </w:tc>
        <w:tc>
          <w:tcPr>
            <w:tcW w:w="850" w:type="dxa"/>
            <w:tcBorders>
              <w:top w:val="single" w:sz="12" w:space="0" w:color="auto"/>
              <w:bottom w:val="single" w:sz="12" w:space="0" w:color="auto"/>
            </w:tcBorders>
            <w:shd w:val="solid" w:color="FFFFFF" w:fill="auto"/>
          </w:tcPr>
          <w:p w14:paraId="1502F82A" w14:textId="77777777" w:rsidR="00B451E8" w:rsidRDefault="00B451E8" w:rsidP="00A55F7B">
            <w:pPr>
              <w:pStyle w:val="TAL"/>
              <w:rPr>
                <w:sz w:val="16"/>
              </w:rPr>
            </w:pPr>
          </w:p>
        </w:tc>
      </w:tr>
      <w:tr w:rsidR="005F672F" w14:paraId="4E465BBC" w14:textId="77777777" w:rsidTr="00440773">
        <w:tblPrEx>
          <w:tblCellMar>
            <w:top w:w="0" w:type="dxa"/>
            <w:bottom w:w="0" w:type="dxa"/>
          </w:tblCellMar>
        </w:tblPrEx>
        <w:trPr>
          <w:gridAfter w:val="1"/>
          <w:wAfter w:w="7" w:type="dxa"/>
          <w:trHeight w:val="272"/>
        </w:trPr>
        <w:tc>
          <w:tcPr>
            <w:tcW w:w="799" w:type="dxa"/>
            <w:tcBorders>
              <w:top w:val="single" w:sz="12" w:space="0" w:color="auto"/>
              <w:bottom w:val="single" w:sz="12" w:space="0" w:color="auto"/>
            </w:tcBorders>
            <w:shd w:val="solid" w:color="FFFFFF" w:fill="auto"/>
          </w:tcPr>
          <w:p w14:paraId="7C1031E1" w14:textId="77777777" w:rsidR="005F672F" w:rsidRDefault="005F672F" w:rsidP="00A55F7B">
            <w:pPr>
              <w:pStyle w:val="TAL"/>
              <w:rPr>
                <w:sz w:val="16"/>
              </w:rPr>
            </w:pPr>
            <w:r>
              <w:rPr>
                <w:sz w:val="16"/>
              </w:rPr>
              <w:t>2019-07</w:t>
            </w:r>
          </w:p>
        </w:tc>
        <w:tc>
          <w:tcPr>
            <w:tcW w:w="901" w:type="dxa"/>
            <w:tcBorders>
              <w:top w:val="single" w:sz="12" w:space="0" w:color="auto"/>
              <w:bottom w:val="single" w:sz="12" w:space="0" w:color="auto"/>
            </w:tcBorders>
            <w:shd w:val="solid" w:color="FFFFFF" w:fill="auto"/>
          </w:tcPr>
          <w:p w14:paraId="145675F5" w14:textId="77777777" w:rsidR="005F672F" w:rsidRDefault="005F672F" w:rsidP="00A55F7B">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53F7FD29" w14:textId="77777777" w:rsidR="005F672F" w:rsidRDefault="005F672F" w:rsidP="00A55F7B">
            <w:pPr>
              <w:pStyle w:val="TAL"/>
              <w:rPr>
                <w:sz w:val="16"/>
              </w:rPr>
            </w:pPr>
            <w:r>
              <w:rPr>
                <w:sz w:val="16"/>
              </w:rPr>
              <w:t>-</w:t>
            </w:r>
          </w:p>
        </w:tc>
        <w:tc>
          <w:tcPr>
            <w:tcW w:w="708" w:type="dxa"/>
            <w:tcBorders>
              <w:top w:val="single" w:sz="12" w:space="0" w:color="auto"/>
              <w:bottom w:val="single" w:sz="12" w:space="0" w:color="auto"/>
            </w:tcBorders>
            <w:shd w:val="solid" w:color="FFFFFF" w:fill="auto"/>
          </w:tcPr>
          <w:p w14:paraId="6BB800D5" w14:textId="77777777" w:rsidR="005F672F" w:rsidRDefault="005F672F"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D04DDA6" w14:textId="77777777" w:rsidR="005F672F" w:rsidRDefault="005F672F"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EB7DCEF" w14:textId="77777777" w:rsidR="005F672F" w:rsidRDefault="005F672F" w:rsidP="00A55F7B">
            <w:pPr>
              <w:pStyle w:val="TAL"/>
              <w:rPr>
                <w:sz w:val="16"/>
              </w:rPr>
            </w:pPr>
            <w:r>
              <w:rPr>
                <w:sz w:val="16"/>
              </w:rPr>
              <w:t>-</w:t>
            </w:r>
          </w:p>
        </w:tc>
        <w:tc>
          <w:tcPr>
            <w:tcW w:w="595" w:type="dxa"/>
            <w:tcBorders>
              <w:top w:val="single" w:sz="12" w:space="0" w:color="auto"/>
              <w:bottom w:val="single" w:sz="12" w:space="0" w:color="auto"/>
            </w:tcBorders>
            <w:shd w:val="solid" w:color="FFFFFF" w:fill="auto"/>
          </w:tcPr>
          <w:p w14:paraId="3EA37612" w14:textId="77777777" w:rsidR="005F672F" w:rsidRDefault="005F672F" w:rsidP="00A55F7B">
            <w:pPr>
              <w:pStyle w:val="TAL"/>
              <w:rPr>
                <w:sz w:val="16"/>
              </w:rPr>
            </w:pPr>
            <w:r>
              <w:rPr>
                <w:sz w:val="16"/>
              </w:rPr>
              <w:t>-</w:t>
            </w:r>
          </w:p>
        </w:tc>
        <w:tc>
          <w:tcPr>
            <w:tcW w:w="391" w:type="dxa"/>
            <w:tcBorders>
              <w:top w:val="single" w:sz="12" w:space="0" w:color="auto"/>
              <w:bottom w:val="single" w:sz="12" w:space="0" w:color="auto"/>
            </w:tcBorders>
            <w:shd w:val="solid" w:color="FFFFFF" w:fill="auto"/>
          </w:tcPr>
          <w:p w14:paraId="1FF561B0" w14:textId="77777777" w:rsidR="005F672F" w:rsidRDefault="005F672F" w:rsidP="00A55F7B">
            <w:pPr>
              <w:pStyle w:val="TAL"/>
              <w:rPr>
                <w:sz w:val="16"/>
              </w:rPr>
            </w:pPr>
            <w:r>
              <w:rPr>
                <w:sz w:val="16"/>
              </w:rPr>
              <w:t>-</w:t>
            </w:r>
          </w:p>
        </w:tc>
        <w:tc>
          <w:tcPr>
            <w:tcW w:w="2409" w:type="dxa"/>
            <w:tcBorders>
              <w:top w:val="single" w:sz="12" w:space="0" w:color="auto"/>
              <w:bottom w:val="single" w:sz="12" w:space="0" w:color="auto"/>
            </w:tcBorders>
            <w:shd w:val="solid" w:color="FFFFFF" w:fill="auto"/>
          </w:tcPr>
          <w:p w14:paraId="23B16BEA" w14:textId="77777777" w:rsidR="005F672F" w:rsidRDefault="005F672F" w:rsidP="00A55F7B">
            <w:pPr>
              <w:pStyle w:val="TAL"/>
              <w:rPr>
                <w:sz w:val="16"/>
              </w:rPr>
            </w:pPr>
            <w:r w:rsidRPr="005F672F">
              <w:rPr>
                <w:sz w:val="16"/>
              </w:rPr>
              <w:t>Update to Rel-15 version (MCC)</w:t>
            </w:r>
          </w:p>
        </w:tc>
        <w:tc>
          <w:tcPr>
            <w:tcW w:w="567" w:type="dxa"/>
            <w:tcBorders>
              <w:top w:val="single" w:sz="12" w:space="0" w:color="auto"/>
              <w:bottom w:val="single" w:sz="12" w:space="0" w:color="auto"/>
            </w:tcBorders>
            <w:shd w:val="solid" w:color="FFFFFF" w:fill="auto"/>
          </w:tcPr>
          <w:p w14:paraId="6885B4B7" w14:textId="77777777" w:rsidR="005F672F" w:rsidRDefault="005F672F" w:rsidP="00A55F7B">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6C72BFF9" w14:textId="77777777" w:rsidR="005F672F" w:rsidRDefault="005F672F" w:rsidP="00A55F7B">
            <w:pPr>
              <w:pStyle w:val="TAL"/>
              <w:rPr>
                <w:sz w:val="16"/>
              </w:rPr>
            </w:pPr>
            <w:r w:rsidRPr="005F672F">
              <w:rPr>
                <w:sz w:val="16"/>
              </w:rPr>
              <w:t>15.0.0</w:t>
            </w:r>
          </w:p>
        </w:tc>
        <w:tc>
          <w:tcPr>
            <w:tcW w:w="850" w:type="dxa"/>
            <w:tcBorders>
              <w:top w:val="single" w:sz="12" w:space="0" w:color="auto"/>
              <w:bottom w:val="single" w:sz="12" w:space="0" w:color="auto"/>
            </w:tcBorders>
            <w:shd w:val="solid" w:color="FFFFFF" w:fill="auto"/>
          </w:tcPr>
          <w:p w14:paraId="093B9817" w14:textId="77777777" w:rsidR="005F672F" w:rsidRPr="005F672F" w:rsidRDefault="005F672F" w:rsidP="00A55F7B">
            <w:pPr>
              <w:pStyle w:val="TAL"/>
              <w:rPr>
                <w:b/>
                <w:sz w:val="16"/>
              </w:rPr>
            </w:pPr>
          </w:p>
        </w:tc>
      </w:tr>
      <w:tr w:rsidR="00440773" w14:paraId="1A6F27B9" w14:textId="77777777" w:rsidTr="00D42B3A">
        <w:tblPrEx>
          <w:tblCellMar>
            <w:top w:w="0" w:type="dxa"/>
            <w:bottom w:w="0" w:type="dxa"/>
          </w:tblCellMar>
        </w:tblPrEx>
        <w:trPr>
          <w:gridAfter w:val="1"/>
          <w:wAfter w:w="7" w:type="dxa"/>
          <w:trHeight w:val="272"/>
        </w:trPr>
        <w:tc>
          <w:tcPr>
            <w:tcW w:w="799" w:type="dxa"/>
            <w:tcBorders>
              <w:top w:val="single" w:sz="12" w:space="0" w:color="auto"/>
              <w:bottom w:val="single" w:sz="12" w:space="0" w:color="auto"/>
            </w:tcBorders>
            <w:shd w:val="solid" w:color="FFFFFF" w:fill="auto"/>
          </w:tcPr>
          <w:p w14:paraId="7C3A09AB" w14:textId="77777777" w:rsidR="00440773" w:rsidRDefault="00440773" w:rsidP="00A55F7B">
            <w:pPr>
              <w:pStyle w:val="TAL"/>
              <w:rPr>
                <w:sz w:val="16"/>
              </w:rPr>
            </w:pPr>
            <w:r>
              <w:rPr>
                <w:sz w:val="16"/>
              </w:rPr>
              <w:t>SA#88e</w:t>
            </w:r>
          </w:p>
        </w:tc>
        <w:tc>
          <w:tcPr>
            <w:tcW w:w="901" w:type="dxa"/>
            <w:tcBorders>
              <w:top w:val="single" w:sz="12" w:space="0" w:color="auto"/>
              <w:bottom w:val="single" w:sz="12" w:space="0" w:color="auto"/>
            </w:tcBorders>
            <w:shd w:val="solid" w:color="FFFFFF" w:fill="auto"/>
          </w:tcPr>
          <w:p w14:paraId="5991E52C" w14:textId="77777777" w:rsidR="00440773" w:rsidRDefault="00440773" w:rsidP="00A55F7B">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4D11B328" w14:textId="77777777" w:rsidR="00440773" w:rsidRDefault="00440773" w:rsidP="00A55F7B">
            <w:pPr>
              <w:pStyle w:val="TAL"/>
              <w:rPr>
                <w:sz w:val="16"/>
              </w:rPr>
            </w:pPr>
            <w:r>
              <w:rPr>
                <w:sz w:val="16"/>
              </w:rPr>
              <w:t>-</w:t>
            </w:r>
          </w:p>
        </w:tc>
        <w:tc>
          <w:tcPr>
            <w:tcW w:w="708" w:type="dxa"/>
            <w:tcBorders>
              <w:top w:val="single" w:sz="12" w:space="0" w:color="auto"/>
              <w:bottom w:val="single" w:sz="12" w:space="0" w:color="auto"/>
            </w:tcBorders>
            <w:shd w:val="solid" w:color="FFFFFF" w:fill="auto"/>
          </w:tcPr>
          <w:p w14:paraId="3B12EE22" w14:textId="77777777" w:rsidR="00440773" w:rsidRDefault="00440773"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04657B4" w14:textId="77777777" w:rsidR="00440773" w:rsidRDefault="00440773"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59F8DEE" w14:textId="77777777" w:rsidR="00440773" w:rsidRDefault="00440773" w:rsidP="00A55F7B">
            <w:pPr>
              <w:pStyle w:val="TAL"/>
              <w:rPr>
                <w:sz w:val="16"/>
              </w:rPr>
            </w:pPr>
            <w:r>
              <w:rPr>
                <w:sz w:val="16"/>
              </w:rPr>
              <w:t>-</w:t>
            </w:r>
          </w:p>
        </w:tc>
        <w:tc>
          <w:tcPr>
            <w:tcW w:w="595" w:type="dxa"/>
            <w:tcBorders>
              <w:top w:val="single" w:sz="12" w:space="0" w:color="auto"/>
              <w:bottom w:val="single" w:sz="12" w:space="0" w:color="auto"/>
            </w:tcBorders>
            <w:shd w:val="solid" w:color="FFFFFF" w:fill="auto"/>
          </w:tcPr>
          <w:p w14:paraId="55148866" w14:textId="77777777" w:rsidR="00440773" w:rsidRDefault="00440773" w:rsidP="00A55F7B">
            <w:pPr>
              <w:pStyle w:val="TAL"/>
              <w:rPr>
                <w:sz w:val="16"/>
              </w:rPr>
            </w:pPr>
            <w:r>
              <w:rPr>
                <w:sz w:val="16"/>
              </w:rPr>
              <w:t>-</w:t>
            </w:r>
          </w:p>
        </w:tc>
        <w:tc>
          <w:tcPr>
            <w:tcW w:w="391" w:type="dxa"/>
            <w:tcBorders>
              <w:top w:val="single" w:sz="12" w:space="0" w:color="auto"/>
              <w:bottom w:val="single" w:sz="12" w:space="0" w:color="auto"/>
            </w:tcBorders>
            <w:shd w:val="solid" w:color="FFFFFF" w:fill="auto"/>
          </w:tcPr>
          <w:p w14:paraId="0FC19FF4" w14:textId="77777777" w:rsidR="00440773" w:rsidRDefault="00440773" w:rsidP="00A55F7B">
            <w:pPr>
              <w:pStyle w:val="TAL"/>
              <w:rPr>
                <w:sz w:val="16"/>
              </w:rPr>
            </w:pPr>
            <w:r>
              <w:rPr>
                <w:sz w:val="16"/>
              </w:rPr>
              <w:t>-</w:t>
            </w:r>
          </w:p>
        </w:tc>
        <w:tc>
          <w:tcPr>
            <w:tcW w:w="2409" w:type="dxa"/>
            <w:tcBorders>
              <w:top w:val="single" w:sz="12" w:space="0" w:color="auto"/>
              <w:bottom w:val="single" w:sz="12" w:space="0" w:color="auto"/>
            </w:tcBorders>
            <w:shd w:val="solid" w:color="FFFFFF" w:fill="auto"/>
          </w:tcPr>
          <w:p w14:paraId="12220087" w14:textId="77777777" w:rsidR="00440773" w:rsidRPr="005F672F" w:rsidRDefault="00440773" w:rsidP="00A55F7B">
            <w:pPr>
              <w:pStyle w:val="TAL"/>
              <w:rPr>
                <w:sz w:val="16"/>
              </w:rPr>
            </w:pPr>
            <w:r>
              <w:rPr>
                <w:sz w:val="16"/>
              </w:rPr>
              <w:t>Updated to Rel-16 by MCC</w:t>
            </w:r>
          </w:p>
        </w:tc>
        <w:tc>
          <w:tcPr>
            <w:tcW w:w="567" w:type="dxa"/>
            <w:tcBorders>
              <w:top w:val="single" w:sz="12" w:space="0" w:color="auto"/>
              <w:bottom w:val="single" w:sz="12" w:space="0" w:color="auto"/>
            </w:tcBorders>
            <w:shd w:val="solid" w:color="FFFFFF" w:fill="auto"/>
          </w:tcPr>
          <w:p w14:paraId="3D7AE6F4" w14:textId="77777777" w:rsidR="00440773" w:rsidRDefault="00440773" w:rsidP="00A55F7B">
            <w:pPr>
              <w:pStyle w:val="TAL"/>
              <w:rPr>
                <w:sz w:val="16"/>
              </w:rPr>
            </w:pPr>
            <w:r w:rsidRPr="005F672F">
              <w:rPr>
                <w:sz w:val="16"/>
              </w:rPr>
              <w:t>15.0.0</w:t>
            </w:r>
          </w:p>
        </w:tc>
        <w:tc>
          <w:tcPr>
            <w:tcW w:w="567" w:type="dxa"/>
            <w:tcBorders>
              <w:top w:val="single" w:sz="12" w:space="0" w:color="auto"/>
              <w:bottom w:val="single" w:sz="12" w:space="0" w:color="auto"/>
            </w:tcBorders>
            <w:shd w:val="solid" w:color="FFFFFF" w:fill="auto"/>
          </w:tcPr>
          <w:p w14:paraId="2EFAE30D" w14:textId="77777777" w:rsidR="00440773" w:rsidRPr="005F672F" w:rsidRDefault="00440773" w:rsidP="00A55F7B">
            <w:pPr>
              <w:pStyle w:val="TAL"/>
              <w:rPr>
                <w:sz w:val="16"/>
              </w:rPr>
            </w:pPr>
            <w:r>
              <w:rPr>
                <w:sz w:val="16"/>
              </w:rPr>
              <w:t>16.0.0</w:t>
            </w:r>
          </w:p>
        </w:tc>
        <w:tc>
          <w:tcPr>
            <w:tcW w:w="850" w:type="dxa"/>
            <w:tcBorders>
              <w:top w:val="single" w:sz="12" w:space="0" w:color="auto"/>
              <w:bottom w:val="single" w:sz="12" w:space="0" w:color="auto"/>
            </w:tcBorders>
            <w:shd w:val="solid" w:color="FFFFFF" w:fill="auto"/>
          </w:tcPr>
          <w:p w14:paraId="69E53D57" w14:textId="77777777" w:rsidR="00440773" w:rsidRPr="005F672F" w:rsidRDefault="00440773" w:rsidP="00A55F7B">
            <w:pPr>
              <w:pStyle w:val="TAL"/>
              <w:rPr>
                <w:b/>
                <w:sz w:val="16"/>
              </w:rPr>
            </w:pPr>
          </w:p>
        </w:tc>
      </w:tr>
      <w:tr w:rsidR="00D42B3A" w14:paraId="73C3FAB7" w14:textId="77777777" w:rsidTr="00075D0A">
        <w:tblPrEx>
          <w:tblCellMar>
            <w:top w:w="0" w:type="dxa"/>
            <w:bottom w:w="0" w:type="dxa"/>
          </w:tblCellMar>
        </w:tblPrEx>
        <w:trPr>
          <w:gridAfter w:val="1"/>
          <w:wAfter w:w="7" w:type="dxa"/>
          <w:trHeight w:val="272"/>
        </w:trPr>
        <w:tc>
          <w:tcPr>
            <w:tcW w:w="799" w:type="dxa"/>
            <w:tcBorders>
              <w:top w:val="single" w:sz="12" w:space="0" w:color="auto"/>
              <w:bottom w:val="single" w:sz="12" w:space="0" w:color="auto"/>
            </w:tcBorders>
            <w:shd w:val="solid" w:color="FFFFFF" w:fill="auto"/>
          </w:tcPr>
          <w:p w14:paraId="35539403" w14:textId="77777777" w:rsidR="00D42B3A" w:rsidRDefault="00D42B3A" w:rsidP="00A55F7B">
            <w:pPr>
              <w:pStyle w:val="TAL"/>
              <w:rPr>
                <w:sz w:val="16"/>
              </w:rPr>
            </w:pPr>
            <w:r>
              <w:rPr>
                <w:sz w:val="16"/>
              </w:rPr>
              <w:t>2022-03</w:t>
            </w:r>
          </w:p>
        </w:tc>
        <w:tc>
          <w:tcPr>
            <w:tcW w:w="901" w:type="dxa"/>
            <w:tcBorders>
              <w:top w:val="single" w:sz="12" w:space="0" w:color="auto"/>
              <w:bottom w:val="single" w:sz="12" w:space="0" w:color="auto"/>
            </w:tcBorders>
            <w:shd w:val="solid" w:color="FFFFFF" w:fill="auto"/>
          </w:tcPr>
          <w:p w14:paraId="62620C95" w14:textId="77777777" w:rsidR="00D42B3A" w:rsidRDefault="00D42B3A" w:rsidP="00A55F7B">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668993A2" w14:textId="77777777" w:rsidR="00D42B3A" w:rsidRDefault="00D42B3A" w:rsidP="00A55F7B">
            <w:pPr>
              <w:pStyle w:val="TAL"/>
              <w:rPr>
                <w:sz w:val="16"/>
              </w:rPr>
            </w:pPr>
            <w:r>
              <w:rPr>
                <w:sz w:val="16"/>
              </w:rPr>
              <w:t>-</w:t>
            </w:r>
          </w:p>
        </w:tc>
        <w:tc>
          <w:tcPr>
            <w:tcW w:w="708" w:type="dxa"/>
            <w:tcBorders>
              <w:top w:val="single" w:sz="12" w:space="0" w:color="auto"/>
              <w:bottom w:val="single" w:sz="12" w:space="0" w:color="auto"/>
            </w:tcBorders>
            <w:shd w:val="solid" w:color="FFFFFF" w:fill="auto"/>
          </w:tcPr>
          <w:p w14:paraId="46F19015" w14:textId="77777777" w:rsidR="00D42B3A" w:rsidRDefault="00D42B3A"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3C31547D" w14:textId="77777777" w:rsidR="00D42B3A" w:rsidRDefault="00D42B3A"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B83179A" w14:textId="77777777" w:rsidR="00D42B3A" w:rsidRDefault="00D42B3A" w:rsidP="00A55F7B">
            <w:pPr>
              <w:pStyle w:val="TAL"/>
              <w:rPr>
                <w:sz w:val="16"/>
              </w:rPr>
            </w:pPr>
            <w:r>
              <w:rPr>
                <w:sz w:val="16"/>
              </w:rPr>
              <w:t>-</w:t>
            </w:r>
          </w:p>
        </w:tc>
        <w:tc>
          <w:tcPr>
            <w:tcW w:w="595" w:type="dxa"/>
            <w:tcBorders>
              <w:top w:val="single" w:sz="12" w:space="0" w:color="auto"/>
              <w:bottom w:val="single" w:sz="12" w:space="0" w:color="auto"/>
            </w:tcBorders>
            <w:shd w:val="solid" w:color="FFFFFF" w:fill="auto"/>
          </w:tcPr>
          <w:p w14:paraId="7F2D40C3" w14:textId="77777777" w:rsidR="00D42B3A" w:rsidRDefault="00D42B3A" w:rsidP="00A55F7B">
            <w:pPr>
              <w:pStyle w:val="TAL"/>
              <w:rPr>
                <w:sz w:val="16"/>
              </w:rPr>
            </w:pPr>
            <w:r>
              <w:rPr>
                <w:sz w:val="16"/>
              </w:rPr>
              <w:t>-</w:t>
            </w:r>
          </w:p>
        </w:tc>
        <w:tc>
          <w:tcPr>
            <w:tcW w:w="391" w:type="dxa"/>
            <w:tcBorders>
              <w:top w:val="single" w:sz="12" w:space="0" w:color="auto"/>
              <w:bottom w:val="single" w:sz="12" w:space="0" w:color="auto"/>
            </w:tcBorders>
            <w:shd w:val="solid" w:color="FFFFFF" w:fill="auto"/>
          </w:tcPr>
          <w:p w14:paraId="061A8688" w14:textId="77777777" w:rsidR="00D42B3A" w:rsidRDefault="00D42B3A" w:rsidP="00A55F7B">
            <w:pPr>
              <w:pStyle w:val="TAL"/>
              <w:rPr>
                <w:sz w:val="16"/>
              </w:rPr>
            </w:pPr>
            <w:r>
              <w:rPr>
                <w:sz w:val="16"/>
              </w:rPr>
              <w:t>-</w:t>
            </w:r>
          </w:p>
        </w:tc>
        <w:tc>
          <w:tcPr>
            <w:tcW w:w="2409" w:type="dxa"/>
            <w:tcBorders>
              <w:top w:val="single" w:sz="12" w:space="0" w:color="auto"/>
              <w:bottom w:val="single" w:sz="12" w:space="0" w:color="auto"/>
            </w:tcBorders>
            <w:shd w:val="solid" w:color="FFFFFF" w:fill="auto"/>
          </w:tcPr>
          <w:p w14:paraId="42A7D577" w14:textId="77777777" w:rsidR="00D42B3A" w:rsidRDefault="00D42B3A" w:rsidP="00A55F7B">
            <w:pPr>
              <w:pStyle w:val="TAL"/>
              <w:rPr>
                <w:sz w:val="16"/>
              </w:rPr>
            </w:pPr>
            <w:r>
              <w:rPr>
                <w:sz w:val="16"/>
              </w:rPr>
              <w:t>Updated to Rel-17 by MCC</w:t>
            </w:r>
          </w:p>
        </w:tc>
        <w:tc>
          <w:tcPr>
            <w:tcW w:w="567" w:type="dxa"/>
            <w:tcBorders>
              <w:top w:val="single" w:sz="12" w:space="0" w:color="auto"/>
              <w:bottom w:val="single" w:sz="12" w:space="0" w:color="auto"/>
            </w:tcBorders>
            <w:shd w:val="solid" w:color="FFFFFF" w:fill="auto"/>
          </w:tcPr>
          <w:p w14:paraId="3BB509B4" w14:textId="77777777" w:rsidR="00D42B3A" w:rsidRPr="005F672F" w:rsidRDefault="00D42B3A" w:rsidP="00A55F7B">
            <w:pPr>
              <w:pStyle w:val="TAL"/>
              <w:rPr>
                <w:sz w:val="16"/>
              </w:rPr>
            </w:pPr>
            <w:r>
              <w:rPr>
                <w:sz w:val="16"/>
              </w:rPr>
              <w:t>16.0.0</w:t>
            </w:r>
          </w:p>
        </w:tc>
        <w:tc>
          <w:tcPr>
            <w:tcW w:w="567" w:type="dxa"/>
            <w:tcBorders>
              <w:top w:val="single" w:sz="12" w:space="0" w:color="auto"/>
              <w:bottom w:val="single" w:sz="12" w:space="0" w:color="auto"/>
            </w:tcBorders>
            <w:shd w:val="solid" w:color="FFFFFF" w:fill="auto"/>
          </w:tcPr>
          <w:p w14:paraId="2B41FF35" w14:textId="77777777" w:rsidR="00D42B3A" w:rsidRDefault="00D42B3A" w:rsidP="00A55F7B">
            <w:pPr>
              <w:pStyle w:val="TAL"/>
              <w:rPr>
                <w:sz w:val="16"/>
              </w:rPr>
            </w:pPr>
            <w:r>
              <w:rPr>
                <w:sz w:val="16"/>
              </w:rPr>
              <w:t>17.0.0</w:t>
            </w:r>
          </w:p>
        </w:tc>
        <w:tc>
          <w:tcPr>
            <w:tcW w:w="850" w:type="dxa"/>
            <w:tcBorders>
              <w:top w:val="single" w:sz="12" w:space="0" w:color="auto"/>
              <w:bottom w:val="single" w:sz="12" w:space="0" w:color="auto"/>
            </w:tcBorders>
            <w:shd w:val="solid" w:color="FFFFFF" w:fill="auto"/>
          </w:tcPr>
          <w:p w14:paraId="1DE84C4D" w14:textId="77777777" w:rsidR="00D42B3A" w:rsidRPr="005F672F" w:rsidRDefault="00D42B3A" w:rsidP="00A55F7B">
            <w:pPr>
              <w:pStyle w:val="TAL"/>
              <w:rPr>
                <w:b/>
                <w:sz w:val="16"/>
              </w:rPr>
            </w:pPr>
          </w:p>
        </w:tc>
      </w:tr>
      <w:tr w:rsidR="00075D0A" w14:paraId="7C7DF99D" w14:textId="77777777" w:rsidTr="00F11596">
        <w:tblPrEx>
          <w:tblCellMar>
            <w:top w:w="0" w:type="dxa"/>
            <w:bottom w:w="0" w:type="dxa"/>
          </w:tblCellMar>
        </w:tblPrEx>
        <w:trPr>
          <w:gridAfter w:val="1"/>
          <w:wAfter w:w="7" w:type="dxa"/>
          <w:trHeight w:val="272"/>
        </w:trPr>
        <w:tc>
          <w:tcPr>
            <w:tcW w:w="799" w:type="dxa"/>
            <w:tcBorders>
              <w:top w:val="single" w:sz="12" w:space="0" w:color="auto"/>
              <w:bottom w:val="single" w:sz="12" w:space="0" w:color="auto"/>
            </w:tcBorders>
            <w:shd w:val="solid" w:color="FFFFFF" w:fill="auto"/>
          </w:tcPr>
          <w:p w14:paraId="40762907" w14:textId="77777777" w:rsidR="00075D0A" w:rsidRDefault="00075D0A" w:rsidP="00A55F7B">
            <w:pPr>
              <w:pStyle w:val="TAL"/>
              <w:rPr>
                <w:sz w:val="16"/>
              </w:rPr>
            </w:pPr>
            <w:r>
              <w:rPr>
                <w:sz w:val="16"/>
              </w:rPr>
              <w:t>2024-03</w:t>
            </w:r>
          </w:p>
        </w:tc>
        <w:tc>
          <w:tcPr>
            <w:tcW w:w="901" w:type="dxa"/>
            <w:tcBorders>
              <w:top w:val="single" w:sz="12" w:space="0" w:color="auto"/>
              <w:bottom w:val="single" w:sz="12" w:space="0" w:color="auto"/>
            </w:tcBorders>
            <w:shd w:val="solid" w:color="FFFFFF" w:fill="auto"/>
          </w:tcPr>
          <w:p w14:paraId="1010D6C6" w14:textId="77777777" w:rsidR="00075D0A" w:rsidRDefault="00075D0A" w:rsidP="00A55F7B">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710C2C9D" w14:textId="77777777" w:rsidR="00075D0A" w:rsidRDefault="00075D0A" w:rsidP="00A55F7B">
            <w:pPr>
              <w:pStyle w:val="TAL"/>
              <w:rPr>
                <w:sz w:val="16"/>
              </w:rPr>
            </w:pPr>
            <w:r>
              <w:rPr>
                <w:sz w:val="16"/>
              </w:rPr>
              <w:t>-</w:t>
            </w:r>
          </w:p>
        </w:tc>
        <w:tc>
          <w:tcPr>
            <w:tcW w:w="708" w:type="dxa"/>
            <w:tcBorders>
              <w:top w:val="single" w:sz="12" w:space="0" w:color="auto"/>
              <w:bottom w:val="single" w:sz="12" w:space="0" w:color="auto"/>
            </w:tcBorders>
            <w:shd w:val="solid" w:color="FFFFFF" w:fill="auto"/>
          </w:tcPr>
          <w:p w14:paraId="7B187632" w14:textId="77777777" w:rsidR="00075D0A" w:rsidRDefault="00075D0A"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747B6368" w14:textId="77777777" w:rsidR="00075D0A" w:rsidRDefault="00075D0A" w:rsidP="00A55F7B">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3CA187BD" w14:textId="77777777" w:rsidR="00075D0A" w:rsidRDefault="00075D0A" w:rsidP="00A55F7B">
            <w:pPr>
              <w:pStyle w:val="TAL"/>
              <w:rPr>
                <w:sz w:val="16"/>
              </w:rPr>
            </w:pPr>
            <w:r>
              <w:rPr>
                <w:sz w:val="16"/>
              </w:rPr>
              <w:t>-</w:t>
            </w:r>
          </w:p>
        </w:tc>
        <w:tc>
          <w:tcPr>
            <w:tcW w:w="595" w:type="dxa"/>
            <w:tcBorders>
              <w:top w:val="single" w:sz="12" w:space="0" w:color="auto"/>
              <w:bottom w:val="single" w:sz="12" w:space="0" w:color="auto"/>
            </w:tcBorders>
            <w:shd w:val="solid" w:color="FFFFFF" w:fill="auto"/>
          </w:tcPr>
          <w:p w14:paraId="1BE13A59" w14:textId="77777777" w:rsidR="00075D0A" w:rsidRDefault="00075D0A" w:rsidP="00A55F7B">
            <w:pPr>
              <w:pStyle w:val="TAL"/>
              <w:rPr>
                <w:sz w:val="16"/>
              </w:rPr>
            </w:pPr>
            <w:r>
              <w:rPr>
                <w:sz w:val="16"/>
              </w:rPr>
              <w:t>-</w:t>
            </w:r>
          </w:p>
        </w:tc>
        <w:tc>
          <w:tcPr>
            <w:tcW w:w="391" w:type="dxa"/>
            <w:tcBorders>
              <w:top w:val="single" w:sz="12" w:space="0" w:color="auto"/>
              <w:bottom w:val="single" w:sz="12" w:space="0" w:color="auto"/>
            </w:tcBorders>
            <w:shd w:val="solid" w:color="FFFFFF" w:fill="auto"/>
          </w:tcPr>
          <w:p w14:paraId="2A883642" w14:textId="77777777" w:rsidR="00075D0A" w:rsidRDefault="00075D0A" w:rsidP="00A55F7B">
            <w:pPr>
              <w:pStyle w:val="TAL"/>
              <w:rPr>
                <w:sz w:val="16"/>
              </w:rPr>
            </w:pPr>
            <w:r>
              <w:rPr>
                <w:sz w:val="16"/>
              </w:rPr>
              <w:t>-</w:t>
            </w:r>
          </w:p>
        </w:tc>
        <w:tc>
          <w:tcPr>
            <w:tcW w:w="2409" w:type="dxa"/>
            <w:tcBorders>
              <w:top w:val="single" w:sz="12" w:space="0" w:color="auto"/>
              <w:bottom w:val="single" w:sz="12" w:space="0" w:color="auto"/>
            </w:tcBorders>
            <w:shd w:val="solid" w:color="FFFFFF" w:fill="auto"/>
          </w:tcPr>
          <w:p w14:paraId="46965838" w14:textId="77777777" w:rsidR="00075D0A" w:rsidRDefault="00075D0A" w:rsidP="00A55F7B">
            <w:pPr>
              <w:pStyle w:val="TAL"/>
              <w:rPr>
                <w:sz w:val="16"/>
              </w:rPr>
            </w:pPr>
            <w:r>
              <w:rPr>
                <w:sz w:val="16"/>
              </w:rPr>
              <w:t>Updated to Rel-18 by MCC (and issue with v.18.0.0 upload)</w:t>
            </w:r>
          </w:p>
        </w:tc>
        <w:tc>
          <w:tcPr>
            <w:tcW w:w="567" w:type="dxa"/>
            <w:tcBorders>
              <w:top w:val="single" w:sz="12" w:space="0" w:color="auto"/>
              <w:bottom w:val="single" w:sz="12" w:space="0" w:color="auto"/>
            </w:tcBorders>
            <w:shd w:val="solid" w:color="FFFFFF" w:fill="auto"/>
          </w:tcPr>
          <w:p w14:paraId="10C338CF" w14:textId="77777777" w:rsidR="00075D0A" w:rsidRDefault="00075D0A" w:rsidP="00A55F7B">
            <w:pPr>
              <w:pStyle w:val="TAL"/>
              <w:rPr>
                <w:sz w:val="16"/>
              </w:rPr>
            </w:pPr>
            <w:r>
              <w:rPr>
                <w:sz w:val="16"/>
              </w:rPr>
              <w:t>17.0.0</w:t>
            </w:r>
          </w:p>
        </w:tc>
        <w:tc>
          <w:tcPr>
            <w:tcW w:w="567" w:type="dxa"/>
            <w:tcBorders>
              <w:top w:val="single" w:sz="12" w:space="0" w:color="auto"/>
              <w:bottom w:val="single" w:sz="12" w:space="0" w:color="auto"/>
            </w:tcBorders>
            <w:shd w:val="solid" w:color="FFFFFF" w:fill="auto"/>
          </w:tcPr>
          <w:p w14:paraId="2C671639" w14:textId="77777777" w:rsidR="00075D0A" w:rsidRDefault="00075D0A" w:rsidP="00A55F7B">
            <w:pPr>
              <w:pStyle w:val="TAL"/>
              <w:rPr>
                <w:sz w:val="16"/>
              </w:rPr>
            </w:pPr>
            <w:r>
              <w:rPr>
                <w:sz w:val="16"/>
              </w:rPr>
              <w:t>18.0.1</w:t>
            </w:r>
          </w:p>
        </w:tc>
        <w:tc>
          <w:tcPr>
            <w:tcW w:w="850" w:type="dxa"/>
            <w:tcBorders>
              <w:top w:val="single" w:sz="12" w:space="0" w:color="auto"/>
              <w:bottom w:val="single" w:sz="12" w:space="0" w:color="auto"/>
            </w:tcBorders>
            <w:shd w:val="solid" w:color="FFFFFF" w:fill="auto"/>
          </w:tcPr>
          <w:p w14:paraId="09CC44F4" w14:textId="77777777" w:rsidR="00075D0A" w:rsidRPr="005F672F" w:rsidRDefault="00075D0A" w:rsidP="00A55F7B">
            <w:pPr>
              <w:pStyle w:val="TAL"/>
              <w:rPr>
                <w:b/>
                <w:sz w:val="16"/>
              </w:rPr>
            </w:pPr>
          </w:p>
        </w:tc>
      </w:tr>
      <w:tr w:rsidR="00F11596" w14:paraId="7979B411" w14:textId="77777777" w:rsidTr="005F672F">
        <w:tblPrEx>
          <w:tblCellMar>
            <w:top w:w="0" w:type="dxa"/>
            <w:bottom w:w="0" w:type="dxa"/>
          </w:tblCellMar>
        </w:tblPrEx>
        <w:trPr>
          <w:gridAfter w:val="1"/>
          <w:wAfter w:w="7" w:type="dxa"/>
          <w:trHeight w:val="272"/>
        </w:trPr>
        <w:tc>
          <w:tcPr>
            <w:tcW w:w="799" w:type="dxa"/>
            <w:tcBorders>
              <w:top w:val="single" w:sz="12" w:space="0" w:color="auto"/>
            </w:tcBorders>
            <w:shd w:val="solid" w:color="FFFFFF" w:fill="auto"/>
          </w:tcPr>
          <w:p w14:paraId="6A086559" w14:textId="5F6F83F2" w:rsidR="00F11596" w:rsidRDefault="00F11596" w:rsidP="00A55F7B">
            <w:pPr>
              <w:pStyle w:val="TAL"/>
              <w:rPr>
                <w:sz w:val="16"/>
              </w:rPr>
            </w:pPr>
            <w:r>
              <w:rPr>
                <w:sz w:val="16"/>
              </w:rPr>
              <w:t>2025-10</w:t>
            </w:r>
          </w:p>
        </w:tc>
        <w:tc>
          <w:tcPr>
            <w:tcW w:w="901" w:type="dxa"/>
            <w:tcBorders>
              <w:top w:val="single" w:sz="12" w:space="0" w:color="auto"/>
            </w:tcBorders>
            <w:shd w:val="solid" w:color="FFFFFF" w:fill="auto"/>
          </w:tcPr>
          <w:p w14:paraId="5F24E79D" w14:textId="03365645" w:rsidR="00F11596" w:rsidRDefault="00F11596" w:rsidP="00A55F7B">
            <w:pPr>
              <w:pStyle w:val="TAL"/>
              <w:rPr>
                <w:sz w:val="16"/>
              </w:rPr>
            </w:pPr>
            <w:r>
              <w:rPr>
                <w:sz w:val="16"/>
              </w:rPr>
              <w:t>-</w:t>
            </w:r>
          </w:p>
        </w:tc>
        <w:tc>
          <w:tcPr>
            <w:tcW w:w="992" w:type="dxa"/>
            <w:tcBorders>
              <w:top w:val="single" w:sz="12" w:space="0" w:color="auto"/>
            </w:tcBorders>
            <w:shd w:val="solid" w:color="FFFFFF" w:fill="auto"/>
          </w:tcPr>
          <w:p w14:paraId="25D65B89" w14:textId="52F10EAE" w:rsidR="00F11596" w:rsidRDefault="00F11596" w:rsidP="00A55F7B">
            <w:pPr>
              <w:pStyle w:val="TAL"/>
              <w:rPr>
                <w:sz w:val="16"/>
              </w:rPr>
            </w:pPr>
            <w:r>
              <w:rPr>
                <w:sz w:val="16"/>
              </w:rPr>
              <w:t>-</w:t>
            </w:r>
          </w:p>
        </w:tc>
        <w:tc>
          <w:tcPr>
            <w:tcW w:w="708" w:type="dxa"/>
            <w:tcBorders>
              <w:top w:val="single" w:sz="12" w:space="0" w:color="auto"/>
            </w:tcBorders>
            <w:shd w:val="solid" w:color="FFFFFF" w:fill="auto"/>
          </w:tcPr>
          <w:p w14:paraId="2B826705" w14:textId="0ED043DD" w:rsidR="00F11596" w:rsidRDefault="00F11596" w:rsidP="00A55F7B">
            <w:pPr>
              <w:pStyle w:val="TAL"/>
              <w:rPr>
                <w:sz w:val="16"/>
              </w:rPr>
            </w:pPr>
            <w:r>
              <w:rPr>
                <w:sz w:val="16"/>
              </w:rPr>
              <w:t>-</w:t>
            </w:r>
          </w:p>
        </w:tc>
        <w:tc>
          <w:tcPr>
            <w:tcW w:w="425" w:type="dxa"/>
            <w:tcBorders>
              <w:top w:val="single" w:sz="12" w:space="0" w:color="auto"/>
            </w:tcBorders>
            <w:shd w:val="solid" w:color="FFFFFF" w:fill="auto"/>
          </w:tcPr>
          <w:p w14:paraId="44B6F2E6" w14:textId="1A45C279" w:rsidR="00F11596" w:rsidRDefault="00F11596" w:rsidP="00A55F7B">
            <w:pPr>
              <w:pStyle w:val="TAL"/>
              <w:rPr>
                <w:sz w:val="16"/>
              </w:rPr>
            </w:pPr>
            <w:r>
              <w:rPr>
                <w:sz w:val="16"/>
              </w:rPr>
              <w:t>-</w:t>
            </w:r>
          </w:p>
        </w:tc>
        <w:tc>
          <w:tcPr>
            <w:tcW w:w="425" w:type="dxa"/>
            <w:tcBorders>
              <w:top w:val="single" w:sz="12" w:space="0" w:color="auto"/>
            </w:tcBorders>
            <w:shd w:val="solid" w:color="FFFFFF" w:fill="auto"/>
          </w:tcPr>
          <w:p w14:paraId="3991315B" w14:textId="66F009F4" w:rsidR="00F11596" w:rsidRDefault="00F11596" w:rsidP="00A55F7B">
            <w:pPr>
              <w:pStyle w:val="TAL"/>
              <w:rPr>
                <w:sz w:val="16"/>
              </w:rPr>
            </w:pPr>
            <w:r>
              <w:rPr>
                <w:sz w:val="16"/>
              </w:rPr>
              <w:t>-</w:t>
            </w:r>
          </w:p>
        </w:tc>
        <w:tc>
          <w:tcPr>
            <w:tcW w:w="595" w:type="dxa"/>
            <w:tcBorders>
              <w:top w:val="single" w:sz="12" w:space="0" w:color="auto"/>
            </w:tcBorders>
            <w:shd w:val="solid" w:color="FFFFFF" w:fill="auto"/>
          </w:tcPr>
          <w:p w14:paraId="121F34B2" w14:textId="372825A5" w:rsidR="00F11596" w:rsidRDefault="00F11596" w:rsidP="00A55F7B">
            <w:pPr>
              <w:pStyle w:val="TAL"/>
              <w:rPr>
                <w:sz w:val="16"/>
              </w:rPr>
            </w:pPr>
            <w:r>
              <w:rPr>
                <w:sz w:val="16"/>
              </w:rPr>
              <w:t>-</w:t>
            </w:r>
          </w:p>
        </w:tc>
        <w:tc>
          <w:tcPr>
            <w:tcW w:w="391" w:type="dxa"/>
            <w:tcBorders>
              <w:top w:val="single" w:sz="12" w:space="0" w:color="auto"/>
            </w:tcBorders>
            <w:shd w:val="solid" w:color="FFFFFF" w:fill="auto"/>
          </w:tcPr>
          <w:p w14:paraId="523552D3" w14:textId="4FA6358A" w:rsidR="00F11596" w:rsidRDefault="00F11596" w:rsidP="00A55F7B">
            <w:pPr>
              <w:pStyle w:val="TAL"/>
              <w:rPr>
                <w:sz w:val="16"/>
              </w:rPr>
            </w:pPr>
            <w:r>
              <w:rPr>
                <w:sz w:val="16"/>
              </w:rPr>
              <w:t>-</w:t>
            </w:r>
          </w:p>
        </w:tc>
        <w:tc>
          <w:tcPr>
            <w:tcW w:w="2409" w:type="dxa"/>
            <w:tcBorders>
              <w:top w:val="single" w:sz="12" w:space="0" w:color="auto"/>
            </w:tcBorders>
            <w:shd w:val="solid" w:color="FFFFFF" w:fill="auto"/>
          </w:tcPr>
          <w:p w14:paraId="62B75166" w14:textId="46B94CE9" w:rsidR="00F11596" w:rsidRDefault="00F11596" w:rsidP="00A55F7B">
            <w:pPr>
              <w:pStyle w:val="TAL"/>
              <w:rPr>
                <w:sz w:val="16"/>
              </w:rPr>
            </w:pPr>
            <w:r>
              <w:rPr>
                <w:sz w:val="16"/>
              </w:rPr>
              <w:t>Updated to Rel-19 by MCC</w:t>
            </w:r>
          </w:p>
        </w:tc>
        <w:tc>
          <w:tcPr>
            <w:tcW w:w="567" w:type="dxa"/>
            <w:tcBorders>
              <w:top w:val="single" w:sz="12" w:space="0" w:color="auto"/>
            </w:tcBorders>
            <w:shd w:val="solid" w:color="FFFFFF" w:fill="auto"/>
          </w:tcPr>
          <w:p w14:paraId="2DBAB3B6" w14:textId="7EAA9ADE" w:rsidR="00F11596" w:rsidRDefault="00F11596" w:rsidP="00A55F7B">
            <w:pPr>
              <w:pStyle w:val="TAL"/>
              <w:rPr>
                <w:sz w:val="16"/>
              </w:rPr>
            </w:pPr>
            <w:r>
              <w:rPr>
                <w:sz w:val="16"/>
              </w:rPr>
              <w:t>18.0.1</w:t>
            </w:r>
          </w:p>
        </w:tc>
        <w:tc>
          <w:tcPr>
            <w:tcW w:w="567" w:type="dxa"/>
            <w:tcBorders>
              <w:top w:val="single" w:sz="12" w:space="0" w:color="auto"/>
            </w:tcBorders>
            <w:shd w:val="solid" w:color="FFFFFF" w:fill="auto"/>
          </w:tcPr>
          <w:p w14:paraId="6E8D180B" w14:textId="01150365" w:rsidR="00F11596" w:rsidRDefault="00F11596" w:rsidP="00A55F7B">
            <w:pPr>
              <w:pStyle w:val="TAL"/>
              <w:rPr>
                <w:sz w:val="16"/>
              </w:rPr>
            </w:pPr>
            <w:r>
              <w:rPr>
                <w:sz w:val="16"/>
              </w:rPr>
              <w:t>19.0.0</w:t>
            </w:r>
          </w:p>
        </w:tc>
        <w:tc>
          <w:tcPr>
            <w:tcW w:w="850" w:type="dxa"/>
            <w:tcBorders>
              <w:top w:val="single" w:sz="12" w:space="0" w:color="auto"/>
            </w:tcBorders>
            <w:shd w:val="solid" w:color="FFFFFF" w:fill="auto"/>
          </w:tcPr>
          <w:p w14:paraId="35E0506A" w14:textId="77777777" w:rsidR="00F11596" w:rsidRPr="005F672F" w:rsidRDefault="00F11596" w:rsidP="00A55F7B">
            <w:pPr>
              <w:pStyle w:val="TAL"/>
              <w:rPr>
                <w:b/>
                <w:sz w:val="16"/>
              </w:rPr>
            </w:pPr>
          </w:p>
        </w:tc>
      </w:tr>
    </w:tbl>
    <w:p w14:paraId="07DDE5FD" w14:textId="77777777" w:rsidR="00781C3B" w:rsidRPr="00160A05" w:rsidRDefault="00781C3B" w:rsidP="00A55F7B">
      <w:pPr>
        <w:rPr>
          <w:lang w:eastAsia="ko-KR"/>
        </w:rPr>
      </w:pPr>
    </w:p>
    <w:sectPr w:rsidR="00781C3B" w:rsidRPr="00160A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FCFB" w14:textId="77777777" w:rsidR="00797522" w:rsidRDefault="00797522">
      <w:r>
        <w:separator/>
      </w:r>
    </w:p>
  </w:endnote>
  <w:endnote w:type="continuationSeparator" w:id="0">
    <w:p w14:paraId="2F18675B" w14:textId="77777777" w:rsidR="00797522" w:rsidRDefault="0079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6D669" w14:textId="77777777" w:rsidR="00020071" w:rsidRDefault="000200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CD224" w14:textId="77777777" w:rsidR="00797522" w:rsidRDefault="00797522">
      <w:r>
        <w:separator/>
      </w:r>
    </w:p>
  </w:footnote>
  <w:footnote w:type="continuationSeparator" w:id="0">
    <w:p w14:paraId="14079EAF" w14:textId="77777777" w:rsidR="00797522" w:rsidRDefault="0079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2287" w14:textId="0537E0E9" w:rsidR="00020071" w:rsidRDefault="00020071">
    <w:pPr>
      <w:pStyle w:val="Header"/>
      <w:framePr w:wrap="auto" w:vAnchor="text" w:hAnchor="margin" w:xAlign="right" w:y="1"/>
      <w:widowControl/>
    </w:pPr>
    <w:r>
      <w:fldChar w:fldCharType="begin"/>
    </w:r>
    <w:r>
      <w:instrText xml:space="preserve"> STYLEREF ZA </w:instrText>
    </w:r>
    <w:r>
      <w:fldChar w:fldCharType="separate"/>
    </w:r>
    <w:r w:rsidR="00F11596">
      <w:t>3GPP TR 22.947 V19.0.0 (2025-10)</w:t>
    </w:r>
    <w:r>
      <w:fldChar w:fldCharType="end"/>
    </w:r>
  </w:p>
  <w:p w14:paraId="03EA599B" w14:textId="77777777" w:rsidR="00020071" w:rsidRDefault="00020071">
    <w:pPr>
      <w:pStyle w:val="Header"/>
      <w:framePr w:wrap="auto" w:vAnchor="text" w:hAnchor="margin" w:xAlign="center" w:y="1"/>
      <w:widowControl/>
    </w:pPr>
    <w:r>
      <w:fldChar w:fldCharType="begin"/>
    </w:r>
    <w:r>
      <w:instrText xml:space="preserve"> PAGE </w:instrText>
    </w:r>
    <w:r>
      <w:fldChar w:fldCharType="separate"/>
    </w:r>
    <w:r w:rsidR="00B451E8">
      <w:t>18</w:t>
    </w:r>
    <w:r>
      <w:fldChar w:fldCharType="end"/>
    </w:r>
  </w:p>
  <w:p w14:paraId="507C4A80" w14:textId="06139CCF" w:rsidR="00020071" w:rsidRDefault="00020071">
    <w:pPr>
      <w:pStyle w:val="Header"/>
      <w:framePr w:wrap="auto" w:vAnchor="text" w:hAnchor="margin" w:y="1"/>
      <w:widowControl/>
    </w:pPr>
    <w:r>
      <w:fldChar w:fldCharType="begin"/>
    </w:r>
    <w:r>
      <w:instrText xml:space="preserve"> STYLEREF ZGSM </w:instrText>
    </w:r>
    <w:r>
      <w:fldChar w:fldCharType="separate"/>
    </w:r>
    <w:r w:rsidR="00F11596">
      <w:t>Release 19</w:t>
    </w:r>
    <w:r>
      <w:fldChar w:fldCharType="end"/>
    </w:r>
  </w:p>
  <w:p w14:paraId="4B42FD5F" w14:textId="77777777" w:rsidR="00020071" w:rsidRPr="007A400D" w:rsidRDefault="00020071">
    <w:pPr>
      <w:pStyle w:val="Header"/>
      <w:rPr>
        <w:rFonts w:eastAsia="Malgun Gothic" w:hint="eastAsia"/>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727A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ED5FEE"/>
    <w:multiLevelType w:val="hybridMultilevel"/>
    <w:tmpl w:val="EA2A06D0"/>
    <w:lvl w:ilvl="0" w:tplc="3C84F1E8">
      <w:start w:val="8"/>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1A6061B"/>
    <w:multiLevelType w:val="hybridMultilevel"/>
    <w:tmpl w:val="4BD2500C"/>
    <w:lvl w:ilvl="0" w:tplc="528651B0">
      <w:start w:val="5"/>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3215B85"/>
    <w:multiLevelType w:val="hybridMultilevel"/>
    <w:tmpl w:val="713A17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9563B2"/>
    <w:multiLevelType w:val="singleLevel"/>
    <w:tmpl w:val="FFFFFFFF"/>
    <w:lvl w:ilvl="0">
      <w:numFmt w:val="decimal"/>
      <w:lvlText w:val="*"/>
      <w:lvlJc w:val="left"/>
    </w:lvl>
  </w:abstractNum>
  <w:abstractNum w:abstractNumId="6" w15:restartNumberingAfterBreak="0">
    <w:nsid w:val="37766F75"/>
    <w:multiLevelType w:val="hybridMultilevel"/>
    <w:tmpl w:val="FCFC133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78520A0"/>
    <w:multiLevelType w:val="singleLevel"/>
    <w:tmpl w:val="FFFFFFFF"/>
    <w:lvl w:ilvl="0">
      <w:numFmt w:val="decimal"/>
      <w:lvlText w:val="*"/>
      <w:lvlJc w:val="left"/>
    </w:lvl>
  </w:abstractNum>
  <w:abstractNum w:abstractNumId="8" w15:restartNumberingAfterBreak="0">
    <w:nsid w:val="52444C7A"/>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27E620A"/>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04F7ADF"/>
    <w:multiLevelType w:val="hybridMultilevel"/>
    <w:tmpl w:val="0BFC44E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0EA21F7"/>
    <w:multiLevelType w:val="hybridMultilevel"/>
    <w:tmpl w:val="4FF042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2EB66F6"/>
    <w:multiLevelType w:val="multilevel"/>
    <w:tmpl w:val="E92867D8"/>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4195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54145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44365">
    <w:abstractNumId w:val="3"/>
  </w:num>
  <w:num w:numId="4" w16cid:durableId="1095638528">
    <w:abstractNumId w:val="2"/>
  </w:num>
  <w:num w:numId="5" w16cid:durableId="386420198">
    <w:abstractNumId w:val="9"/>
  </w:num>
  <w:num w:numId="6" w16cid:durableId="1176186002">
    <w:abstractNumId w:val="12"/>
  </w:num>
  <w:num w:numId="7" w16cid:durableId="214901542">
    <w:abstractNumId w:val="8"/>
  </w:num>
  <w:num w:numId="8" w16cid:durableId="343745825">
    <w:abstractNumId w:val="7"/>
  </w:num>
  <w:num w:numId="9" w16cid:durableId="510728650">
    <w:abstractNumId w:val="10"/>
  </w:num>
  <w:num w:numId="10" w16cid:durableId="51929065">
    <w:abstractNumId w:val="5"/>
  </w:num>
  <w:num w:numId="11" w16cid:durableId="1018509592">
    <w:abstractNumId w:val="0"/>
  </w:num>
  <w:num w:numId="12" w16cid:durableId="294026243">
    <w:abstractNumId w:val="6"/>
  </w:num>
  <w:num w:numId="13" w16cid:durableId="1095788576">
    <w:abstractNumId w:val="11"/>
  </w:num>
  <w:num w:numId="14" w16cid:durableId="13697972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0220"/>
    <w:rsid w:val="00002C46"/>
    <w:rsid w:val="00003C55"/>
    <w:rsid w:val="000056BB"/>
    <w:rsid w:val="00005CE4"/>
    <w:rsid w:val="000123E8"/>
    <w:rsid w:val="0001252A"/>
    <w:rsid w:val="00013B69"/>
    <w:rsid w:val="00013DEF"/>
    <w:rsid w:val="00013EAC"/>
    <w:rsid w:val="00016DFF"/>
    <w:rsid w:val="00020071"/>
    <w:rsid w:val="00020D16"/>
    <w:rsid w:val="000221C4"/>
    <w:rsid w:val="00025B68"/>
    <w:rsid w:val="00031005"/>
    <w:rsid w:val="00034F52"/>
    <w:rsid w:val="000371E4"/>
    <w:rsid w:val="000377F2"/>
    <w:rsid w:val="000405DA"/>
    <w:rsid w:val="00041F01"/>
    <w:rsid w:val="00044B3D"/>
    <w:rsid w:val="00044F16"/>
    <w:rsid w:val="0004549C"/>
    <w:rsid w:val="000511AE"/>
    <w:rsid w:val="00052F5B"/>
    <w:rsid w:val="00055202"/>
    <w:rsid w:val="000555FB"/>
    <w:rsid w:val="00061D61"/>
    <w:rsid w:val="00062284"/>
    <w:rsid w:val="000627DB"/>
    <w:rsid w:val="00066D74"/>
    <w:rsid w:val="000676C0"/>
    <w:rsid w:val="00073BBB"/>
    <w:rsid w:val="00073E28"/>
    <w:rsid w:val="000745E9"/>
    <w:rsid w:val="00074D6B"/>
    <w:rsid w:val="00075D0A"/>
    <w:rsid w:val="00075F68"/>
    <w:rsid w:val="00076404"/>
    <w:rsid w:val="000769B9"/>
    <w:rsid w:val="0007710C"/>
    <w:rsid w:val="0008104A"/>
    <w:rsid w:val="00083551"/>
    <w:rsid w:val="00083D28"/>
    <w:rsid w:val="00087784"/>
    <w:rsid w:val="000877F1"/>
    <w:rsid w:val="000913F7"/>
    <w:rsid w:val="00092980"/>
    <w:rsid w:val="0009513C"/>
    <w:rsid w:val="0009566C"/>
    <w:rsid w:val="000A050E"/>
    <w:rsid w:val="000A13A6"/>
    <w:rsid w:val="000A168F"/>
    <w:rsid w:val="000A2D47"/>
    <w:rsid w:val="000A3D38"/>
    <w:rsid w:val="000A5A00"/>
    <w:rsid w:val="000A5F99"/>
    <w:rsid w:val="000A67E9"/>
    <w:rsid w:val="000A756D"/>
    <w:rsid w:val="000A7CD2"/>
    <w:rsid w:val="000B1D4A"/>
    <w:rsid w:val="000B2613"/>
    <w:rsid w:val="000B3E41"/>
    <w:rsid w:val="000B4A29"/>
    <w:rsid w:val="000C06E8"/>
    <w:rsid w:val="000C14E4"/>
    <w:rsid w:val="000C3BE1"/>
    <w:rsid w:val="000C63BC"/>
    <w:rsid w:val="000D0DE1"/>
    <w:rsid w:val="000D1738"/>
    <w:rsid w:val="000D1ABC"/>
    <w:rsid w:val="000D20F9"/>
    <w:rsid w:val="000D3E07"/>
    <w:rsid w:val="000D618B"/>
    <w:rsid w:val="000D6474"/>
    <w:rsid w:val="000D7878"/>
    <w:rsid w:val="000D7A9F"/>
    <w:rsid w:val="000E09C3"/>
    <w:rsid w:val="000E1A47"/>
    <w:rsid w:val="000E2610"/>
    <w:rsid w:val="000E2A74"/>
    <w:rsid w:val="000F0485"/>
    <w:rsid w:val="000F1D51"/>
    <w:rsid w:val="000F4771"/>
    <w:rsid w:val="000F6278"/>
    <w:rsid w:val="001006F5"/>
    <w:rsid w:val="00100819"/>
    <w:rsid w:val="00101C93"/>
    <w:rsid w:val="001042ED"/>
    <w:rsid w:val="00105C18"/>
    <w:rsid w:val="00110302"/>
    <w:rsid w:val="00110B14"/>
    <w:rsid w:val="001115C7"/>
    <w:rsid w:val="0011208F"/>
    <w:rsid w:val="00113E6B"/>
    <w:rsid w:val="00114F65"/>
    <w:rsid w:val="0011577C"/>
    <w:rsid w:val="00115EA7"/>
    <w:rsid w:val="00120573"/>
    <w:rsid w:val="001210D3"/>
    <w:rsid w:val="00122444"/>
    <w:rsid w:val="00130EF9"/>
    <w:rsid w:val="0013171D"/>
    <w:rsid w:val="00131B71"/>
    <w:rsid w:val="001323DA"/>
    <w:rsid w:val="001332F3"/>
    <w:rsid w:val="0013378A"/>
    <w:rsid w:val="001338CC"/>
    <w:rsid w:val="00135935"/>
    <w:rsid w:val="0013782E"/>
    <w:rsid w:val="00140674"/>
    <w:rsid w:val="00146B32"/>
    <w:rsid w:val="001475B8"/>
    <w:rsid w:val="001539D4"/>
    <w:rsid w:val="00153F92"/>
    <w:rsid w:val="00154B5F"/>
    <w:rsid w:val="00156526"/>
    <w:rsid w:val="001609FC"/>
    <w:rsid w:val="00160A05"/>
    <w:rsid w:val="00160B73"/>
    <w:rsid w:val="00162F73"/>
    <w:rsid w:val="00165F89"/>
    <w:rsid w:val="0016723F"/>
    <w:rsid w:val="00171B76"/>
    <w:rsid w:val="00173D8E"/>
    <w:rsid w:val="00174045"/>
    <w:rsid w:val="0017441A"/>
    <w:rsid w:val="00174A6F"/>
    <w:rsid w:val="001778DD"/>
    <w:rsid w:val="00180EF4"/>
    <w:rsid w:val="0018263F"/>
    <w:rsid w:val="00183DEE"/>
    <w:rsid w:val="001846F2"/>
    <w:rsid w:val="00191C89"/>
    <w:rsid w:val="00193993"/>
    <w:rsid w:val="001A0E3D"/>
    <w:rsid w:val="001A2195"/>
    <w:rsid w:val="001A4121"/>
    <w:rsid w:val="001A7638"/>
    <w:rsid w:val="001A7B0B"/>
    <w:rsid w:val="001B3151"/>
    <w:rsid w:val="001B402E"/>
    <w:rsid w:val="001B56B5"/>
    <w:rsid w:val="001B67D0"/>
    <w:rsid w:val="001B6A5A"/>
    <w:rsid w:val="001B7115"/>
    <w:rsid w:val="001C1794"/>
    <w:rsid w:val="001C3D50"/>
    <w:rsid w:val="001C51E5"/>
    <w:rsid w:val="001C63F6"/>
    <w:rsid w:val="001E0FD6"/>
    <w:rsid w:val="001E2B77"/>
    <w:rsid w:val="001E70D4"/>
    <w:rsid w:val="001E73E2"/>
    <w:rsid w:val="001E7A25"/>
    <w:rsid w:val="001F4F00"/>
    <w:rsid w:val="001F54A9"/>
    <w:rsid w:val="001F5CFC"/>
    <w:rsid w:val="001F7DEE"/>
    <w:rsid w:val="002002D9"/>
    <w:rsid w:val="00200655"/>
    <w:rsid w:val="002007E6"/>
    <w:rsid w:val="00202180"/>
    <w:rsid w:val="00202A13"/>
    <w:rsid w:val="00206972"/>
    <w:rsid w:val="00206BF4"/>
    <w:rsid w:val="002072EF"/>
    <w:rsid w:val="00207A4C"/>
    <w:rsid w:val="0021175D"/>
    <w:rsid w:val="00211AF8"/>
    <w:rsid w:val="002127AB"/>
    <w:rsid w:val="002130C3"/>
    <w:rsid w:val="00213D6D"/>
    <w:rsid w:val="00215DC0"/>
    <w:rsid w:val="0021646F"/>
    <w:rsid w:val="00220B0F"/>
    <w:rsid w:val="00220C02"/>
    <w:rsid w:val="00220CC6"/>
    <w:rsid w:val="00222871"/>
    <w:rsid w:val="00222DED"/>
    <w:rsid w:val="0022339F"/>
    <w:rsid w:val="00224411"/>
    <w:rsid w:val="002257A6"/>
    <w:rsid w:val="002269FE"/>
    <w:rsid w:val="00227D2E"/>
    <w:rsid w:val="0023012A"/>
    <w:rsid w:val="002314BD"/>
    <w:rsid w:val="0023165D"/>
    <w:rsid w:val="00232379"/>
    <w:rsid w:val="00233C5A"/>
    <w:rsid w:val="00235EAA"/>
    <w:rsid w:val="002375B5"/>
    <w:rsid w:val="0024178D"/>
    <w:rsid w:val="00241877"/>
    <w:rsid w:val="00242397"/>
    <w:rsid w:val="00246516"/>
    <w:rsid w:val="0024658E"/>
    <w:rsid w:val="0024758E"/>
    <w:rsid w:val="002502DF"/>
    <w:rsid w:val="00251CD3"/>
    <w:rsid w:val="00254542"/>
    <w:rsid w:val="00254800"/>
    <w:rsid w:val="00256200"/>
    <w:rsid w:val="00256A0C"/>
    <w:rsid w:val="00257395"/>
    <w:rsid w:val="00261669"/>
    <w:rsid w:val="00261B77"/>
    <w:rsid w:val="00262E0D"/>
    <w:rsid w:val="00265191"/>
    <w:rsid w:val="00266F95"/>
    <w:rsid w:val="0026713E"/>
    <w:rsid w:val="002673BF"/>
    <w:rsid w:val="002703CB"/>
    <w:rsid w:val="00271899"/>
    <w:rsid w:val="00271D20"/>
    <w:rsid w:val="00272054"/>
    <w:rsid w:val="0027564D"/>
    <w:rsid w:val="002761B4"/>
    <w:rsid w:val="00276321"/>
    <w:rsid w:val="00277AB0"/>
    <w:rsid w:val="00280CD0"/>
    <w:rsid w:val="002811D2"/>
    <w:rsid w:val="00287272"/>
    <w:rsid w:val="002873AC"/>
    <w:rsid w:val="002878C5"/>
    <w:rsid w:val="00291D9E"/>
    <w:rsid w:val="002937ED"/>
    <w:rsid w:val="0029447B"/>
    <w:rsid w:val="00295222"/>
    <w:rsid w:val="0029609A"/>
    <w:rsid w:val="002978D7"/>
    <w:rsid w:val="002A059B"/>
    <w:rsid w:val="002A2B24"/>
    <w:rsid w:val="002A3369"/>
    <w:rsid w:val="002A33B6"/>
    <w:rsid w:val="002B6096"/>
    <w:rsid w:val="002C2372"/>
    <w:rsid w:val="002C252E"/>
    <w:rsid w:val="002C3BA8"/>
    <w:rsid w:val="002C57AF"/>
    <w:rsid w:val="002D02F0"/>
    <w:rsid w:val="002D0E75"/>
    <w:rsid w:val="002D193E"/>
    <w:rsid w:val="002D233B"/>
    <w:rsid w:val="002D2953"/>
    <w:rsid w:val="002D4570"/>
    <w:rsid w:val="002E047C"/>
    <w:rsid w:val="002E0CCE"/>
    <w:rsid w:val="002E1461"/>
    <w:rsid w:val="002E2339"/>
    <w:rsid w:val="002E636C"/>
    <w:rsid w:val="002F2DD1"/>
    <w:rsid w:val="002F6C21"/>
    <w:rsid w:val="002F6DAF"/>
    <w:rsid w:val="003014A1"/>
    <w:rsid w:val="00304BE0"/>
    <w:rsid w:val="00305465"/>
    <w:rsid w:val="00306F42"/>
    <w:rsid w:val="003116CA"/>
    <w:rsid w:val="00311B77"/>
    <w:rsid w:val="00313B3D"/>
    <w:rsid w:val="003147BA"/>
    <w:rsid w:val="0031523E"/>
    <w:rsid w:val="0032003A"/>
    <w:rsid w:val="00322107"/>
    <w:rsid w:val="00326D73"/>
    <w:rsid w:val="003279B2"/>
    <w:rsid w:val="0033341E"/>
    <w:rsid w:val="00334720"/>
    <w:rsid w:val="00334EB6"/>
    <w:rsid w:val="00335179"/>
    <w:rsid w:val="003426C6"/>
    <w:rsid w:val="00350764"/>
    <w:rsid w:val="00353DEB"/>
    <w:rsid w:val="0035447F"/>
    <w:rsid w:val="00355305"/>
    <w:rsid w:val="00360998"/>
    <w:rsid w:val="003673B0"/>
    <w:rsid w:val="00367ABA"/>
    <w:rsid w:val="00370098"/>
    <w:rsid w:val="00371BF0"/>
    <w:rsid w:val="00373CFF"/>
    <w:rsid w:val="0037443F"/>
    <w:rsid w:val="00375AD3"/>
    <w:rsid w:val="003817B0"/>
    <w:rsid w:val="0038181C"/>
    <w:rsid w:val="00383A9D"/>
    <w:rsid w:val="00384CD0"/>
    <w:rsid w:val="003902D1"/>
    <w:rsid w:val="00391EF3"/>
    <w:rsid w:val="003A305E"/>
    <w:rsid w:val="003A746D"/>
    <w:rsid w:val="003B1BB1"/>
    <w:rsid w:val="003B27D3"/>
    <w:rsid w:val="003B2ACC"/>
    <w:rsid w:val="003B3729"/>
    <w:rsid w:val="003B731E"/>
    <w:rsid w:val="003B7F7B"/>
    <w:rsid w:val="003C3D11"/>
    <w:rsid w:val="003C4986"/>
    <w:rsid w:val="003C57B1"/>
    <w:rsid w:val="003D0122"/>
    <w:rsid w:val="003D0F15"/>
    <w:rsid w:val="003D0F6B"/>
    <w:rsid w:val="003D23A6"/>
    <w:rsid w:val="003D2AE0"/>
    <w:rsid w:val="003D3EB2"/>
    <w:rsid w:val="003D74EA"/>
    <w:rsid w:val="003E0C40"/>
    <w:rsid w:val="003E185B"/>
    <w:rsid w:val="003E31A4"/>
    <w:rsid w:val="003E4A72"/>
    <w:rsid w:val="003E5267"/>
    <w:rsid w:val="003E6766"/>
    <w:rsid w:val="003F19DE"/>
    <w:rsid w:val="003F2FBC"/>
    <w:rsid w:val="003F403F"/>
    <w:rsid w:val="003F4FDF"/>
    <w:rsid w:val="003F5EC9"/>
    <w:rsid w:val="003F6B3A"/>
    <w:rsid w:val="003F6F1C"/>
    <w:rsid w:val="003F7299"/>
    <w:rsid w:val="003F787F"/>
    <w:rsid w:val="004038E9"/>
    <w:rsid w:val="00404158"/>
    <w:rsid w:val="00404446"/>
    <w:rsid w:val="00412123"/>
    <w:rsid w:val="00421009"/>
    <w:rsid w:val="00423C4C"/>
    <w:rsid w:val="00424F3B"/>
    <w:rsid w:val="004257D3"/>
    <w:rsid w:val="00426567"/>
    <w:rsid w:val="00427607"/>
    <w:rsid w:val="00430595"/>
    <w:rsid w:val="00430B4F"/>
    <w:rsid w:val="00433197"/>
    <w:rsid w:val="004341AF"/>
    <w:rsid w:val="00440773"/>
    <w:rsid w:val="00445472"/>
    <w:rsid w:val="00450CB4"/>
    <w:rsid w:val="00450EA0"/>
    <w:rsid w:val="0045424B"/>
    <w:rsid w:val="004569BB"/>
    <w:rsid w:val="004624BD"/>
    <w:rsid w:val="00465B12"/>
    <w:rsid w:val="00467164"/>
    <w:rsid w:val="004709D3"/>
    <w:rsid w:val="00470A22"/>
    <w:rsid w:val="0047179A"/>
    <w:rsid w:val="00472B94"/>
    <w:rsid w:val="00476454"/>
    <w:rsid w:val="00476D5E"/>
    <w:rsid w:val="00477602"/>
    <w:rsid w:val="0048099E"/>
    <w:rsid w:val="00481239"/>
    <w:rsid w:val="004812E0"/>
    <w:rsid w:val="00482008"/>
    <w:rsid w:val="004873FB"/>
    <w:rsid w:val="00493B6B"/>
    <w:rsid w:val="00494328"/>
    <w:rsid w:val="004A12FD"/>
    <w:rsid w:val="004A1A7C"/>
    <w:rsid w:val="004A1A87"/>
    <w:rsid w:val="004A4DE4"/>
    <w:rsid w:val="004A6DC8"/>
    <w:rsid w:val="004A78B4"/>
    <w:rsid w:val="004B402B"/>
    <w:rsid w:val="004B5589"/>
    <w:rsid w:val="004B5B45"/>
    <w:rsid w:val="004B61FA"/>
    <w:rsid w:val="004B6B3A"/>
    <w:rsid w:val="004B6C99"/>
    <w:rsid w:val="004B6E88"/>
    <w:rsid w:val="004B7FF8"/>
    <w:rsid w:val="004C22DA"/>
    <w:rsid w:val="004C7141"/>
    <w:rsid w:val="004D2557"/>
    <w:rsid w:val="004D3D8D"/>
    <w:rsid w:val="004D3DC2"/>
    <w:rsid w:val="004E0A25"/>
    <w:rsid w:val="004E0B02"/>
    <w:rsid w:val="004E30F4"/>
    <w:rsid w:val="004F1403"/>
    <w:rsid w:val="004F36A5"/>
    <w:rsid w:val="004F4620"/>
    <w:rsid w:val="004F52F5"/>
    <w:rsid w:val="004F6B4A"/>
    <w:rsid w:val="005014F7"/>
    <w:rsid w:val="00503361"/>
    <w:rsid w:val="0050620A"/>
    <w:rsid w:val="005075C9"/>
    <w:rsid w:val="00511B1F"/>
    <w:rsid w:val="0051423D"/>
    <w:rsid w:val="005142DC"/>
    <w:rsid w:val="00514561"/>
    <w:rsid w:val="005154E1"/>
    <w:rsid w:val="00515985"/>
    <w:rsid w:val="00516558"/>
    <w:rsid w:val="005234FE"/>
    <w:rsid w:val="00526A42"/>
    <w:rsid w:val="00530808"/>
    <w:rsid w:val="00533AF8"/>
    <w:rsid w:val="00534719"/>
    <w:rsid w:val="00535C68"/>
    <w:rsid w:val="00536410"/>
    <w:rsid w:val="00544308"/>
    <w:rsid w:val="00544BE2"/>
    <w:rsid w:val="005459AA"/>
    <w:rsid w:val="00546E9F"/>
    <w:rsid w:val="00550782"/>
    <w:rsid w:val="00552C11"/>
    <w:rsid w:val="00555DBC"/>
    <w:rsid w:val="005571F1"/>
    <w:rsid w:val="00561E38"/>
    <w:rsid w:val="00562932"/>
    <w:rsid w:val="0056448A"/>
    <w:rsid w:val="0056493A"/>
    <w:rsid w:val="00565E06"/>
    <w:rsid w:val="00566B81"/>
    <w:rsid w:val="00567DF3"/>
    <w:rsid w:val="005717C6"/>
    <w:rsid w:val="005726A6"/>
    <w:rsid w:val="00572A86"/>
    <w:rsid w:val="00573D8D"/>
    <w:rsid w:val="0057572E"/>
    <w:rsid w:val="00575B6B"/>
    <w:rsid w:val="00577856"/>
    <w:rsid w:val="005827AD"/>
    <w:rsid w:val="00582EE1"/>
    <w:rsid w:val="005838F8"/>
    <w:rsid w:val="00583D49"/>
    <w:rsid w:val="00584FD1"/>
    <w:rsid w:val="005938FB"/>
    <w:rsid w:val="0059628C"/>
    <w:rsid w:val="005A07FD"/>
    <w:rsid w:val="005A15E5"/>
    <w:rsid w:val="005A1C42"/>
    <w:rsid w:val="005A3AB6"/>
    <w:rsid w:val="005A3AD9"/>
    <w:rsid w:val="005A449B"/>
    <w:rsid w:val="005A4D7D"/>
    <w:rsid w:val="005A5D0D"/>
    <w:rsid w:val="005B01AE"/>
    <w:rsid w:val="005B5178"/>
    <w:rsid w:val="005B747B"/>
    <w:rsid w:val="005B7AD6"/>
    <w:rsid w:val="005C22EF"/>
    <w:rsid w:val="005C5627"/>
    <w:rsid w:val="005D0C60"/>
    <w:rsid w:val="005D2611"/>
    <w:rsid w:val="005D2A36"/>
    <w:rsid w:val="005D32F3"/>
    <w:rsid w:val="005D3380"/>
    <w:rsid w:val="005D3836"/>
    <w:rsid w:val="005D411D"/>
    <w:rsid w:val="005D4AD8"/>
    <w:rsid w:val="005D4E86"/>
    <w:rsid w:val="005D56D3"/>
    <w:rsid w:val="005D582E"/>
    <w:rsid w:val="005D6E09"/>
    <w:rsid w:val="005E39DA"/>
    <w:rsid w:val="005E4124"/>
    <w:rsid w:val="005F147D"/>
    <w:rsid w:val="005F1522"/>
    <w:rsid w:val="005F24AD"/>
    <w:rsid w:val="005F3BD8"/>
    <w:rsid w:val="005F5021"/>
    <w:rsid w:val="005F591C"/>
    <w:rsid w:val="005F672F"/>
    <w:rsid w:val="005F7B4C"/>
    <w:rsid w:val="005F7B84"/>
    <w:rsid w:val="0060026E"/>
    <w:rsid w:val="00601780"/>
    <w:rsid w:val="00603849"/>
    <w:rsid w:val="00603DA3"/>
    <w:rsid w:val="00604AA2"/>
    <w:rsid w:val="00604BBD"/>
    <w:rsid w:val="00606600"/>
    <w:rsid w:val="00607784"/>
    <w:rsid w:val="00610C12"/>
    <w:rsid w:val="00610E30"/>
    <w:rsid w:val="00611EC3"/>
    <w:rsid w:val="00612195"/>
    <w:rsid w:val="00616F16"/>
    <w:rsid w:val="00617504"/>
    <w:rsid w:val="00617FF4"/>
    <w:rsid w:val="006211C0"/>
    <w:rsid w:val="006255AB"/>
    <w:rsid w:val="006274D5"/>
    <w:rsid w:val="00627A17"/>
    <w:rsid w:val="006315B5"/>
    <w:rsid w:val="00632359"/>
    <w:rsid w:val="006331E7"/>
    <w:rsid w:val="00634D12"/>
    <w:rsid w:val="0063590C"/>
    <w:rsid w:val="006361F7"/>
    <w:rsid w:val="00636330"/>
    <w:rsid w:val="006403B6"/>
    <w:rsid w:val="006429F7"/>
    <w:rsid w:val="00647102"/>
    <w:rsid w:val="00647BD1"/>
    <w:rsid w:val="00647CA3"/>
    <w:rsid w:val="006513B5"/>
    <w:rsid w:val="00651CF9"/>
    <w:rsid w:val="00652C0D"/>
    <w:rsid w:val="00654F03"/>
    <w:rsid w:val="00656888"/>
    <w:rsid w:val="00662074"/>
    <w:rsid w:val="0066253B"/>
    <w:rsid w:val="00662A3F"/>
    <w:rsid w:val="00662FED"/>
    <w:rsid w:val="00664E65"/>
    <w:rsid w:val="00666AAA"/>
    <w:rsid w:val="00670F5C"/>
    <w:rsid w:val="00671CB6"/>
    <w:rsid w:val="00683980"/>
    <w:rsid w:val="00686046"/>
    <w:rsid w:val="006915C7"/>
    <w:rsid w:val="00692499"/>
    <w:rsid w:val="00695286"/>
    <w:rsid w:val="00696FA2"/>
    <w:rsid w:val="00697320"/>
    <w:rsid w:val="006A1DA0"/>
    <w:rsid w:val="006A37E1"/>
    <w:rsid w:val="006A6BF0"/>
    <w:rsid w:val="006B0789"/>
    <w:rsid w:val="006B186C"/>
    <w:rsid w:val="006B3201"/>
    <w:rsid w:val="006B321A"/>
    <w:rsid w:val="006B3706"/>
    <w:rsid w:val="006B4214"/>
    <w:rsid w:val="006B48B2"/>
    <w:rsid w:val="006B4AD7"/>
    <w:rsid w:val="006B539E"/>
    <w:rsid w:val="006B7234"/>
    <w:rsid w:val="006D20A1"/>
    <w:rsid w:val="006D3462"/>
    <w:rsid w:val="006D3937"/>
    <w:rsid w:val="006D4B18"/>
    <w:rsid w:val="006D5DAE"/>
    <w:rsid w:val="006D6FF3"/>
    <w:rsid w:val="006D7471"/>
    <w:rsid w:val="006E1A1E"/>
    <w:rsid w:val="006E2431"/>
    <w:rsid w:val="006E44C8"/>
    <w:rsid w:val="006F3E48"/>
    <w:rsid w:val="006F505E"/>
    <w:rsid w:val="006F6318"/>
    <w:rsid w:val="00710132"/>
    <w:rsid w:val="0071172E"/>
    <w:rsid w:val="007170B8"/>
    <w:rsid w:val="00717909"/>
    <w:rsid w:val="00717FBB"/>
    <w:rsid w:val="00720958"/>
    <w:rsid w:val="007211F0"/>
    <w:rsid w:val="0072228B"/>
    <w:rsid w:val="00722326"/>
    <w:rsid w:val="007245AF"/>
    <w:rsid w:val="00724C72"/>
    <w:rsid w:val="00730F8E"/>
    <w:rsid w:val="00733428"/>
    <w:rsid w:val="00734D47"/>
    <w:rsid w:val="00735930"/>
    <w:rsid w:val="00737E61"/>
    <w:rsid w:val="00741E28"/>
    <w:rsid w:val="00742248"/>
    <w:rsid w:val="00742F4D"/>
    <w:rsid w:val="00743187"/>
    <w:rsid w:val="00745DF5"/>
    <w:rsid w:val="00747F29"/>
    <w:rsid w:val="00750C26"/>
    <w:rsid w:val="00751181"/>
    <w:rsid w:val="0075120F"/>
    <w:rsid w:val="0075538C"/>
    <w:rsid w:val="0075634D"/>
    <w:rsid w:val="00756FA8"/>
    <w:rsid w:val="00762E68"/>
    <w:rsid w:val="00763E2C"/>
    <w:rsid w:val="00765764"/>
    <w:rsid w:val="00766E90"/>
    <w:rsid w:val="00767F98"/>
    <w:rsid w:val="00770DA9"/>
    <w:rsid w:val="007729F5"/>
    <w:rsid w:val="00775024"/>
    <w:rsid w:val="007752CC"/>
    <w:rsid w:val="00775676"/>
    <w:rsid w:val="00776E9E"/>
    <w:rsid w:val="007773C4"/>
    <w:rsid w:val="007812D4"/>
    <w:rsid w:val="00781C3B"/>
    <w:rsid w:val="007825C3"/>
    <w:rsid w:val="00782CA7"/>
    <w:rsid w:val="007838C6"/>
    <w:rsid w:val="00784117"/>
    <w:rsid w:val="00785B8E"/>
    <w:rsid w:val="00790487"/>
    <w:rsid w:val="0079191B"/>
    <w:rsid w:val="00793BB2"/>
    <w:rsid w:val="00797522"/>
    <w:rsid w:val="007A0E72"/>
    <w:rsid w:val="007A3299"/>
    <w:rsid w:val="007A3F8B"/>
    <w:rsid w:val="007A400D"/>
    <w:rsid w:val="007A655D"/>
    <w:rsid w:val="007A666D"/>
    <w:rsid w:val="007B2B03"/>
    <w:rsid w:val="007B2B22"/>
    <w:rsid w:val="007B47A3"/>
    <w:rsid w:val="007B5F89"/>
    <w:rsid w:val="007B7226"/>
    <w:rsid w:val="007B7F38"/>
    <w:rsid w:val="007C0B41"/>
    <w:rsid w:val="007C1766"/>
    <w:rsid w:val="007C3AD6"/>
    <w:rsid w:val="007C746E"/>
    <w:rsid w:val="007D11D1"/>
    <w:rsid w:val="007D33C0"/>
    <w:rsid w:val="007D34A3"/>
    <w:rsid w:val="007D3F1E"/>
    <w:rsid w:val="007D4A34"/>
    <w:rsid w:val="007D6708"/>
    <w:rsid w:val="007D7789"/>
    <w:rsid w:val="007E00B1"/>
    <w:rsid w:val="007E0195"/>
    <w:rsid w:val="007E17AB"/>
    <w:rsid w:val="007E390D"/>
    <w:rsid w:val="007E6A6E"/>
    <w:rsid w:val="007F0E55"/>
    <w:rsid w:val="007F142A"/>
    <w:rsid w:val="007F2AF4"/>
    <w:rsid w:val="007F555C"/>
    <w:rsid w:val="0080750D"/>
    <w:rsid w:val="00807AB4"/>
    <w:rsid w:val="008121BD"/>
    <w:rsid w:val="00812586"/>
    <w:rsid w:val="0081398B"/>
    <w:rsid w:val="008148FD"/>
    <w:rsid w:val="008204F9"/>
    <w:rsid w:val="008216F4"/>
    <w:rsid w:val="008239A3"/>
    <w:rsid w:val="00824952"/>
    <w:rsid w:val="00826B4E"/>
    <w:rsid w:val="0082772D"/>
    <w:rsid w:val="0083372C"/>
    <w:rsid w:val="008348EE"/>
    <w:rsid w:val="00834FB8"/>
    <w:rsid w:val="008402D2"/>
    <w:rsid w:val="00842C7B"/>
    <w:rsid w:val="008440A2"/>
    <w:rsid w:val="00846F12"/>
    <w:rsid w:val="00847A9F"/>
    <w:rsid w:val="00850F7E"/>
    <w:rsid w:val="008523BE"/>
    <w:rsid w:val="0085588A"/>
    <w:rsid w:val="00855EB8"/>
    <w:rsid w:val="00857FA0"/>
    <w:rsid w:val="00860C1C"/>
    <w:rsid w:val="00864562"/>
    <w:rsid w:val="00867604"/>
    <w:rsid w:val="00867EF4"/>
    <w:rsid w:val="00875C52"/>
    <w:rsid w:val="00877B60"/>
    <w:rsid w:val="00883CE0"/>
    <w:rsid w:val="00886EB7"/>
    <w:rsid w:val="00890A9F"/>
    <w:rsid w:val="008A1472"/>
    <w:rsid w:val="008A3E4D"/>
    <w:rsid w:val="008A6CDC"/>
    <w:rsid w:val="008B1A37"/>
    <w:rsid w:val="008B29A9"/>
    <w:rsid w:val="008B5B0B"/>
    <w:rsid w:val="008B6691"/>
    <w:rsid w:val="008B6B9B"/>
    <w:rsid w:val="008C0122"/>
    <w:rsid w:val="008C2685"/>
    <w:rsid w:val="008C2ABE"/>
    <w:rsid w:val="008C2BB4"/>
    <w:rsid w:val="008D08AE"/>
    <w:rsid w:val="008D38BB"/>
    <w:rsid w:val="008D4E66"/>
    <w:rsid w:val="008D7282"/>
    <w:rsid w:val="008D72CC"/>
    <w:rsid w:val="008D7701"/>
    <w:rsid w:val="008E0556"/>
    <w:rsid w:val="008E300A"/>
    <w:rsid w:val="008E3902"/>
    <w:rsid w:val="008E4864"/>
    <w:rsid w:val="008E5D7E"/>
    <w:rsid w:val="008E5EBC"/>
    <w:rsid w:val="008E664D"/>
    <w:rsid w:val="008E6A58"/>
    <w:rsid w:val="008F2ADC"/>
    <w:rsid w:val="008F3D05"/>
    <w:rsid w:val="008F54CD"/>
    <w:rsid w:val="0090055A"/>
    <w:rsid w:val="0090151C"/>
    <w:rsid w:val="009028EF"/>
    <w:rsid w:val="0090631C"/>
    <w:rsid w:val="009076BF"/>
    <w:rsid w:val="009077DC"/>
    <w:rsid w:val="00912C45"/>
    <w:rsid w:val="0091311D"/>
    <w:rsid w:val="009137C4"/>
    <w:rsid w:val="009143B9"/>
    <w:rsid w:val="00914632"/>
    <w:rsid w:val="00914694"/>
    <w:rsid w:val="00914FE6"/>
    <w:rsid w:val="009167FE"/>
    <w:rsid w:val="00916DDD"/>
    <w:rsid w:val="00917E6F"/>
    <w:rsid w:val="00923ED7"/>
    <w:rsid w:val="00924909"/>
    <w:rsid w:val="00924D1E"/>
    <w:rsid w:val="00925AB8"/>
    <w:rsid w:val="0093009F"/>
    <w:rsid w:val="009337D2"/>
    <w:rsid w:val="00934193"/>
    <w:rsid w:val="009341B9"/>
    <w:rsid w:val="00934A27"/>
    <w:rsid w:val="009355BC"/>
    <w:rsid w:val="009377F8"/>
    <w:rsid w:val="00942E7A"/>
    <w:rsid w:val="00943C26"/>
    <w:rsid w:val="00943E8D"/>
    <w:rsid w:val="00943F8C"/>
    <w:rsid w:val="00945B90"/>
    <w:rsid w:val="009469E4"/>
    <w:rsid w:val="00950F5D"/>
    <w:rsid w:val="00951195"/>
    <w:rsid w:val="0095349F"/>
    <w:rsid w:val="0095480E"/>
    <w:rsid w:val="00955438"/>
    <w:rsid w:val="00956578"/>
    <w:rsid w:val="00956EBC"/>
    <w:rsid w:val="0095764E"/>
    <w:rsid w:val="009614EF"/>
    <w:rsid w:val="00963BA8"/>
    <w:rsid w:val="00963BC4"/>
    <w:rsid w:val="00966064"/>
    <w:rsid w:val="00966840"/>
    <w:rsid w:val="00970EB6"/>
    <w:rsid w:val="0097431A"/>
    <w:rsid w:val="00974A33"/>
    <w:rsid w:val="0098039B"/>
    <w:rsid w:val="00980531"/>
    <w:rsid w:val="00980CCF"/>
    <w:rsid w:val="00981C56"/>
    <w:rsid w:val="00982247"/>
    <w:rsid w:val="00984566"/>
    <w:rsid w:val="00985EA4"/>
    <w:rsid w:val="009A042F"/>
    <w:rsid w:val="009A12F3"/>
    <w:rsid w:val="009A3DED"/>
    <w:rsid w:val="009B1E4C"/>
    <w:rsid w:val="009B4E09"/>
    <w:rsid w:val="009B7D86"/>
    <w:rsid w:val="009B7DD9"/>
    <w:rsid w:val="009C6E47"/>
    <w:rsid w:val="009D0F0D"/>
    <w:rsid w:val="009D1D86"/>
    <w:rsid w:val="009D4053"/>
    <w:rsid w:val="009D69FE"/>
    <w:rsid w:val="009E193E"/>
    <w:rsid w:val="009E2550"/>
    <w:rsid w:val="009E4A38"/>
    <w:rsid w:val="009E5300"/>
    <w:rsid w:val="009E7089"/>
    <w:rsid w:val="009E7C73"/>
    <w:rsid w:val="009F3F54"/>
    <w:rsid w:val="009F43E4"/>
    <w:rsid w:val="009F4B48"/>
    <w:rsid w:val="00A02BDF"/>
    <w:rsid w:val="00A05EC7"/>
    <w:rsid w:val="00A11924"/>
    <w:rsid w:val="00A13DC0"/>
    <w:rsid w:val="00A145A0"/>
    <w:rsid w:val="00A1493A"/>
    <w:rsid w:val="00A150DA"/>
    <w:rsid w:val="00A16EB0"/>
    <w:rsid w:val="00A178B9"/>
    <w:rsid w:val="00A20151"/>
    <w:rsid w:val="00A20CA9"/>
    <w:rsid w:val="00A20E9C"/>
    <w:rsid w:val="00A2188E"/>
    <w:rsid w:val="00A24E20"/>
    <w:rsid w:val="00A25DA7"/>
    <w:rsid w:val="00A267A8"/>
    <w:rsid w:val="00A26C3C"/>
    <w:rsid w:val="00A27523"/>
    <w:rsid w:val="00A27735"/>
    <w:rsid w:val="00A278F8"/>
    <w:rsid w:val="00A32642"/>
    <w:rsid w:val="00A3302E"/>
    <w:rsid w:val="00A33718"/>
    <w:rsid w:val="00A3454C"/>
    <w:rsid w:val="00A3562C"/>
    <w:rsid w:val="00A362BB"/>
    <w:rsid w:val="00A37C71"/>
    <w:rsid w:val="00A37C7E"/>
    <w:rsid w:val="00A401C7"/>
    <w:rsid w:val="00A41F5B"/>
    <w:rsid w:val="00A42F84"/>
    <w:rsid w:val="00A43EE3"/>
    <w:rsid w:val="00A50784"/>
    <w:rsid w:val="00A51757"/>
    <w:rsid w:val="00A522DD"/>
    <w:rsid w:val="00A55F7B"/>
    <w:rsid w:val="00A562CD"/>
    <w:rsid w:val="00A62D79"/>
    <w:rsid w:val="00A66C1F"/>
    <w:rsid w:val="00A70486"/>
    <w:rsid w:val="00A70BBF"/>
    <w:rsid w:val="00A72A32"/>
    <w:rsid w:val="00A74566"/>
    <w:rsid w:val="00A74D1B"/>
    <w:rsid w:val="00A76987"/>
    <w:rsid w:val="00A80FA0"/>
    <w:rsid w:val="00A816C6"/>
    <w:rsid w:val="00A82914"/>
    <w:rsid w:val="00A86F33"/>
    <w:rsid w:val="00A87293"/>
    <w:rsid w:val="00A91CFF"/>
    <w:rsid w:val="00A92333"/>
    <w:rsid w:val="00A966B0"/>
    <w:rsid w:val="00A97AE6"/>
    <w:rsid w:val="00AA41F9"/>
    <w:rsid w:val="00AA43E6"/>
    <w:rsid w:val="00AA4A5E"/>
    <w:rsid w:val="00AA524D"/>
    <w:rsid w:val="00AA7FDE"/>
    <w:rsid w:val="00AB2A9F"/>
    <w:rsid w:val="00AB445A"/>
    <w:rsid w:val="00AB4BF7"/>
    <w:rsid w:val="00AB5E51"/>
    <w:rsid w:val="00AB73D4"/>
    <w:rsid w:val="00AB7B0C"/>
    <w:rsid w:val="00AC03EA"/>
    <w:rsid w:val="00AC0C67"/>
    <w:rsid w:val="00AC1125"/>
    <w:rsid w:val="00AC46EE"/>
    <w:rsid w:val="00AC4D5D"/>
    <w:rsid w:val="00AC5AE3"/>
    <w:rsid w:val="00AC6B95"/>
    <w:rsid w:val="00AD372B"/>
    <w:rsid w:val="00AD64B3"/>
    <w:rsid w:val="00AE08E2"/>
    <w:rsid w:val="00AE4131"/>
    <w:rsid w:val="00AE4EC9"/>
    <w:rsid w:val="00AE5536"/>
    <w:rsid w:val="00AE6B38"/>
    <w:rsid w:val="00AE7344"/>
    <w:rsid w:val="00AF2844"/>
    <w:rsid w:val="00AF6DB4"/>
    <w:rsid w:val="00AF737D"/>
    <w:rsid w:val="00B020F0"/>
    <w:rsid w:val="00B03988"/>
    <w:rsid w:val="00B11106"/>
    <w:rsid w:val="00B11B7A"/>
    <w:rsid w:val="00B12034"/>
    <w:rsid w:val="00B130F1"/>
    <w:rsid w:val="00B173D2"/>
    <w:rsid w:val="00B23B55"/>
    <w:rsid w:val="00B25B7A"/>
    <w:rsid w:val="00B3091B"/>
    <w:rsid w:val="00B35516"/>
    <w:rsid w:val="00B35E35"/>
    <w:rsid w:val="00B40470"/>
    <w:rsid w:val="00B40D03"/>
    <w:rsid w:val="00B451E8"/>
    <w:rsid w:val="00B477B3"/>
    <w:rsid w:val="00B5078D"/>
    <w:rsid w:val="00B517DC"/>
    <w:rsid w:val="00B54BFC"/>
    <w:rsid w:val="00B561FF"/>
    <w:rsid w:val="00B61BC4"/>
    <w:rsid w:val="00B623D1"/>
    <w:rsid w:val="00B656DE"/>
    <w:rsid w:val="00B70CD0"/>
    <w:rsid w:val="00B7172A"/>
    <w:rsid w:val="00B75E16"/>
    <w:rsid w:val="00B77FBD"/>
    <w:rsid w:val="00B80057"/>
    <w:rsid w:val="00B86330"/>
    <w:rsid w:val="00B91AC1"/>
    <w:rsid w:val="00B92188"/>
    <w:rsid w:val="00B96ADF"/>
    <w:rsid w:val="00B97CEE"/>
    <w:rsid w:val="00BA0D50"/>
    <w:rsid w:val="00BA44CB"/>
    <w:rsid w:val="00BA4D6E"/>
    <w:rsid w:val="00BA738E"/>
    <w:rsid w:val="00BA7619"/>
    <w:rsid w:val="00BA7707"/>
    <w:rsid w:val="00BB3957"/>
    <w:rsid w:val="00BB56FB"/>
    <w:rsid w:val="00BB6568"/>
    <w:rsid w:val="00BC08E3"/>
    <w:rsid w:val="00BC4C8F"/>
    <w:rsid w:val="00BC69F9"/>
    <w:rsid w:val="00BC7AFC"/>
    <w:rsid w:val="00BD3336"/>
    <w:rsid w:val="00BD411F"/>
    <w:rsid w:val="00BD43A6"/>
    <w:rsid w:val="00BD43E5"/>
    <w:rsid w:val="00BD4973"/>
    <w:rsid w:val="00BD507C"/>
    <w:rsid w:val="00BD6A5E"/>
    <w:rsid w:val="00BE1C1A"/>
    <w:rsid w:val="00BE4C3D"/>
    <w:rsid w:val="00BE5A98"/>
    <w:rsid w:val="00BF1C05"/>
    <w:rsid w:val="00BF2792"/>
    <w:rsid w:val="00BF5004"/>
    <w:rsid w:val="00BF7981"/>
    <w:rsid w:val="00C00C4F"/>
    <w:rsid w:val="00C00C73"/>
    <w:rsid w:val="00C114A3"/>
    <w:rsid w:val="00C11B1A"/>
    <w:rsid w:val="00C147FC"/>
    <w:rsid w:val="00C14C67"/>
    <w:rsid w:val="00C1772A"/>
    <w:rsid w:val="00C20C65"/>
    <w:rsid w:val="00C24202"/>
    <w:rsid w:val="00C26928"/>
    <w:rsid w:val="00C273F3"/>
    <w:rsid w:val="00C30327"/>
    <w:rsid w:val="00C31001"/>
    <w:rsid w:val="00C3381D"/>
    <w:rsid w:val="00C33A87"/>
    <w:rsid w:val="00C35EC7"/>
    <w:rsid w:val="00C40AD8"/>
    <w:rsid w:val="00C41509"/>
    <w:rsid w:val="00C44400"/>
    <w:rsid w:val="00C46316"/>
    <w:rsid w:val="00C511BE"/>
    <w:rsid w:val="00C519DF"/>
    <w:rsid w:val="00C5202B"/>
    <w:rsid w:val="00C52460"/>
    <w:rsid w:val="00C52D9F"/>
    <w:rsid w:val="00C55FFE"/>
    <w:rsid w:val="00C63233"/>
    <w:rsid w:val="00C63D09"/>
    <w:rsid w:val="00C710D3"/>
    <w:rsid w:val="00C71638"/>
    <w:rsid w:val="00C71E0F"/>
    <w:rsid w:val="00C74AE5"/>
    <w:rsid w:val="00C74DE3"/>
    <w:rsid w:val="00C8235C"/>
    <w:rsid w:val="00C83D67"/>
    <w:rsid w:val="00C85D4A"/>
    <w:rsid w:val="00C868BB"/>
    <w:rsid w:val="00C92E5E"/>
    <w:rsid w:val="00C95FE0"/>
    <w:rsid w:val="00C963D5"/>
    <w:rsid w:val="00C97829"/>
    <w:rsid w:val="00C97E7C"/>
    <w:rsid w:val="00CA0ED2"/>
    <w:rsid w:val="00CA3461"/>
    <w:rsid w:val="00CA3FC0"/>
    <w:rsid w:val="00CA5B7F"/>
    <w:rsid w:val="00CA6EEB"/>
    <w:rsid w:val="00CB082E"/>
    <w:rsid w:val="00CB1C13"/>
    <w:rsid w:val="00CB5A16"/>
    <w:rsid w:val="00CB5C01"/>
    <w:rsid w:val="00CC5EE7"/>
    <w:rsid w:val="00CC6B6E"/>
    <w:rsid w:val="00CD1AA3"/>
    <w:rsid w:val="00CD1D75"/>
    <w:rsid w:val="00CD7B00"/>
    <w:rsid w:val="00CE561D"/>
    <w:rsid w:val="00CF0172"/>
    <w:rsid w:val="00CF374D"/>
    <w:rsid w:val="00CF5C81"/>
    <w:rsid w:val="00CF62A4"/>
    <w:rsid w:val="00CF7515"/>
    <w:rsid w:val="00D016CA"/>
    <w:rsid w:val="00D03321"/>
    <w:rsid w:val="00D03F68"/>
    <w:rsid w:val="00D07D71"/>
    <w:rsid w:val="00D11693"/>
    <w:rsid w:val="00D11ED9"/>
    <w:rsid w:val="00D13858"/>
    <w:rsid w:val="00D1501D"/>
    <w:rsid w:val="00D22199"/>
    <w:rsid w:val="00D2790E"/>
    <w:rsid w:val="00D30BC8"/>
    <w:rsid w:val="00D34E9E"/>
    <w:rsid w:val="00D37022"/>
    <w:rsid w:val="00D373B1"/>
    <w:rsid w:val="00D40E3F"/>
    <w:rsid w:val="00D40E90"/>
    <w:rsid w:val="00D416E8"/>
    <w:rsid w:val="00D41CF7"/>
    <w:rsid w:val="00D4270E"/>
    <w:rsid w:val="00D42B3A"/>
    <w:rsid w:val="00D45DE2"/>
    <w:rsid w:val="00D504BD"/>
    <w:rsid w:val="00D51A03"/>
    <w:rsid w:val="00D51B7B"/>
    <w:rsid w:val="00D521F6"/>
    <w:rsid w:val="00D5289B"/>
    <w:rsid w:val="00D54155"/>
    <w:rsid w:val="00D542C0"/>
    <w:rsid w:val="00D549D2"/>
    <w:rsid w:val="00D555EE"/>
    <w:rsid w:val="00D56A69"/>
    <w:rsid w:val="00D56F49"/>
    <w:rsid w:val="00D623CB"/>
    <w:rsid w:val="00D62D94"/>
    <w:rsid w:val="00D646B0"/>
    <w:rsid w:val="00D64B6E"/>
    <w:rsid w:val="00D6554D"/>
    <w:rsid w:val="00D659D7"/>
    <w:rsid w:val="00D705BF"/>
    <w:rsid w:val="00D70791"/>
    <w:rsid w:val="00D72A12"/>
    <w:rsid w:val="00D73AEE"/>
    <w:rsid w:val="00D73C62"/>
    <w:rsid w:val="00D8032F"/>
    <w:rsid w:val="00D815F1"/>
    <w:rsid w:val="00D81904"/>
    <w:rsid w:val="00D86AFF"/>
    <w:rsid w:val="00D879B4"/>
    <w:rsid w:val="00D91CB2"/>
    <w:rsid w:val="00D93172"/>
    <w:rsid w:val="00D95F31"/>
    <w:rsid w:val="00DA0921"/>
    <w:rsid w:val="00DA34E6"/>
    <w:rsid w:val="00DA4A98"/>
    <w:rsid w:val="00DA62B1"/>
    <w:rsid w:val="00DB09AF"/>
    <w:rsid w:val="00DB0E45"/>
    <w:rsid w:val="00DB4134"/>
    <w:rsid w:val="00DB427F"/>
    <w:rsid w:val="00DC1AEE"/>
    <w:rsid w:val="00DC7745"/>
    <w:rsid w:val="00DC7986"/>
    <w:rsid w:val="00DD0887"/>
    <w:rsid w:val="00DD0F3D"/>
    <w:rsid w:val="00DD1F04"/>
    <w:rsid w:val="00DD27B4"/>
    <w:rsid w:val="00DD5CB9"/>
    <w:rsid w:val="00DE32B7"/>
    <w:rsid w:val="00DE7980"/>
    <w:rsid w:val="00DF2E99"/>
    <w:rsid w:val="00DF4856"/>
    <w:rsid w:val="00DF749F"/>
    <w:rsid w:val="00DF74C3"/>
    <w:rsid w:val="00E002A9"/>
    <w:rsid w:val="00E01A6A"/>
    <w:rsid w:val="00E023EE"/>
    <w:rsid w:val="00E03CE1"/>
    <w:rsid w:val="00E076D0"/>
    <w:rsid w:val="00E1096D"/>
    <w:rsid w:val="00E115CE"/>
    <w:rsid w:val="00E11E05"/>
    <w:rsid w:val="00E11F2B"/>
    <w:rsid w:val="00E12033"/>
    <w:rsid w:val="00E16104"/>
    <w:rsid w:val="00E17111"/>
    <w:rsid w:val="00E21D52"/>
    <w:rsid w:val="00E22400"/>
    <w:rsid w:val="00E2313E"/>
    <w:rsid w:val="00E27B09"/>
    <w:rsid w:val="00E32112"/>
    <w:rsid w:val="00E321C3"/>
    <w:rsid w:val="00E3352D"/>
    <w:rsid w:val="00E33A8F"/>
    <w:rsid w:val="00E35B35"/>
    <w:rsid w:val="00E369EB"/>
    <w:rsid w:val="00E37AE8"/>
    <w:rsid w:val="00E41A77"/>
    <w:rsid w:val="00E427B9"/>
    <w:rsid w:val="00E44C43"/>
    <w:rsid w:val="00E52E2F"/>
    <w:rsid w:val="00E537EC"/>
    <w:rsid w:val="00E556BA"/>
    <w:rsid w:val="00E5618D"/>
    <w:rsid w:val="00E57187"/>
    <w:rsid w:val="00E60DE2"/>
    <w:rsid w:val="00E6278F"/>
    <w:rsid w:val="00E629FA"/>
    <w:rsid w:val="00E65025"/>
    <w:rsid w:val="00E66F24"/>
    <w:rsid w:val="00E72292"/>
    <w:rsid w:val="00E72E7B"/>
    <w:rsid w:val="00E756AC"/>
    <w:rsid w:val="00E75CD5"/>
    <w:rsid w:val="00E81780"/>
    <w:rsid w:val="00E86EAF"/>
    <w:rsid w:val="00E87E87"/>
    <w:rsid w:val="00E91270"/>
    <w:rsid w:val="00E9294E"/>
    <w:rsid w:val="00E92F1C"/>
    <w:rsid w:val="00E9461D"/>
    <w:rsid w:val="00E94901"/>
    <w:rsid w:val="00E960DA"/>
    <w:rsid w:val="00E978B3"/>
    <w:rsid w:val="00E97BBA"/>
    <w:rsid w:val="00EA26B6"/>
    <w:rsid w:val="00EA34AF"/>
    <w:rsid w:val="00EA40AD"/>
    <w:rsid w:val="00EA46E1"/>
    <w:rsid w:val="00EA5D76"/>
    <w:rsid w:val="00EA7A56"/>
    <w:rsid w:val="00EB239D"/>
    <w:rsid w:val="00EB31CA"/>
    <w:rsid w:val="00EB5331"/>
    <w:rsid w:val="00EB5609"/>
    <w:rsid w:val="00EC0172"/>
    <w:rsid w:val="00EC1D0F"/>
    <w:rsid w:val="00EC49FC"/>
    <w:rsid w:val="00EC5BEC"/>
    <w:rsid w:val="00EC62F8"/>
    <w:rsid w:val="00EC6750"/>
    <w:rsid w:val="00EC6F0A"/>
    <w:rsid w:val="00ED1517"/>
    <w:rsid w:val="00ED29C6"/>
    <w:rsid w:val="00ED79F8"/>
    <w:rsid w:val="00EE1FDB"/>
    <w:rsid w:val="00EE3E9B"/>
    <w:rsid w:val="00EE3F72"/>
    <w:rsid w:val="00EE49FC"/>
    <w:rsid w:val="00EE5E06"/>
    <w:rsid w:val="00EE7687"/>
    <w:rsid w:val="00EE79F6"/>
    <w:rsid w:val="00EF0D1C"/>
    <w:rsid w:val="00EF1AF1"/>
    <w:rsid w:val="00EF2265"/>
    <w:rsid w:val="00EF281A"/>
    <w:rsid w:val="00EF2A39"/>
    <w:rsid w:val="00EF2CA7"/>
    <w:rsid w:val="00EF6AC3"/>
    <w:rsid w:val="00EF7B81"/>
    <w:rsid w:val="00F00F20"/>
    <w:rsid w:val="00F0415F"/>
    <w:rsid w:val="00F11596"/>
    <w:rsid w:val="00F139F9"/>
    <w:rsid w:val="00F1412D"/>
    <w:rsid w:val="00F20A78"/>
    <w:rsid w:val="00F20ACD"/>
    <w:rsid w:val="00F21024"/>
    <w:rsid w:val="00F217AF"/>
    <w:rsid w:val="00F246AD"/>
    <w:rsid w:val="00F24CC6"/>
    <w:rsid w:val="00F25472"/>
    <w:rsid w:val="00F26897"/>
    <w:rsid w:val="00F311C7"/>
    <w:rsid w:val="00F31342"/>
    <w:rsid w:val="00F35641"/>
    <w:rsid w:val="00F40129"/>
    <w:rsid w:val="00F419EA"/>
    <w:rsid w:val="00F47B8F"/>
    <w:rsid w:val="00F51140"/>
    <w:rsid w:val="00F51324"/>
    <w:rsid w:val="00F54C41"/>
    <w:rsid w:val="00F61763"/>
    <w:rsid w:val="00F630E8"/>
    <w:rsid w:val="00F65736"/>
    <w:rsid w:val="00F6648D"/>
    <w:rsid w:val="00F677FA"/>
    <w:rsid w:val="00F67A94"/>
    <w:rsid w:val="00F701DD"/>
    <w:rsid w:val="00F701F3"/>
    <w:rsid w:val="00F70822"/>
    <w:rsid w:val="00F70966"/>
    <w:rsid w:val="00F72F56"/>
    <w:rsid w:val="00F73C49"/>
    <w:rsid w:val="00F75007"/>
    <w:rsid w:val="00F76385"/>
    <w:rsid w:val="00F76B57"/>
    <w:rsid w:val="00F7752E"/>
    <w:rsid w:val="00F843FF"/>
    <w:rsid w:val="00F90745"/>
    <w:rsid w:val="00F90889"/>
    <w:rsid w:val="00F94638"/>
    <w:rsid w:val="00F94CC5"/>
    <w:rsid w:val="00FA143E"/>
    <w:rsid w:val="00FA63E6"/>
    <w:rsid w:val="00FB48D7"/>
    <w:rsid w:val="00FB4B3A"/>
    <w:rsid w:val="00FB703B"/>
    <w:rsid w:val="00FC43D6"/>
    <w:rsid w:val="00FD1F84"/>
    <w:rsid w:val="00FD2557"/>
    <w:rsid w:val="00FD51CB"/>
    <w:rsid w:val="00FE66BD"/>
    <w:rsid w:val="00FF1460"/>
    <w:rsid w:val="00FF40B6"/>
    <w:rsid w:val="00FF6439"/>
    <w:rsid w:val="00FF6A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hapeDefaults>
    <o:shapedefaults v:ext="edit" spidmax="3074"/>
    <o:shapelayout v:ext="edit">
      <o:idmap v:ext="edit" data="2"/>
    </o:shapelayout>
  </w:shapeDefaults>
  <w:decimalSymbol w:val="."/>
  <w:listSeparator w:val=","/>
  <w14:docId w14:val="66448DC9"/>
  <w15:chartTrackingRefBased/>
  <w15:docId w15:val="{540F7EFD-772A-42FD-8D41-DFD08B839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F73C49"/>
    <w:rPr>
      <w:sz w:val="18"/>
      <w:szCs w:val="18"/>
    </w:rPr>
  </w:style>
  <w:style w:type="paragraph" w:styleId="EndnoteText">
    <w:name w:val="endnote text"/>
    <w:basedOn w:val="Normal"/>
    <w:link w:val="EndnoteTextChar"/>
    <w:rsid w:val="00627A17"/>
    <w:pPr>
      <w:snapToGrid w:val="0"/>
    </w:pPr>
  </w:style>
  <w:style w:type="character" w:customStyle="1" w:styleId="EndnoteTextChar">
    <w:name w:val="Endnote Text Char"/>
    <w:link w:val="EndnoteText"/>
    <w:rsid w:val="00627A17"/>
    <w:rPr>
      <w:lang w:val="en-GB" w:eastAsia="en-US"/>
    </w:rPr>
  </w:style>
  <w:style w:type="character" w:styleId="EndnoteReference">
    <w:name w:val="endnote reference"/>
    <w:rsid w:val="00627A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6517</Words>
  <Characters>34806</Characters>
  <Application>Microsoft Office Word</Application>
  <DocSecurity>0</DocSecurity>
  <Lines>848</Lines>
  <Paragraphs>655</Paragraphs>
  <ScaleCrop>false</ScaleCrop>
  <HeadingPairs>
    <vt:vector size="2" baseType="variant">
      <vt:variant>
        <vt:lpstr>Title</vt:lpstr>
      </vt:variant>
      <vt:variant>
        <vt:i4>1</vt:i4>
      </vt:variant>
    </vt:vector>
  </HeadingPairs>
  <TitlesOfParts>
    <vt:vector size="1" baseType="lpstr">
      <vt:lpstr>3GPP TR 22</vt:lpstr>
    </vt:vector>
  </TitlesOfParts>
  <Manager/>
  <Company/>
  <LinksUpToDate>false</LinksUpToDate>
  <CharactersWithSpaces>40668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dc:title>
  <dc:subject>Study on Personal Broadcast Service (PBS) (Release 10)</dc:subject>
  <dc:creator>MCC Support</dc:creator>
  <cp:keywords>UMTS, MBMS, PSS</cp:keywords>
  <dc:description/>
  <cp:lastModifiedBy>Alain Sultan</cp:lastModifiedBy>
  <cp:revision>2</cp:revision>
  <dcterms:created xsi:type="dcterms:W3CDTF">2025-10-15T08:48:00Z</dcterms:created>
  <dcterms:modified xsi:type="dcterms:W3CDTF">2025-10-15T08:48:00Z</dcterms:modified>
</cp:coreProperties>
</file>