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2678BD0A"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62394C">
              <w:t>1</w:t>
            </w:r>
            <w:r w:rsidR="0062394C">
              <w:rPr>
                <w:rFonts w:eastAsia="DengXian" w:hint="eastAsia"/>
                <w:lang w:eastAsia="zh-CN"/>
              </w:rPr>
              <w:t>8</w:t>
            </w:r>
            <w:r w:rsidRPr="00634A2E">
              <w:t>.</w:t>
            </w:r>
            <w:bookmarkEnd w:id="3"/>
            <w:r w:rsidR="00634A2E" w:rsidRPr="00634A2E">
              <w:t>0</w:t>
            </w:r>
            <w:r w:rsidRPr="00634A2E">
              <w:t xml:space="preserve"> </w:t>
            </w:r>
            <w:r w:rsidRPr="00634A2E">
              <w:rPr>
                <w:sz w:val="32"/>
              </w:rPr>
              <w:t>(</w:t>
            </w:r>
            <w:bookmarkStart w:id="4" w:name="issueDate"/>
            <w:r w:rsidR="009F0CCE" w:rsidRPr="00634A2E">
              <w:rPr>
                <w:sz w:val="32"/>
              </w:rPr>
              <w:t>202</w:t>
            </w:r>
            <w:r w:rsidR="009F0CCE">
              <w:rPr>
                <w:sz w:val="32"/>
              </w:rPr>
              <w:t>5</w:t>
            </w:r>
            <w:r w:rsidRPr="00634A2E">
              <w:rPr>
                <w:sz w:val="32"/>
              </w:rPr>
              <w:t>-</w:t>
            </w:r>
            <w:bookmarkEnd w:id="4"/>
            <w:r w:rsidR="0062394C">
              <w:rPr>
                <w:sz w:val="32"/>
              </w:rPr>
              <w:t>0</w:t>
            </w:r>
            <w:r w:rsidR="0062394C">
              <w:rPr>
                <w:rFonts w:hint="eastAsia"/>
                <w:sz w:val="32"/>
                <w:lang w:eastAsia="zh-CN"/>
              </w:rPr>
              <w:t>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5DA9A226" w:rsidR="00E16509" w:rsidRPr="00133525" w:rsidRDefault="00E16509" w:rsidP="00133525">
            <w:pPr>
              <w:pStyle w:val="FP"/>
              <w:jc w:val="center"/>
              <w:rPr>
                <w:noProof/>
                <w:sz w:val="18"/>
              </w:rPr>
            </w:pPr>
            <w:r w:rsidRPr="005B3300">
              <w:rPr>
                <w:noProof/>
                <w:sz w:val="18"/>
              </w:rPr>
              <w:t xml:space="preserve">© </w:t>
            </w:r>
            <w:r w:rsidR="009F0CCE" w:rsidRPr="005B3300">
              <w:rPr>
                <w:noProof/>
                <w:sz w:val="18"/>
              </w:rPr>
              <w:t>202</w:t>
            </w:r>
            <w:r w:rsidR="009F0CCE">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535FBEE6" w14:textId="77777777" w:rsidR="00565A1B" w:rsidRDefault="0071415E">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565A1B">
        <w:t>Foreword</w:t>
      </w:r>
      <w:r w:rsidR="00565A1B">
        <w:tab/>
        <w:t>16</w:t>
      </w:r>
    </w:p>
    <w:p w14:paraId="1B2B711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18</w:t>
      </w:r>
    </w:p>
    <w:p w14:paraId="6C9E8301"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18</w:t>
      </w:r>
    </w:p>
    <w:p w14:paraId="18149CA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19</w:t>
      </w:r>
    </w:p>
    <w:p w14:paraId="69CB4E1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19</w:t>
      </w:r>
    </w:p>
    <w:p w14:paraId="3780DAB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19</w:t>
      </w:r>
    </w:p>
    <w:p w14:paraId="6553AE6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21</w:t>
      </w:r>
    </w:p>
    <w:p w14:paraId="5657161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21</w:t>
      </w:r>
    </w:p>
    <w:p w14:paraId="65F7345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21</w:t>
      </w:r>
    </w:p>
    <w:p w14:paraId="579ED79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21</w:t>
      </w:r>
    </w:p>
    <w:p w14:paraId="03C1F01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22</w:t>
      </w:r>
    </w:p>
    <w:p w14:paraId="4223435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4.4.0</w:t>
      </w:r>
      <w:r>
        <w:rPr>
          <w:rFonts w:asciiTheme="minorHAnsi" w:eastAsiaTheme="minorEastAsia" w:hAnsiTheme="minorHAnsi" w:cstheme="minorBidi"/>
          <w:kern w:val="2"/>
          <w:sz w:val="24"/>
          <w:szCs w:val="24"/>
          <w:lang w:eastAsia="zh-CN"/>
          <w14:ligatures w14:val="standardContextual"/>
        </w:rPr>
        <w:tab/>
      </w:r>
      <w:r>
        <w:t>Introduction</w:t>
      </w:r>
      <w:r>
        <w:tab/>
        <w:t>22</w:t>
      </w:r>
    </w:p>
    <w:p w14:paraId="5DDC57C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22</w:t>
      </w:r>
    </w:p>
    <w:p w14:paraId="69200C9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4.4.2</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SNR definition</w:t>
      </w:r>
      <w:r>
        <w:tab/>
        <w:t>22</w:t>
      </w:r>
    </w:p>
    <w:p w14:paraId="0D90BA0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4.4.3</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Noc</w:t>
      </w:r>
      <w:r>
        <w:tab/>
        <w:t>22</w:t>
      </w:r>
    </w:p>
    <w:p w14:paraId="043D73F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22</w:t>
      </w:r>
    </w:p>
    <w:p w14:paraId="449680E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22</w:t>
      </w:r>
    </w:p>
    <w:p w14:paraId="5CDC044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23</w:t>
      </w:r>
    </w:p>
    <w:p w14:paraId="7F9CA98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4.4.4</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Es</w:t>
      </w:r>
      <w:r>
        <w:tab/>
        <w:t>23</w:t>
      </w:r>
    </w:p>
    <w:p w14:paraId="382161F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eastAsia="zh-CN"/>
        </w:rPr>
        <w:t>4</w:t>
      </w:r>
      <w:r w:rsidRPr="00A81AFD">
        <w:t>.4.</w:t>
      </w:r>
      <w:r w:rsidRPr="00A81AFD">
        <w:rPr>
          <w:lang w:eastAsia="zh-CN"/>
        </w:rPr>
        <w:t>4</w:t>
      </w:r>
      <w:r w:rsidRPr="00A81AFD">
        <w:t>.</w:t>
      </w:r>
      <w:r w:rsidRPr="00A81AFD">
        <w:rPr>
          <w:lang w:eastAsia="zh-CN"/>
        </w:rPr>
        <w:t>1</w:t>
      </w:r>
      <w:r>
        <w:rPr>
          <w:rFonts w:asciiTheme="minorHAnsi" w:eastAsiaTheme="minorEastAsia" w:hAnsiTheme="minorHAnsi" w:cstheme="minorBidi"/>
          <w:kern w:val="2"/>
          <w:sz w:val="24"/>
          <w:szCs w:val="24"/>
          <w:lang w:eastAsia="zh-CN"/>
          <w14:ligatures w14:val="standardContextual"/>
        </w:rPr>
        <w:tab/>
      </w:r>
      <w:r w:rsidRPr="00A81AFD">
        <w:t>Introduction</w:t>
      </w:r>
      <w:r>
        <w:tab/>
        <w:t>23</w:t>
      </w:r>
    </w:p>
    <w:p w14:paraId="73B6F44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eastAsia="zh-CN"/>
        </w:rPr>
        <w:t>4</w:t>
      </w:r>
      <w:r w:rsidRPr="00A81AFD">
        <w:t>.4.</w:t>
      </w:r>
      <w:r w:rsidRPr="00A81AFD">
        <w:rPr>
          <w:lang w:eastAsia="zh-CN"/>
        </w:rPr>
        <w:t>4</w:t>
      </w:r>
      <w:r w:rsidRPr="00A81AFD">
        <w:t>.</w:t>
      </w:r>
      <w:r w:rsidRPr="00A81AFD">
        <w:rPr>
          <w:lang w:eastAsia="zh-CN"/>
        </w:rPr>
        <w:t>2</w:t>
      </w:r>
      <w:r>
        <w:rPr>
          <w:rFonts w:asciiTheme="minorHAnsi" w:eastAsiaTheme="minorEastAsia" w:hAnsiTheme="minorHAnsi" w:cstheme="minorBidi"/>
          <w:kern w:val="2"/>
          <w:sz w:val="24"/>
          <w:szCs w:val="24"/>
          <w:lang w:eastAsia="zh-CN"/>
          <w14:ligatures w14:val="standardContextual"/>
        </w:rPr>
        <w:tab/>
      </w:r>
      <w:r w:rsidRPr="00A81AFD">
        <w:rPr>
          <w:lang w:eastAsia="zh-CN"/>
        </w:rPr>
        <w:t xml:space="preserve">Es for </w:t>
      </w:r>
      <w:r w:rsidRPr="00A81AFD">
        <w:t>NR operating bands in FR1</w:t>
      </w:r>
      <w:r>
        <w:tab/>
        <w:t>23</w:t>
      </w:r>
    </w:p>
    <w:p w14:paraId="4CC520B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eastAsia="zh-CN"/>
        </w:rPr>
        <w:t>4</w:t>
      </w:r>
      <w:r w:rsidRPr="00A81AFD">
        <w:t>.4.</w:t>
      </w:r>
      <w:r w:rsidRPr="00A81AFD">
        <w:rPr>
          <w:lang w:eastAsia="zh-CN"/>
        </w:rPr>
        <w:t>4</w:t>
      </w:r>
      <w:r w:rsidRPr="00A81AFD">
        <w:t>.</w:t>
      </w:r>
      <w:r w:rsidRPr="00A81AFD">
        <w:rPr>
          <w:lang w:eastAsia="zh-CN"/>
        </w:rPr>
        <w:t>2.1</w:t>
      </w:r>
      <w:r>
        <w:rPr>
          <w:rFonts w:asciiTheme="minorHAnsi" w:eastAsiaTheme="minorEastAsia" w:hAnsiTheme="minorHAnsi" w:cstheme="minorBidi"/>
          <w:kern w:val="2"/>
          <w:sz w:val="24"/>
          <w:szCs w:val="24"/>
          <w:lang w:eastAsia="zh-CN"/>
          <w14:ligatures w14:val="standardContextual"/>
        </w:rPr>
        <w:tab/>
      </w:r>
      <w:r w:rsidRPr="00A81AFD">
        <w:rPr>
          <w:lang w:eastAsia="zh-CN"/>
        </w:rPr>
        <w:t xml:space="preserve">Derivation of Es values for </w:t>
      </w:r>
      <w:r w:rsidRPr="00A81AFD">
        <w:t>NR operating bands in FR1</w:t>
      </w:r>
      <w:r>
        <w:tab/>
        <w:t>23</w:t>
      </w:r>
    </w:p>
    <w:p w14:paraId="4184712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4.4.5</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SINR definition</w:t>
      </w:r>
      <w:r>
        <w:tab/>
        <w:t>24</w:t>
      </w:r>
    </w:p>
    <w:p w14:paraId="10F4F3B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24</w:t>
      </w:r>
    </w:p>
    <w:p w14:paraId="2037004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4.5.0</w:t>
      </w:r>
      <w:r>
        <w:rPr>
          <w:rFonts w:asciiTheme="minorHAnsi" w:eastAsiaTheme="minorEastAsia" w:hAnsiTheme="minorHAnsi" w:cstheme="minorBidi"/>
          <w:kern w:val="2"/>
          <w:sz w:val="24"/>
          <w:szCs w:val="24"/>
          <w:lang w:eastAsia="zh-CN"/>
          <w14:ligatures w14:val="standardContextual"/>
        </w:rPr>
        <w:tab/>
      </w:r>
      <w:r>
        <w:t>Introduction</w:t>
      </w:r>
      <w:r>
        <w:tab/>
        <w:t>24</w:t>
      </w:r>
    </w:p>
    <w:p w14:paraId="7911CE1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25</w:t>
      </w:r>
    </w:p>
    <w:p w14:paraId="3B1B908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4.5.2</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SNR definition</w:t>
      </w:r>
      <w:r>
        <w:tab/>
        <w:t>25</w:t>
      </w:r>
    </w:p>
    <w:p w14:paraId="2B84A55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4.5.3</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Noc</w:t>
      </w:r>
      <w:r>
        <w:tab/>
        <w:t>25</w:t>
      </w:r>
    </w:p>
    <w:p w14:paraId="1AC7148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25</w:t>
      </w:r>
    </w:p>
    <w:p w14:paraId="626C564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25</w:t>
      </w:r>
    </w:p>
    <w:p w14:paraId="7137326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26</w:t>
      </w:r>
    </w:p>
    <w:p w14:paraId="6D951A8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4.5.4</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Angle of arrival</w:t>
      </w:r>
      <w:r>
        <w:tab/>
        <w:t>26</w:t>
      </w:r>
    </w:p>
    <w:p w14:paraId="0C2815D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4.5.5</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Es</w:t>
      </w:r>
      <w:r>
        <w:tab/>
        <w:t>27</w:t>
      </w:r>
    </w:p>
    <w:p w14:paraId="78DAE717"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27</w:t>
      </w:r>
    </w:p>
    <w:p w14:paraId="00E0659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27</w:t>
      </w:r>
    </w:p>
    <w:p w14:paraId="3BA59AE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27</w:t>
      </w:r>
    </w:p>
    <w:p w14:paraId="5B35973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27</w:t>
      </w:r>
    </w:p>
    <w:p w14:paraId="31F62C5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27</w:t>
      </w:r>
    </w:p>
    <w:p w14:paraId="4C0FAA8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27</w:t>
      </w:r>
    </w:p>
    <w:p w14:paraId="100E856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5.1.1.4</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of requirements for mandatory UE features with capability signalling</w:t>
      </w:r>
      <w:r>
        <w:tab/>
        <w:t>32</w:t>
      </w:r>
    </w:p>
    <w:p w14:paraId="1820209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5.1.1.5</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of different requirements for HST</w:t>
      </w:r>
      <w:r>
        <w:tab/>
        <w:t>35</w:t>
      </w:r>
    </w:p>
    <w:p w14:paraId="238E79A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5.1.1.6</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and test rules for PDSCH performance requirements with power imbalance for intra-band contiguous CA</w:t>
      </w:r>
      <w:r>
        <w:tab/>
        <w:t>36</w:t>
      </w:r>
    </w:p>
    <w:p w14:paraId="2BDEA64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37</w:t>
      </w:r>
    </w:p>
    <w:p w14:paraId="179D059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37</w:t>
      </w:r>
    </w:p>
    <w:p w14:paraId="7DEC8D5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37</w:t>
      </w:r>
    </w:p>
    <w:p w14:paraId="76F6CC0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5.1.1.7.</w:t>
      </w:r>
      <w:r w:rsidRPr="00A81AFD">
        <w:rPr>
          <w:rFonts w:eastAsiaTheme="minorEastAsia"/>
          <w:lang w:eastAsia="zh-CN"/>
        </w:rPr>
        <w:t>3</w:t>
      </w:r>
      <w:r>
        <w:rPr>
          <w:rFonts w:asciiTheme="minorHAnsi" w:eastAsiaTheme="minorEastAsia" w:hAnsiTheme="minorHAnsi" w:cstheme="minorBidi"/>
          <w:kern w:val="2"/>
          <w:sz w:val="24"/>
          <w:szCs w:val="24"/>
          <w:lang w:eastAsia="zh-CN"/>
          <w14:ligatures w14:val="standardContextual"/>
        </w:rPr>
        <w:tab/>
      </w:r>
      <w:r w:rsidRPr="00A81AFD">
        <w:rPr>
          <w:snapToGrid w:val="0"/>
          <w:kern w:val="2"/>
          <w:lang w:val="en-US"/>
        </w:rPr>
        <w:t xml:space="preserve">Applicability rule and </w:t>
      </w:r>
      <w:r w:rsidRPr="00A81AFD">
        <w:rPr>
          <w:snapToGrid w:val="0"/>
          <w:kern w:val="2"/>
        </w:rPr>
        <w:t xml:space="preserve">antenna connection for CA tests with </w:t>
      </w:r>
      <w:r w:rsidRPr="00A81AFD">
        <w:rPr>
          <w:snapToGrid w:val="0"/>
          <w:kern w:val="2"/>
          <w:lang w:eastAsia="zh-CN"/>
        </w:rPr>
        <w:t xml:space="preserve">4 </w:t>
      </w:r>
      <w:r w:rsidRPr="00A81AFD">
        <w:rPr>
          <w:snapToGrid w:val="0"/>
          <w:kern w:val="2"/>
        </w:rPr>
        <w:t>R</w:t>
      </w:r>
      <w:r w:rsidRPr="00A81AFD">
        <w:rPr>
          <w:snapToGrid w:val="0"/>
          <w:kern w:val="2"/>
          <w:lang w:eastAsia="zh-CN"/>
        </w:rPr>
        <w:t>X</w:t>
      </w:r>
      <w:r>
        <w:tab/>
        <w:t>39</w:t>
      </w:r>
    </w:p>
    <w:p w14:paraId="74FEBE0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A81AFD">
        <w:rPr>
          <w:rFonts w:eastAsia="Malgun Gothic"/>
        </w:rPr>
        <w:t>Applicability of different requirements for HST</w:t>
      </w:r>
      <w:r>
        <w:tab/>
        <w:t>39</w:t>
      </w:r>
    </w:p>
    <w:p w14:paraId="6BCBF78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5.1.1.8</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of different requirements with Multi-TRxP</w:t>
      </w:r>
      <w:r>
        <w:tab/>
        <w:t>43</w:t>
      </w:r>
    </w:p>
    <w:p w14:paraId="0AE363F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44</w:t>
      </w:r>
    </w:p>
    <w:p w14:paraId="507F9D1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44</w:t>
      </w:r>
    </w:p>
    <w:p w14:paraId="4AB9DCA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44</w:t>
      </w:r>
    </w:p>
    <w:p w14:paraId="575220EC"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45</w:t>
      </w:r>
    </w:p>
    <w:p w14:paraId="04C5D10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49</w:t>
      </w:r>
    </w:p>
    <w:p w14:paraId="33F1DF5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49</w:t>
      </w:r>
    </w:p>
    <w:p w14:paraId="611159C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lastRenderedPageBreak/>
        <w:t>5.2.1.1.1</w:t>
      </w:r>
      <w:r>
        <w:rPr>
          <w:rFonts w:asciiTheme="minorHAnsi" w:eastAsiaTheme="minorEastAsia" w:hAnsiTheme="minorHAnsi" w:cstheme="minorBidi"/>
          <w:kern w:val="2"/>
          <w:sz w:val="24"/>
          <w:szCs w:val="24"/>
          <w:lang w:eastAsia="zh-CN"/>
          <w14:ligatures w14:val="standardContextual"/>
        </w:rPr>
        <w:tab/>
      </w:r>
      <w:r>
        <w:t>Minimum requirements for RedCap</w:t>
      </w:r>
      <w:r>
        <w:tab/>
        <w:t>49</w:t>
      </w:r>
    </w:p>
    <w:p w14:paraId="71AF07D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50</w:t>
      </w:r>
    </w:p>
    <w:p w14:paraId="62CC419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50</w:t>
      </w:r>
    </w:p>
    <w:p w14:paraId="50FDBF3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52</w:t>
      </w:r>
    </w:p>
    <w:p w14:paraId="319E382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52</w:t>
      </w:r>
    </w:p>
    <w:p w14:paraId="1DDD752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52</w:t>
      </w:r>
    </w:p>
    <w:p w14:paraId="53E4477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54</w:t>
      </w:r>
    </w:p>
    <w:p w14:paraId="7796621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55</w:t>
      </w:r>
    </w:p>
    <w:p w14:paraId="5F3DFF9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56</w:t>
      </w:r>
    </w:p>
    <w:p w14:paraId="6883522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57</w:t>
      </w:r>
    </w:p>
    <w:p w14:paraId="10F32CD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58</w:t>
      </w:r>
    </w:p>
    <w:p w14:paraId="5C0AD31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59</w:t>
      </w:r>
    </w:p>
    <w:p w14:paraId="26512E0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60</w:t>
      </w:r>
    </w:p>
    <w:p w14:paraId="135F115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61</w:t>
      </w:r>
    </w:p>
    <w:p w14:paraId="41281D4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62</w:t>
      </w:r>
    </w:p>
    <w:p w14:paraId="3AF8FAC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65</w:t>
      </w:r>
    </w:p>
    <w:p w14:paraId="7CB8612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68</w:t>
      </w:r>
    </w:p>
    <w:p w14:paraId="4874FBD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71</w:t>
      </w:r>
    </w:p>
    <w:p w14:paraId="4AEEA17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74</w:t>
      </w:r>
    </w:p>
    <w:p w14:paraId="3FB4AF0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t>5.2.2.1.15</w:t>
      </w:r>
      <w:r>
        <w:rPr>
          <w:rFonts w:asciiTheme="minorHAnsi" w:eastAsiaTheme="minorEastAsia" w:hAnsiTheme="minorHAnsi" w:cstheme="minorBidi"/>
          <w:kern w:val="2"/>
          <w:sz w:val="24"/>
          <w:szCs w:val="24"/>
          <w:lang w:eastAsia="zh-CN"/>
          <w14:ligatures w14:val="standardContextual"/>
        </w:rPr>
        <w:tab/>
      </w:r>
      <w:r w:rsidRPr="00A81AFD">
        <w:t>Minimum requirements for PDSCH with inter-cell interference</w:t>
      </w:r>
      <w:r>
        <w:tab/>
        <w:t>77</w:t>
      </w:r>
    </w:p>
    <w:p w14:paraId="11AAF80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79</w:t>
      </w:r>
    </w:p>
    <w:p w14:paraId="66FB157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80</w:t>
      </w:r>
    </w:p>
    <w:p w14:paraId="4974458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82</w:t>
      </w:r>
    </w:p>
    <w:p w14:paraId="0C9C6C8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84</w:t>
      </w:r>
    </w:p>
    <w:p w14:paraId="67FCC6D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87</w:t>
      </w:r>
    </w:p>
    <w:p w14:paraId="6764343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90</w:t>
      </w:r>
    </w:p>
    <w:p w14:paraId="0A33F83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93</w:t>
      </w:r>
    </w:p>
    <w:p w14:paraId="06C67F2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93</w:t>
      </w:r>
    </w:p>
    <w:p w14:paraId="0809740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95</w:t>
      </w:r>
    </w:p>
    <w:p w14:paraId="6DB42CF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96</w:t>
      </w:r>
    </w:p>
    <w:p w14:paraId="342E016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97</w:t>
      </w:r>
    </w:p>
    <w:p w14:paraId="63F9C2F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98</w:t>
      </w:r>
    </w:p>
    <w:p w14:paraId="7FBA183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99</w:t>
      </w:r>
    </w:p>
    <w:p w14:paraId="213FA13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100</w:t>
      </w:r>
    </w:p>
    <w:p w14:paraId="21188D7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101</w:t>
      </w:r>
    </w:p>
    <w:p w14:paraId="45F85AA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102</w:t>
      </w:r>
    </w:p>
    <w:p w14:paraId="63B9E67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103</w:t>
      </w:r>
    </w:p>
    <w:p w14:paraId="6DCB7FD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106</w:t>
      </w:r>
    </w:p>
    <w:p w14:paraId="32F3D9F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109</w:t>
      </w:r>
    </w:p>
    <w:p w14:paraId="4FFE56A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112</w:t>
      </w:r>
    </w:p>
    <w:p w14:paraId="6B4F817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115</w:t>
      </w:r>
    </w:p>
    <w:p w14:paraId="6427680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118</w:t>
      </w:r>
    </w:p>
    <w:p w14:paraId="56CFE49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t>5.2.2.2.16</w:t>
      </w:r>
      <w:r>
        <w:rPr>
          <w:rFonts w:asciiTheme="minorHAnsi" w:eastAsiaTheme="minorEastAsia" w:hAnsiTheme="minorHAnsi" w:cstheme="minorBidi"/>
          <w:kern w:val="2"/>
          <w:sz w:val="24"/>
          <w:szCs w:val="24"/>
          <w:lang w:eastAsia="zh-CN"/>
          <w14:ligatures w14:val="standardContextual"/>
        </w:rPr>
        <w:tab/>
      </w:r>
      <w:r w:rsidRPr="00A81AFD">
        <w:t>Minimum requirements for PDSCH with inter-cell interference</w:t>
      </w:r>
      <w:r>
        <w:tab/>
        <w:t>119</w:t>
      </w:r>
    </w:p>
    <w:p w14:paraId="00811FD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121</w:t>
      </w:r>
    </w:p>
    <w:p w14:paraId="74B0452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122</w:t>
      </w:r>
    </w:p>
    <w:p w14:paraId="295A3A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124</w:t>
      </w:r>
    </w:p>
    <w:p w14:paraId="059511E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125</w:t>
      </w:r>
    </w:p>
    <w:p w14:paraId="42DC0A7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128</w:t>
      </w:r>
    </w:p>
    <w:p w14:paraId="0E8AE26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131</w:t>
      </w:r>
    </w:p>
    <w:p w14:paraId="011D765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135</w:t>
      </w:r>
    </w:p>
    <w:p w14:paraId="6250F1E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135</w:t>
      </w:r>
    </w:p>
    <w:p w14:paraId="565CAA5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135</w:t>
      </w:r>
    </w:p>
    <w:p w14:paraId="3BFEDFB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137</w:t>
      </w:r>
    </w:p>
    <w:p w14:paraId="3BD90D6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138</w:t>
      </w:r>
    </w:p>
    <w:p w14:paraId="10E307E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139</w:t>
      </w:r>
    </w:p>
    <w:p w14:paraId="70B3BFB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140</w:t>
      </w:r>
    </w:p>
    <w:p w14:paraId="3ACF17F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141</w:t>
      </w:r>
    </w:p>
    <w:p w14:paraId="35D8217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lastRenderedPageBreak/>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142</w:t>
      </w:r>
    </w:p>
    <w:p w14:paraId="3F87F8C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143</w:t>
      </w:r>
    </w:p>
    <w:p w14:paraId="5E5F55B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144</w:t>
      </w:r>
    </w:p>
    <w:p w14:paraId="0A671CA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145</w:t>
      </w:r>
    </w:p>
    <w:p w14:paraId="30C2F2B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148</w:t>
      </w:r>
    </w:p>
    <w:p w14:paraId="41E6D56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151</w:t>
      </w:r>
    </w:p>
    <w:p w14:paraId="4F950E8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154</w:t>
      </w:r>
    </w:p>
    <w:p w14:paraId="245C446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157</w:t>
      </w:r>
    </w:p>
    <w:p w14:paraId="02B86BE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160</w:t>
      </w:r>
    </w:p>
    <w:p w14:paraId="7810198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162</w:t>
      </w:r>
    </w:p>
    <w:p w14:paraId="1CB0ABD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164</w:t>
      </w:r>
    </w:p>
    <w:p w14:paraId="40BC0B8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166</w:t>
      </w:r>
    </w:p>
    <w:p w14:paraId="0913000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169</w:t>
      </w:r>
    </w:p>
    <w:p w14:paraId="38F4D90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172</w:t>
      </w:r>
    </w:p>
    <w:p w14:paraId="2437664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175</w:t>
      </w:r>
    </w:p>
    <w:p w14:paraId="7C5C294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175</w:t>
      </w:r>
    </w:p>
    <w:p w14:paraId="76A8876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178</w:t>
      </w:r>
    </w:p>
    <w:p w14:paraId="3A60132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179</w:t>
      </w:r>
    </w:p>
    <w:p w14:paraId="12CC703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180</w:t>
      </w:r>
    </w:p>
    <w:p w14:paraId="47F93FF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181</w:t>
      </w:r>
    </w:p>
    <w:p w14:paraId="40181F6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182</w:t>
      </w:r>
    </w:p>
    <w:p w14:paraId="787A8EF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183</w:t>
      </w:r>
    </w:p>
    <w:p w14:paraId="10CC331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184</w:t>
      </w:r>
    </w:p>
    <w:p w14:paraId="04D0AF3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185</w:t>
      </w:r>
    </w:p>
    <w:p w14:paraId="54DF34E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186</w:t>
      </w:r>
    </w:p>
    <w:p w14:paraId="11FDBD9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189</w:t>
      </w:r>
    </w:p>
    <w:p w14:paraId="4E600A4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192</w:t>
      </w:r>
    </w:p>
    <w:p w14:paraId="5576076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195</w:t>
      </w:r>
    </w:p>
    <w:p w14:paraId="2C06BF3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198</w:t>
      </w:r>
    </w:p>
    <w:p w14:paraId="19E1FDF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202</w:t>
      </w:r>
    </w:p>
    <w:p w14:paraId="0DD9B36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205</w:t>
      </w:r>
    </w:p>
    <w:p w14:paraId="73C4E7E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207</w:t>
      </w:r>
    </w:p>
    <w:p w14:paraId="6401BFE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209</w:t>
      </w:r>
    </w:p>
    <w:p w14:paraId="322B7D8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212</w:t>
      </w:r>
    </w:p>
    <w:p w14:paraId="497C370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215</w:t>
      </w:r>
    </w:p>
    <w:p w14:paraId="3D57F93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219</w:t>
      </w:r>
    </w:p>
    <w:p w14:paraId="7300552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220</w:t>
      </w:r>
    </w:p>
    <w:p w14:paraId="6ECF660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220</w:t>
      </w:r>
    </w:p>
    <w:p w14:paraId="258AD31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220</w:t>
      </w:r>
    </w:p>
    <w:p w14:paraId="59D024F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222</w:t>
      </w:r>
    </w:p>
    <w:p w14:paraId="2127FAB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223</w:t>
      </w:r>
    </w:p>
    <w:p w14:paraId="15CB160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t>5.2A.2.5</w:t>
      </w:r>
      <w:r>
        <w:rPr>
          <w:rFonts w:asciiTheme="minorHAnsi" w:eastAsiaTheme="minorEastAsia" w:hAnsiTheme="minorHAnsi" w:cstheme="minorBidi"/>
          <w:kern w:val="2"/>
          <w:sz w:val="24"/>
          <w:szCs w:val="24"/>
          <w:lang w:eastAsia="zh-CN"/>
          <w14:ligatures w14:val="standardContextual"/>
        </w:rPr>
        <w:tab/>
      </w:r>
      <w:r w:rsidRPr="00A81AFD">
        <w:t>Minimum requirements for PDSCH HST-DPS CA</w:t>
      </w:r>
      <w:r>
        <w:tab/>
        <w:t>227</w:t>
      </w:r>
    </w:p>
    <w:p w14:paraId="2B18DD9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234</w:t>
      </w:r>
    </w:p>
    <w:p w14:paraId="73F8C10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234</w:t>
      </w:r>
    </w:p>
    <w:p w14:paraId="291293C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235</w:t>
      </w:r>
    </w:p>
    <w:p w14:paraId="48BBBF3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236</w:t>
      </w:r>
    </w:p>
    <w:p w14:paraId="65A361D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A81AFD">
        <w:rPr>
          <w:rFonts w:eastAsia="Malgun Gothic"/>
        </w:rPr>
        <w:t>Minimum requirements for HST-SFN CA</w:t>
      </w:r>
      <w:r>
        <w:tab/>
        <w:t>237</w:t>
      </w:r>
    </w:p>
    <w:p w14:paraId="47EE670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t>5.2A.3.5</w:t>
      </w:r>
      <w:r>
        <w:rPr>
          <w:rFonts w:asciiTheme="minorHAnsi" w:eastAsiaTheme="minorEastAsia" w:hAnsiTheme="minorHAnsi" w:cstheme="minorBidi"/>
          <w:kern w:val="2"/>
          <w:sz w:val="24"/>
          <w:szCs w:val="24"/>
          <w:lang w:eastAsia="zh-CN"/>
          <w14:ligatures w14:val="standardContextual"/>
        </w:rPr>
        <w:tab/>
      </w:r>
      <w:r w:rsidRPr="00A81AFD">
        <w:t>Minimum requirements for PDSCH HST-DPS CA</w:t>
      </w:r>
      <w:r>
        <w:tab/>
        <w:t>240</w:t>
      </w:r>
    </w:p>
    <w:p w14:paraId="1FF3482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246</w:t>
      </w:r>
    </w:p>
    <w:p w14:paraId="53245E2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249</w:t>
      </w:r>
    </w:p>
    <w:p w14:paraId="353DEC4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eastAsia="PMingLiU"/>
        </w:rPr>
        <w:t>5.</w:t>
      </w:r>
      <w:r w:rsidRPr="00A81AFD">
        <w:rPr>
          <w:rFonts w:eastAsia="PMingLiU"/>
          <w:lang w:eastAsia="zh-CN"/>
        </w:rPr>
        <w:t>3</w:t>
      </w:r>
      <w:r w:rsidRPr="00A81AFD">
        <w:rPr>
          <w:rFonts w:eastAsia="PMingLiU"/>
        </w:rPr>
        <w:t>.</w:t>
      </w:r>
      <w:r w:rsidRPr="00A81AFD">
        <w:rPr>
          <w:rFonts w:eastAsia="PMingLiU"/>
          <w:lang w:eastAsia="zh-CN"/>
        </w:rPr>
        <w:t>1</w:t>
      </w:r>
      <w:r w:rsidRPr="00A81AFD">
        <w:rPr>
          <w:rFonts w:eastAsia="PMingLiU"/>
        </w:rPr>
        <w:t>.1</w:t>
      </w:r>
      <w:r>
        <w:rPr>
          <w:rFonts w:asciiTheme="minorHAnsi" w:eastAsiaTheme="minorEastAsia" w:hAnsiTheme="minorHAnsi" w:cstheme="minorBidi"/>
          <w:kern w:val="2"/>
          <w:sz w:val="24"/>
          <w:szCs w:val="24"/>
          <w:lang w:eastAsia="zh-CN"/>
          <w14:ligatures w14:val="standardContextual"/>
        </w:rPr>
        <w:tab/>
      </w:r>
      <w:r w:rsidRPr="00A81AFD">
        <w:rPr>
          <w:rFonts w:eastAsia="PMingLiU"/>
          <w:lang w:eastAsia="zh-CN"/>
        </w:rPr>
        <w:t>FDD</w:t>
      </w:r>
      <w:r>
        <w:tab/>
        <w:t>249</w:t>
      </w:r>
    </w:p>
    <w:p w14:paraId="239DD99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Minimum requirements for RedCap</w:t>
      </w:r>
      <w:r>
        <w:tab/>
        <w:t>249</w:t>
      </w:r>
    </w:p>
    <w:p w14:paraId="79B0B35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eastAsia="PMingLiU"/>
        </w:rPr>
        <w:t>5.</w:t>
      </w:r>
      <w:r w:rsidRPr="00A81AFD">
        <w:rPr>
          <w:rFonts w:eastAsia="PMingLiU"/>
          <w:lang w:eastAsia="zh-CN"/>
        </w:rPr>
        <w:t>3</w:t>
      </w:r>
      <w:r w:rsidRPr="00A81AFD">
        <w:rPr>
          <w:rFonts w:eastAsia="PMingLiU"/>
        </w:rPr>
        <w:t>.</w:t>
      </w:r>
      <w:r w:rsidRPr="00A81AFD">
        <w:rPr>
          <w:rFonts w:eastAsia="PMingLiU"/>
          <w:lang w:eastAsia="zh-CN"/>
        </w:rPr>
        <w:t>1</w:t>
      </w:r>
      <w:r w:rsidRPr="00A81AFD">
        <w:rPr>
          <w:rFonts w:eastAsia="PMingLiU"/>
        </w:rPr>
        <w:t>.</w:t>
      </w:r>
      <w:r w:rsidRPr="00A81AFD">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A81AFD">
        <w:rPr>
          <w:rFonts w:eastAsia="PMingLiU"/>
        </w:rPr>
        <w:t>TDD</w:t>
      </w:r>
      <w:r>
        <w:tab/>
        <w:t>250</w:t>
      </w:r>
    </w:p>
    <w:p w14:paraId="0ADC1F3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 xml:space="preserve">Minimum </w:t>
      </w:r>
      <w:r w:rsidRPr="00A81AFD">
        <w:rPr>
          <w:rFonts w:eastAsia="PMingLiU"/>
          <w:snapToGrid w:val="0"/>
          <w:lang w:eastAsia="zh-CN"/>
        </w:rPr>
        <w:t>requirements for RedCap</w:t>
      </w:r>
      <w:r>
        <w:tab/>
        <w:t>250</w:t>
      </w:r>
    </w:p>
    <w:p w14:paraId="39A747E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250</w:t>
      </w:r>
    </w:p>
    <w:p w14:paraId="617DE2C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250</w:t>
      </w:r>
    </w:p>
    <w:p w14:paraId="3571A3D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5.3.2.1.1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250</w:t>
      </w:r>
    </w:p>
    <w:p w14:paraId="63A6534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5.3.2.1.2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251</w:t>
      </w:r>
    </w:p>
    <w:p w14:paraId="7ED4C5A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251</w:t>
      </w:r>
    </w:p>
    <w:p w14:paraId="43AF2D6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lastRenderedPageBreak/>
        <w:t>5.3.2.1.4</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 xml:space="preserve">Minimum </w:t>
      </w:r>
      <w:r w:rsidRPr="00A81AFD">
        <w:rPr>
          <w:rFonts w:eastAsia="PMingLiU"/>
          <w:snapToGrid w:val="0"/>
          <w:lang w:eastAsia="zh-CN"/>
        </w:rPr>
        <w:t>requirements for RedCap</w:t>
      </w:r>
      <w:r>
        <w:tab/>
        <w:t>252</w:t>
      </w:r>
    </w:p>
    <w:p w14:paraId="326D6F9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252</w:t>
      </w:r>
    </w:p>
    <w:p w14:paraId="2B5F671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254</w:t>
      </w:r>
    </w:p>
    <w:p w14:paraId="06020E9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5.3.2.2.1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254</w:t>
      </w:r>
    </w:p>
    <w:p w14:paraId="17F72DD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5.3.2.2.2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254</w:t>
      </w:r>
    </w:p>
    <w:p w14:paraId="00A59F2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254</w:t>
      </w:r>
    </w:p>
    <w:p w14:paraId="6CD6F75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 xml:space="preserve">Minimum </w:t>
      </w:r>
      <w:r w:rsidRPr="00A81AFD">
        <w:rPr>
          <w:rFonts w:eastAsia="PMingLiU"/>
          <w:snapToGrid w:val="0"/>
          <w:lang w:eastAsia="zh-CN"/>
        </w:rPr>
        <w:t>requirements for RedCap</w:t>
      </w:r>
      <w:r>
        <w:tab/>
        <w:t>255</w:t>
      </w:r>
    </w:p>
    <w:p w14:paraId="0DDC184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255</w:t>
      </w:r>
    </w:p>
    <w:p w14:paraId="4F9C466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257</w:t>
      </w:r>
    </w:p>
    <w:p w14:paraId="39463C8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257</w:t>
      </w:r>
    </w:p>
    <w:p w14:paraId="568DEA9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5.3.3.1.1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257</w:t>
      </w:r>
    </w:p>
    <w:p w14:paraId="1D6D053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5.3.3.1.2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257</w:t>
      </w:r>
    </w:p>
    <w:p w14:paraId="7A6CB89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257</w:t>
      </w:r>
    </w:p>
    <w:p w14:paraId="37F31F0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258</w:t>
      </w:r>
    </w:p>
    <w:p w14:paraId="04FA07D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260</w:t>
      </w:r>
    </w:p>
    <w:p w14:paraId="070AA03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5.3.3.2.1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260</w:t>
      </w:r>
    </w:p>
    <w:p w14:paraId="3DB115C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5.3.3.2.2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260</w:t>
      </w:r>
    </w:p>
    <w:p w14:paraId="4D9E3FA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260</w:t>
      </w:r>
    </w:p>
    <w:p w14:paraId="4AFDA06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261</w:t>
      </w:r>
    </w:p>
    <w:p w14:paraId="7EFF26A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263</w:t>
      </w:r>
    </w:p>
    <w:p w14:paraId="1D7A6D9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263</w:t>
      </w:r>
    </w:p>
    <w:p w14:paraId="7CCC32F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263</w:t>
      </w:r>
    </w:p>
    <w:p w14:paraId="40CC35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263</w:t>
      </w:r>
    </w:p>
    <w:p w14:paraId="752D4E6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264</w:t>
      </w:r>
    </w:p>
    <w:p w14:paraId="6626D77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264</w:t>
      </w:r>
    </w:p>
    <w:p w14:paraId="7B257DE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264</w:t>
      </w:r>
    </w:p>
    <w:p w14:paraId="685BAFD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265</w:t>
      </w:r>
    </w:p>
    <w:p w14:paraId="207538C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265</w:t>
      </w:r>
    </w:p>
    <w:p w14:paraId="4C0EE45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266</w:t>
      </w:r>
    </w:p>
    <w:p w14:paraId="725A6EC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266</w:t>
      </w:r>
    </w:p>
    <w:p w14:paraId="12581F8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266</w:t>
      </w:r>
    </w:p>
    <w:p w14:paraId="59BE857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267</w:t>
      </w:r>
    </w:p>
    <w:p w14:paraId="7D11FC2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267</w:t>
      </w:r>
    </w:p>
    <w:p w14:paraId="3602E4D8"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274</w:t>
      </w:r>
    </w:p>
    <w:p w14:paraId="2811FE5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274</w:t>
      </w:r>
    </w:p>
    <w:p w14:paraId="55585C6D"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274</w:t>
      </w:r>
    </w:p>
    <w:p w14:paraId="39DE9A3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274</w:t>
      </w:r>
    </w:p>
    <w:p w14:paraId="2BCFEB6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274</w:t>
      </w:r>
    </w:p>
    <w:p w14:paraId="6287A98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274</w:t>
      </w:r>
    </w:p>
    <w:p w14:paraId="0980C18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276</w:t>
      </w:r>
    </w:p>
    <w:p w14:paraId="2B8DCF3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7A53ED3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Applicability and test rules for different </w:t>
      </w:r>
      <w:r w:rsidRPr="00A81AFD">
        <w:rPr>
          <w:snapToGrid w:val="0"/>
          <w:lang w:eastAsia="zh-CN"/>
        </w:rPr>
        <w:t>duplex modes and SCS combinations</w:t>
      </w:r>
      <w:r>
        <w:tab/>
        <w:t>276</w:t>
      </w:r>
    </w:p>
    <w:p w14:paraId="00BF33B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Applicability and test rules for different </w:t>
      </w:r>
      <w:r w:rsidRPr="00A81AFD">
        <w:rPr>
          <w:snapToGrid w:val="0"/>
          <w:kern w:val="2"/>
        </w:rPr>
        <w:t>CA configurations and bandwidth combination sets</w:t>
      </w:r>
      <w:r>
        <w:tab/>
        <w:t>277</w:t>
      </w:r>
    </w:p>
    <w:p w14:paraId="422FAEE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 xml:space="preserve">Test </w:t>
      </w:r>
      <w:r w:rsidRPr="00A81AFD">
        <w:rPr>
          <w:snapToGrid w:val="0"/>
          <w:kern w:val="2"/>
        </w:rPr>
        <w:t>coverage</w:t>
      </w:r>
      <w:r w:rsidRPr="00A81AFD">
        <w:rPr>
          <w:snapToGrid w:val="0"/>
          <w:lang w:eastAsia="zh-CN"/>
        </w:rPr>
        <w:t xml:space="preserve"> for different number of componenet carriers</w:t>
      </w:r>
      <w:r>
        <w:tab/>
        <w:t>277</w:t>
      </w:r>
    </w:p>
    <w:p w14:paraId="3A5588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A81AFD">
        <w:rPr>
          <w:snapToGrid w:val="0"/>
          <w:kern w:val="2"/>
        </w:rPr>
        <w:t xml:space="preserve">Applicability rule and antenna connection for CA tests with </w:t>
      </w:r>
      <w:r w:rsidRPr="00A81AFD">
        <w:rPr>
          <w:snapToGrid w:val="0"/>
          <w:kern w:val="2"/>
          <w:lang w:eastAsia="zh-CN"/>
        </w:rPr>
        <w:t xml:space="preserve">4 </w:t>
      </w:r>
      <w:r w:rsidRPr="00A81AFD">
        <w:rPr>
          <w:snapToGrid w:val="0"/>
          <w:kern w:val="2"/>
        </w:rPr>
        <w:t>R</w:t>
      </w:r>
      <w:r w:rsidRPr="00A81AFD">
        <w:rPr>
          <w:snapToGrid w:val="0"/>
          <w:kern w:val="2"/>
          <w:lang w:eastAsia="zh-CN"/>
        </w:rPr>
        <w:t>X</w:t>
      </w:r>
      <w:r>
        <w:tab/>
        <w:t>277</w:t>
      </w:r>
    </w:p>
    <w:p w14:paraId="7E74681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277</w:t>
      </w:r>
    </w:p>
    <w:p w14:paraId="52CAE81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278</w:t>
      </w:r>
    </w:p>
    <w:p w14:paraId="4D36A62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283</w:t>
      </w:r>
    </w:p>
    <w:p w14:paraId="4491F4C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283</w:t>
      </w:r>
    </w:p>
    <w:p w14:paraId="2E6917E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283</w:t>
      </w:r>
    </w:p>
    <w:p w14:paraId="10C6613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283</w:t>
      </w:r>
    </w:p>
    <w:p w14:paraId="258D521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283</w:t>
      </w:r>
    </w:p>
    <w:p w14:paraId="399298D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285</w:t>
      </w:r>
    </w:p>
    <w:p w14:paraId="47FE463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287</w:t>
      </w:r>
    </w:p>
    <w:p w14:paraId="00D7E10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287</w:t>
      </w:r>
    </w:p>
    <w:p w14:paraId="74E1975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289</w:t>
      </w:r>
    </w:p>
    <w:p w14:paraId="0D78133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291</w:t>
      </w:r>
    </w:p>
    <w:p w14:paraId="5285065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291</w:t>
      </w:r>
    </w:p>
    <w:p w14:paraId="5451BCC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291</w:t>
      </w:r>
    </w:p>
    <w:p w14:paraId="5EC50C5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291</w:t>
      </w:r>
    </w:p>
    <w:p w14:paraId="4876655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lastRenderedPageBreak/>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292</w:t>
      </w:r>
    </w:p>
    <w:p w14:paraId="011A228F"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t>6.2.2.1.1.3</w:t>
      </w:r>
      <w:r>
        <w:rPr>
          <w:rFonts w:asciiTheme="minorHAnsi" w:eastAsiaTheme="minorEastAsia" w:hAnsiTheme="minorHAnsi" w:cstheme="minorBidi"/>
          <w:kern w:val="2"/>
          <w:sz w:val="24"/>
          <w:szCs w:val="24"/>
          <w:lang w:eastAsia="zh-CN"/>
          <w14:ligatures w14:val="standardContextual"/>
        </w:rPr>
        <w:tab/>
      </w:r>
      <w:r w:rsidRPr="00A81AFD">
        <w:t>Minimum requirement for periodic CQI reporting with Table 4</w:t>
      </w:r>
      <w:r>
        <w:tab/>
        <w:t>294</w:t>
      </w:r>
    </w:p>
    <w:p w14:paraId="62AC6FA9"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295</w:t>
      </w:r>
    </w:p>
    <w:p w14:paraId="0C448A9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298</w:t>
      </w:r>
    </w:p>
    <w:p w14:paraId="3C850916"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298</w:t>
      </w:r>
    </w:p>
    <w:p w14:paraId="56BA691B"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300</w:t>
      </w:r>
    </w:p>
    <w:p w14:paraId="485F2206"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303</w:t>
      </w:r>
    </w:p>
    <w:p w14:paraId="04A92BA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306</w:t>
      </w:r>
    </w:p>
    <w:p w14:paraId="68FB851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308</w:t>
      </w:r>
    </w:p>
    <w:p w14:paraId="142DE01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308</w:t>
      </w:r>
    </w:p>
    <w:p w14:paraId="3EFB4559"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308</w:t>
      </w:r>
    </w:p>
    <w:p w14:paraId="48A0437E"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310</w:t>
      </w:r>
    </w:p>
    <w:p w14:paraId="474A22A6"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rPr>
          <w:lang w:val="en-US"/>
        </w:rPr>
        <w:t>6.2.2.</w:t>
      </w:r>
      <w:r w:rsidRPr="00A81AFD">
        <w:rPr>
          <w:lang w:val="en-US" w:eastAsia="zh-CN"/>
        </w:rPr>
        <w:t>2</w:t>
      </w:r>
      <w:r w:rsidRPr="00A81AFD">
        <w:rPr>
          <w:lang w:val="en-US"/>
        </w:rPr>
        <w:t>.1.3</w:t>
      </w:r>
      <w:r>
        <w:rPr>
          <w:rFonts w:asciiTheme="minorHAnsi" w:eastAsiaTheme="minorEastAsia" w:hAnsiTheme="minorHAnsi" w:cstheme="minorBidi"/>
          <w:kern w:val="2"/>
          <w:sz w:val="24"/>
          <w:szCs w:val="24"/>
          <w:lang w:eastAsia="zh-CN"/>
          <w14:ligatures w14:val="standardContextual"/>
        </w:rPr>
        <w:tab/>
      </w:r>
      <w:r w:rsidRPr="00A81AFD">
        <w:rPr>
          <w:lang w:val="en-US"/>
        </w:rPr>
        <w:t>Minimum requirement for CQI reporting for PCell on band with shared spectrum access</w:t>
      </w:r>
      <w:r>
        <w:tab/>
        <w:t>311</w:t>
      </w:r>
    </w:p>
    <w:p w14:paraId="02200709"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313</w:t>
      </w:r>
    </w:p>
    <w:p w14:paraId="21BA97BF"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315</w:t>
      </w:r>
    </w:p>
    <w:p w14:paraId="0E5C4C1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317</w:t>
      </w:r>
    </w:p>
    <w:p w14:paraId="05DECBD8"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317</w:t>
      </w:r>
    </w:p>
    <w:p w14:paraId="4F3EE2A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319</w:t>
      </w:r>
    </w:p>
    <w:p w14:paraId="3A89071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322</w:t>
      </w:r>
    </w:p>
    <w:p w14:paraId="35E0E31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325</w:t>
      </w:r>
    </w:p>
    <w:p w14:paraId="0F74502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327</w:t>
      </w:r>
    </w:p>
    <w:p w14:paraId="7C34CD5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327</w:t>
      </w:r>
    </w:p>
    <w:p w14:paraId="10B6CA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327</w:t>
      </w:r>
    </w:p>
    <w:p w14:paraId="4F95347B"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327</w:t>
      </w:r>
    </w:p>
    <w:p w14:paraId="2A0B28DA"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328</w:t>
      </w:r>
    </w:p>
    <w:p w14:paraId="092B08B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t>6.2.3.1.1.3</w:t>
      </w:r>
      <w:r>
        <w:rPr>
          <w:rFonts w:asciiTheme="minorHAnsi" w:eastAsiaTheme="minorEastAsia" w:hAnsiTheme="minorHAnsi" w:cstheme="minorBidi"/>
          <w:kern w:val="2"/>
          <w:sz w:val="24"/>
          <w:szCs w:val="24"/>
          <w:lang w:eastAsia="zh-CN"/>
          <w14:ligatures w14:val="standardContextual"/>
        </w:rPr>
        <w:tab/>
      </w:r>
      <w:r w:rsidRPr="00A81AFD">
        <w:t>Minimum requirement for periodic CQI reporting with Table 4</w:t>
      </w:r>
      <w:r>
        <w:tab/>
        <w:t>330</w:t>
      </w:r>
    </w:p>
    <w:p w14:paraId="52F92B7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332</w:t>
      </w:r>
    </w:p>
    <w:p w14:paraId="3C047048"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332</w:t>
      </w:r>
    </w:p>
    <w:p w14:paraId="11545905"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334</w:t>
      </w:r>
    </w:p>
    <w:p w14:paraId="6BE7C6A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337</w:t>
      </w:r>
    </w:p>
    <w:p w14:paraId="35BC79C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340</w:t>
      </w:r>
    </w:p>
    <w:p w14:paraId="1A98152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340</w:t>
      </w:r>
    </w:p>
    <w:p w14:paraId="5770D89A"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340</w:t>
      </w:r>
    </w:p>
    <w:p w14:paraId="1F327ED0"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342</w:t>
      </w:r>
    </w:p>
    <w:p w14:paraId="6F37B67E"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rPr>
          <w:lang w:val="en-US"/>
        </w:rPr>
        <w:t>6.2.3.</w:t>
      </w:r>
      <w:r w:rsidRPr="00A81AFD">
        <w:rPr>
          <w:lang w:val="en-US" w:eastAsia="zh-CN"/>
        </w:rPr>
        <w:t>2</w:t>
      </w:r>
      <w:r w:rsidRPr="00A81AFD">
        <w:rPr>
          <w:lang w:val="en-US"/>
        </w:rPr>
        <w:t>.1.3</w:t>
      </w:r>
      <w:r>
        <w:rPr>
          <w:rFonts w:asciiTheme="minorHAnsi" w:eastAsiaTheme="minorEastAsia" w:hAnsiTheme="minorHAnsi" w:cstheme="minorBidi"/>
          <w:kern w:val="2"/>
          <w:sz w:val="24"/>
          <w:szCs w:val="24"/>
          <w:lang w:eastAsia="zh-CN"/>
          <w14:ligatures w14:val="standardContextual"/>
        </w:rPr>
        <w:tab/>
      </w:r>
      <w:r w:rsidRPr="00A81AFD">
        <w:rPr>
          <w:lang w:val="en-US"/>
        </w:rPr>
        <w:t>Minimum requirement for CQI reporting for PCell on band with shared spectrum access</w:t>
      </w:r>
      <w:r>
        <w:tab/>
        <w:t>343</w:t>
      </w:r>
    </w:p>
    <w:p w14:paraId="4761042C"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345</w:t>
      </w:r>
    </w:p>
    <w:p w14:paraId="6FE9E45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347</w:t>
      </w:r>
    </w:p>
    <w:p w14:paraId="7AE923E8"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347</w:t>
      </w:r>
    </w:p>
    <w:p w14:paraId="5D1380E0"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349</w:t>
      </w:r>
    </w:p>
    <w:p w14:paraId="50440C7B"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352</w:t>
      </w:r>
    </w:p>
    <w:p w14:paraId="5D9FB53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355</w:t>
      </w:r>
    </w:p>
    <w:p w14:paraId="52F87D8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355</w:t>
      </w:r>
    </w:p>
    <w:p w14:paraId="21F3E5B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355</w:t>
      </w:r>
    </w:p>
    <w:p w14:paraId="24BFFF7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356</w:t>
      </w:r>
    </w:p>
    <w:p w14:paraId="74B7256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356</w:t>
      </w:r>
    </w:p>
    <w:p w14:paraId="3121F53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356</w:t>
      </w:r>
    </w:p>
    <w:p w14:paraId="7EC85BD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A81AFD">
        <w:rPr>
          <w:lang w:val="en-US"/>
        </w:rPr>
        <w:t xml:space="preserve">Minimum requirement for </w:t>
      </w:r>
      <w:r w:rsidRPr="00A81AFD">
        <w:rPr>
          <w:lang w:val="en-US" w:eastAsia="zh-CN"/>
        </w:rPr>
        <w:t>CQI reporting for SCell on band with shared spectrum access</w:t>
      </w:r>
      <w:r>
        <w:tab/>
        <w:t>359</w:t>
      </w:r>
    </w:p>
    <w:p w14:paraId="6778881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361</w:t>
      </w:r>
    </w:p>
    <w:p w14:paraId="160AE38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361</w:t>
      </w:r>
    </w:p>
    <w:p w14:paraId="3AC6A85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A81AFD">
        <w:rPr>
          <w:lang w:val="en-US"/>
        </w:rPr>
        <w:t xml:space="preserve">Minimum requirement for </w:t>
      </w:r>
      <w:r w:rsidRPr="00A81AFD">
        <w:rPr>
          <w:lang w:val="en-US" w:eastAsia="zh-CN"/>
        </w:rPr>
        <w:t>CQI reporting for SCell on band with shared spectrum access</w:t>
      </w:r>
      <w:r>
        <w:tab/>
        <w:t>361</w:t>
      </w:r>
    </w:p>
    <w:p w14:paraId="7234578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363</w:t>
      </w:r>
    </w:p>
    <w:p w14:paraId="5D0F056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364</w:t>
      </w:r>
    </w:p>
    <w:p w14:paraId="244E0F3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364</w:t>
      </w:r>
    </w:p>
    <w:p w14:paraId="61AA749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rsidRPr="00A81AFD">
        <w:rPr>
          <w:rFonts w:eastAsia="PMingLiU"/>
          <w:lang w:val="en-US" w:eastAsia="zh-CN"/>
        </w:rPr>
        <w:t xml:space="preserve"> for RedCap</w:t>
      </w:r>
      <w:r>
        <w:tab/>
        <w:t>364</w:t>
      </w:r>
    </w:p>
    <w:p w14:paraId="6346B25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367</w:t>
      </w:r>
    </w:p>
    <w:p w14:paraId="2A35BC3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rsidRPr="00A81AFD">
        <w:rPr>
          <w:rFonts w:eastAsia="PMingLiU"/>
          <w:lang w:val="en-US" w:eastAsia="zh-CN"/>
        </w:rPr>
        <w:t xml:space="preserve"> for RedCap</w:t>
      </w:r>
      <w:r>
        <w:tab/>
        <w:t>367</w:t>
      </w:r>
    </w:p>
    <w:p w14:paraId="6A82F57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370</w:t>
      </w:r>
    </w:p>
    <w:p w14:paraId="3D10458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370</w:t>
      </w:r>
    </w:p>
    <w:p w14:paraId="3449123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370</w:t>
      </w:r>
    </w:p>
    <w:p w14:paraId="724C48E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373</w:t>
      </w:r>
    </w:p>
    <w:p w14:paraId="7394C07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376</w:t>
      </w:r>
    </w:p>
    <w:p w14:paraId="2CA8A89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379</w:t>
      </w:r>
    </w:p>
    <w:p w14:paraId="5D5973F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382</w:t>
      </w:r>
    </w:p>
    <w:p w14:paraId="4BC297E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385</w:t>
      </w:r>
    </w:p>
    <w:p w14:paraId="034A7C9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388</w:t>
      </w:r>
    </w:p>
    <w:p w14:paraId="5B99A5F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391</w:t>
      </w:r>
    </w:p>
    <w:p w14:paraId="3081903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391</w:t>
      </w:r>
    </w:p>
    <w:p w14:paraId="7585518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394</w:t>
      </w:r>
    </w:p>
    <w:p w14:paraId="1695D54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397</w:t>
      </w:r>
    </w:p>
    <w:p w14:paraId="0D23DCD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400</w:t>
      </w:r>
    </w:p>
    <w:p w14:paraId="33DBC1A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lang w:eastAsia="zh-CN"/>
        </w:rPr>
        <w:t>6.3.2.2.5</w:t>
      </w:r>
      <w:r>
        <w:rPr>
          <w:rFonts w:asciiTheme="minorHAnsi" w:eastAsiaTheme="minorEastAsia" w:hAnsiTheme="minorHAnsi" w:cstheme="minorBidi"/>
          <w:kern w:val="2"/>
          <w:sz w:val="24"/>
          <w:szCs w:val="24"/>
          <w:lang w:eastAsia="zh-CN"/>
          <w14:ligatures w14:val="standardContextual"/>
        </w:rPr>
        <w:tab/>
      </w:r>
      <w:r w:rsidRPr="00A81AFD">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403</w:t>
      </w:r>
    </w:p>
    <w:p w14:paraId="10A006B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ko-KR"/>
        </w:rPr>
        <w:t xml:space="preserve">Multiple </w:t>
      </w:r>
      <w:r>
        <w:rPr>
          <w:lang w:eastAsia="zh-CN"/>
        </w:rPr>
        <w:t xml:space="preserve">PMI with 16Tx </w:t>
      </w:r>
      <w:r>
        <w:t>Enhanced Type II Codebook</w:t>
      </w:r>
      <w:r>
        <w:tab/>
        <w:t>406</w:t>
      </w:r>
    </w:p>
    <w:p w14:paraId="662D9FE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rsidRPr="00A81AFD">
        <w:rPr>
          <w:rFonts w:eastAsia="PMingLiU"/>
          <w:lang w:val="en-US" w:eastAsia="zh-CN"/>
        </w:rPr>
        <w:t xml:space="preserve"> for RedCap</w:t>
      </w:r>
      <w:r>
        <w:tab/>
        <w:t>409</w:t>
      </w:r>
    </w:p>
    <w:p w14:paraId="7F5C0E1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412</w:t>
      </w:r>
    </w:p>
    <w:p w14:paraId="0995C33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415</w:t>
      </w:r>
    </w:p>
    <w:p w14:paraId="516F628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415</w:t>
      </w:r>
    </w:p>
    <w:p w14:paraId="3922F84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415</w:t>
      </w:r>
    </w:p>
    <w:p w14:paraId="0D9BC0F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418</w:t>
      </w:r>
    </w:p>
    <w:p w14:paraId="2B45AEC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421</w:t>
      </w:r>
    </w:p>
    <w:p w14:paraId="2B4EB7E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424</w:t>
      </w:r>
    </w:p>
    <w:p w14:paraId="05F0CC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427</w:t>
      </w:r>
    </w:p>
    <w:p w14:paraId="01F3E93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430</w:t>
      </w:r>
    </w:p>
    <w:p w14:paraId="054783E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433</w:t>
      </w:r>
    </w:p>
    <w:p w14:paraId="239C1E5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436</w:t>
      </w:r>
    </w:p>
    <w:p w14:paraId="3744F63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436</w:t>
      </w:r>
    </w:p>
    <w:p w14:paraId="6BA782C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439</w:t>
      </w:r>
    </w:p>
    <w:p w14:paraId="1450CAC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442</w:t>
      </w:r>
    </w:p>
    <w:p w14:paraId="7A80476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445</w:t>
      </w:r>
    </w:p>
    <w:p w14:paraId="263F1D3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448</w:t>
      </w:r>
    </w:p>
    <w:p w14:paraId="5E50C42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451</w:t>
      </w:r>
    </w:p>
    <w:p w14:paraId="5B832CE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454</w:t>
      </w:r>
    </w:p>
    <w:p w14:paraId="525F182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457</w:t>
      </w:r>
    </w:p>
    <w:p w14:paraId="252E4F6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457</w:t>
      </w:r>
    </w:p>
    <w:p w14:paraId="7CA92E4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457</w:t>
      </w:r>
    </w:p>
    <w:p w14:paraId="01626B4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457</w:t>
      </w:r>
    </w:p>
    <w:p w14:paraId="37B9A5C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460</w:t>
      </w:r>
    </w:p>
    <w:p w14:paraId="681AC01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462</w:t>
      </w:r>
    </w:p>
    <w:p w14:paraId="6547A85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465</w:t>
      </w:r>
    </w:p>
    <w:p w14:paraId="0910F83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467</w:t>
      </w:r>
    </w:p>
    <w:p w14:paraId="6B0FA9E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467</w:t>
      </w:r>
    </w:p>
    <w:p w14:paraId="52F4EA4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470</w:t>
      </w:r>
    </w:p>
    <w:p w14:paraId="18CCF2B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473</w:t>
      </w:r>
    </w:p>
    <w:p w14:paraId="098874E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473</w:t>
      </w:r>
    </w:p>
    <w:p w14:paraId="52F8B52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473</w:t>
      </w:r>
    </w:p>
    <w:p w14:paraId="2A49813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473</w:t>
      </w:r>
    </w:p>
    <w:p w14:paraId="60EEE6B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473</w:t>
      </w:r>
    </w:p>
    <w:p w14:paraId="4816864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473</w:t>
      </w:r>
    </w:p>
    <w:p w14:paraId="232A0C5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475</w:t>
      </w:r>
    </w:p>
    <w:p w14:paraId="1F272D9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475</w:t>
      </w:r>
    </w:p>
    <w:p w14:paraId="3D0C82C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475</w:t>
      </w:r>
    </w:p>
    <w:p w14:paraId="2401B10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476</w:t>
      </w:r>
    </w:p>
    <w:p w14:paraId="6FF073B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476</w:t>
      </w:r>
    </w:p>
    <w:p w14:paraId="7694131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477</w:t>
      </w:r>
    </w:p>
    <w:p w14:paraId="29AD2A8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477</w:t>
      </w:r>
    </w:p>
    <w:p w14:paraId="734465E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483</w:t>
      </w:r>
    </w:p>
    <w:p w14:paraId="22068DB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483</w:t>
      </w:r>
    </w:p>
    <w:p w14:paraId="70765E1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483</w:t>
      </w:r>
    </w:p>
    <w:p w14:paraId="0804B1A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483</w:t>
      </w:r>
    </w:p>
    <w:p w14:paraId="37206C7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483</w:t>
      </w:r>
    </w:p>
    <w:p w14:paraId="71ED394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487</w:t>
      </w:r>
    </w:p>
    <w:p w14:paraId="34BAB61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488</w:t>
      </w:r>
    </w:p>
    <w:p w14:paraId="79E8D98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t>7.2.2.2.4</w:t>
      </w:r>
      <w:r>
        <w:rPr>
          <w:rFonts w:asciiTheme="minorHAnsi" w:eastAsiaTheme="minorEastAsia" w:hAnsiTheme="minorHAnsi" w:cstheme="minorBidi"/>
          <w:kern w:val="2"/>
          <w:sz w:val="24"/>
          <w:szCs w:val="24"/>
          <w:lang w:eastAsia="zh-CN"/>
          <w14:ligatures w14:val="standardContextual"/>
        </w:rPr>
        <w:tab/>
      </w:r>
      <w:r w:rsidRPr="00A81AFD">
        <w:t>Minimum requirements for HST-DPS</w:t>
      </w:r>
      <w:r>
        <w:tab/>
        <w:t>489</w:t>
      </w:r>
    </w:p>
    <w:p w14:paraId="74EE51A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497</w:t>
      </w:r>
    </w:p>
    <w:p w14:paraId="75BF81A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498</w:t>
      </w:r>
    </w:p>
    <w:p w14:paraId="4EDDEBF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498</w:t>
      </w:r>
    </w:p>
    <w:p w14:paraId="32B225C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498</w:t>
      </w:r>
    </w:p>
    <w:p w14:paraId="7760A60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499</w:t>
      </w:r>
    </w:p>
    <w:p w14:paraId="51CE26B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502</w:t>
      </w:r>
    </w:p>
    <w:p w14:paraId="6CB13CE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502</w:t>
      </w:r>
    </w:p>
    <w:p w14:paraId="66799F9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502</w:t>
      </w:r>
    </w:p>
    <w:p w14:paraId="62EC36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502</w:t>
      </w:r>
    </w:p>
    <w:p w14:paraId="1AF3B3C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7</w:t>
      </w:r>
      <w:r w:rsidRPr="00A81AFD">
        <w:rPr>
          <w:snapToGrid w:val="0"/>
        </w:rPr>
        <w:t>.3.</w:t>
      </w:r>
      <w:r w:rsidRPr="00A81AFD">
        <w:rPr>
          <w:snapToGrid w:val="0"/>
          <w:lang w:eastAsia="zh-CN"/>
        </w:rPr>
        <w:t>2</w:t>
      </w:r>
      <w:r w:rsidRPr="00A81AFD">
        <w:rPr>
          <w:snapToGrid w:val="0"/>
        </w:rPr>
        <w:t>.2.1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503</w:t>
      </w:r>
    </w:p>
    <w:p w14:paraId="1243B22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7</w:t>
      </w:r>
      <w:r w:rsidRPr="00A81AFD">
        <w:rPr>
          <w:snapToGrid w:val="0"/>
        </w:rPr>
        <w:t>.3.</w:t>
      </w:r>
      <w:r w:rsidRPr="00A81AFD">
        <w:rPr>
          <w:snapToGrid w:val="0"/>
          <w:lang w:eastAsia="zh-CN"/>
        </w:rPr>
        <w:t>2</w:t>
      </w:r>
      <w:r w:rsidRPr="00A81AFD">
        <w:rPr>
          <w:snapToGrid w:val="0"/>
        </w:rPr>
        <w:t>.2.</w:t>
      </w:r>
      <w:r w:rsidRPr="00A81AFD">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504</w:t>
      </w:r>
    </w:p>
    <w:p w14:paraId="4A156C9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for power saving</w:t>
      </w:r>
      <w:r>
        <w:tab/>
        <w:t>504</w:t>
      </w:r>
    </w:p>
    <w:p w14:paraId="32F4879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505</w:t>
      </w:r>
    </w:p>
    <w:p w14:paraId="6A02B3C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505</w:t>
      </w:r>
    </w:p>
    <w:p w14:paraId="04B79FC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505</w:t>
      </w:r>
    </w:p>
    <w:p w14:paraId="137A526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505</w:t>
      </w:r>
    </w:p>
    <w:p w14:paraId="56B794C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505</w:t>
      </w:r>
    </w:p>
    <w:p w14:paraId="5BD376F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506</w:t>
      </w:r>
    </w:p>
    <w:p w14:paraId="5A872E4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506</w:t>
      </w:r>
    </w:p>
    <w:p w14:paraId="0F06559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506</w:t>
      </w:r>
    </w:p>
    <w:p w14:paraId="010F7EB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506</w:t>
      </w:r>
    </w:p>
    <w:p w14:paraId="4A7D170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513</w:t>
      </w:r>
    </w:p>
    <w:p w14:paraId="3BE984F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513</w:t>
      </w:r>
    </w:p>
    <w:p w14:paraId="089EF51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513</w:t>
      </w:r>
    </w:p>
    <w:p w14:paraId="552D226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513</w:t>
      </w:r>
    </w:p>
    <w:p w14:paraId="3F8DF2A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513</w:t>
      </w:r>
    </w:p>
    <w:p w14:paraId="43A3E39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513</w:t>
      </w:r>
    </w:p>
    <w:p w14:paraId="015DE9C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513</w:t>
      </w:r>
    </w:p>
    <w:p w14:paraId="0ADF12D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2AE1E8B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kern w:val="2"/>
        </w:rPr>
        <w:t>8.1.1.5</w:t>
      </w:r>
      <w:r w:rsidRPr="00A81AFD">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A81AFD">
        <w:rPr>
          <w:snapToGrid w:val="0"/>
          <w:kern w:val="2"/>
        </w:rPr>
        <w:t>Applicability and test rules for different CA configurations and bandwidth combination sets</w:t>
      </w:r>
      <w:r>
        <w:tab/>
        <w:t>514</w:t>
      </w:r>
    </w:p>
    <w:p w14:paraId="37A9A57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 xml:space="preserve">Test </w:t>
      </w:r>
      <w:r w:rsidRPr="00A81AFD">
        <w:rPr>
          <w:snapToGrid w:val="0"/>
          <w:kern w:val="2"/>
        </w:rPr>
        <w:t>coverage</w:t>
      </w:r>
      <w:r w:rsidRPr="00A81AFD">
        <w:rPr>
          <w:snapToGrid w:val="0"/>
          <w:lang w:eastAsia="zh-CN"/>
        </w:rPr>
        <w:t xml:space="preserve"> for different number of componenet carriers</w:t>
      </w:r>
      <w:r>
        <w:tab/>
        <w:t>514</w:t>
      </w:r>
    </w:p>
    <w:p w14:paraId="023C799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514</w:t>
      </w:r>
    </w:p>
    <w:p w14:paraId="6510709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514</w:t>
      </w:r>
    </w:p>
    <w:p w14:paraId="42BB29B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519</w:t>
      </w:r>
    </w:p>
    <w:p w14:paraId="213B52E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519</w:t>
      </w:r>
    </w:p>
    <w:p w14:paraId="7BE92FF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519</w:t>
      </w:r>
    </w:p>
    <w:p w14:paraId="3BE1860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519</w:t>
      </w:r>
    </w:p>
    <w:p w14:paraId="55DF5AB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519</w:t>
      </w:r>
    </w:p>
    <w:p w14:paraId="74A6E8D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519</w:t>
      </w:r>
    </w:p>
    <w:p w14:paraId="423FE802"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519</w:t>
      </w:r>
    </w:p>
    <w:p w14:paraId="28B4757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522</w:t>
      </w:r>
    </w:p>
    <w:p w14:paraId="2E0AF673"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522</w:t>
      </w:r>
    </w:p>
    <w:p w14:paraId="759D77A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525</w:t>
      </w:r>
    </w:p>
    <w:p w14:paraId="35047F1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525</w:t>
      </w:r>
    </w:p>
    <w:p w14:paraId="088C500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525</w:t>
      </w:r>
    </w:p>
    <w:p w14:paraId="09E6D8A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525</w:t>
      </w:r>
    </w:p>
    <w:p w14:paraId="7811B29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525</w:t>
      </w:r>
    </w:p>
    <w:p w14:paraId="59FE233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525</w:t>
      </w:r>
    </w:p>
    <w:p w14:paraId="059A3B0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527</w:t>
      </w:r>
    </w:p>
    <w:p w14:paraId="08D6E53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527</w:t>
      </w:r>
    </w:p>
    <w:p w14:paraId="372443E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527</w:t>
      </w:r>
    </w:p>
    <w:p w14:paraId="054CBA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527</w:t>
      </w:r>
    </w:p>
    <w:p w14:paraId="6B9B76F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527</w:t>
      </w:r>
    </w:p>
    <w:p w14:paraId="46300A5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A81AFD">
        <w:rPr>
          <w:lang w:val="en-US"/>
        </w:rPr>
        <w:t>TypeI-SinglePanel</w:t>
      </w:r>
      <w:r w:rsidRPr="00A81AFD">
        <w:rPr>
          <w:lang w:val="en-US" w:eastAsia="zh-CN"/>
        </w:rPr>
        <w:t xml:space="preserve"> Codebook</w:t>
      </w:r>
      <w:r>
        <w:tab/>
        <w:t>527</w:t>
      </w:r>
    </w:p>
    <w:p w14:paraId="3C08B9F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531</w:t>
      </w:r>
    </w:p>
    <w:p w14:paraId="35D2175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531</w:t>
      </w:r>
    </w:p>
    <w:p w14:paraId="57D60E5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531</w:t>
      </w:r>
    </w:p>
    <w:p w14:paraId="49F1001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531</w:t>
      </w:r>
    </w:p>
    <w:p w14:paraId="3D9E309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531</w:t>
      </w:r>
    </w:p>
    <w:p w14:paraId="78BA61A6"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534</w:t>
      </w:r>
    </w:p>
    <w:p w14:paraId="21410CE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534</w:t>
      </w:r>
    </w:p>
    <w:p w14:paraId="5797B2A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534</w:t>
      </w:r>
    </w:p>
    <w:p w14:paraId="71AEBE1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536</w:t>
      </w:r>
    </w:p>
    <w:p w14:paraId="57BF3C0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536</w:t>
      </w:r>
    </w:p>
    <w:p w14:paraId="5E6E403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537</w:t>
      </w:r>
    </w:p>
    <w:p w14:paraId="46A1705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537</w:t>
      </w:r>
    </w:p>
    <w:p w14:paraId="3A60947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537</w:t>
      </w:r>
    </w:p>
    <w:p w14:paraId="262BD2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538</w:t>
      </w:r>
    </w:p>
    <w:p w14:paraId="7A37405A"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539</w:t>
      </w:r>
    </w:p>
    <w:p w14:paraId="34ACC45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539</w:t>
      </w:r>
    </w:p>
    <w:p w14:paraId="62F4289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539</w:t>
      </w:r>
    </w:p>
    <w:p w14:paraId="4BC55E6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539</w:t>
      </w:r>
    </w:p>
    <w:p w14:paraId="6DC273F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sv-FI" w:eastAsia="zh-CN"/>
        </w:rPr>
        <w:t>9.2B</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PDSCH demodulation for DC</w:t>
      </w:r>
      <w:r>
        <w:tab/>
        <w:t>541</w:t>
      </w:r>
    </w:p>
    <w:p w14:paraId="57E6FA68"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A81AFD">
        <w:rPr>
          <w:lang w:val="sv-FI" w:eastAsia="zh-CN"/>
        </w:rPr>
        <w:t>9.2B.1</w:t>
      </w:r>
      <w:r w:rsidRPr="00565A1B">
        <w:rPr>
          <w:rFonts w:asciiTheme="minorHAnsi" w:eastAsiaTheme="minorEastAsia" w:hAnsiTheme="minorHAnsi" w:cstheme="minorBidi"/>
          <w:kern w:val="2"/>
          <w:sz w:val="24"/>
          <w:szCs w:val="24"/>
          <w:lang w:val="nl-NL" w:eastAsia="zh-CN"/>
          <w14:ligatures w14:val="standardContextual"/>
        </w:rPr>
        <w:tab/>
      </w:r>
      <w:r w:rsidRPr="00A81AFD">
        <w:rPr>
          <w:lang w:val="sv-FI" w:eastAsia="zh-CN"/>
        </w:rPr>
        <w:t>EN-DC</w:t>
      </w:r>
      <w:r w:rsidRPr="00565A1B">
        <w:rPr>
          <w:lang w:val="nl-NL"/>
        </w:rPr>
        <w:tab/>
        <w:t>541</w:t>
      </w:r>
    </w:p>
    <w:p w14:paraId="53214C69"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9.2B.1.1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541</w:t>
      </w:r>
    </w:p>
    <w:p w14:paraId="3F7D2FD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541</w:t>
      </w:r>
    </w:p>
    <w:p w14:paraId="40A005F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541</w:t>
      </w:r>
    </w:p>
    <w:p w14:paraId="5611D8E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541</w:t>
      </w:r>
    </w:p>
    <w:p w14:paraId="05BAFFA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541</w:t>
      </w:r>
    </w:p>
    <w:p w14:paraId="71EE1BB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542</w:t>
      </w:r>
    </w:p>
    <w:p w14:paraId="56AAB70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542</w:t>
      </w:r>
    </w:p>
    <w:p w14:paraId="6E3BE57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542</w:t>
      </w:r>
    </w:p>
    <w:p w14:paraId="0ADE542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542</w:t>
      </w:r>
    </w:p>
    <w:p w14:paraId="0E5035A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val="sv-FI" w:eastAsia="zh-CN"/>
        </w:rPr>
        <w:t>9.3A.1.1</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NR CA between FR1 and FR2-2</w:t>
      </w:r>
      <w:r>
        <w:tab/>
        <w:t>542</w:t>
      </w:r>
    </w:p>
    <w:p w14:paraId="3627832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542</w:t>
      </w:r>
    </w:p>
    <w:p w14:paraId="24DEC164"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A81AFD">
        <w:rPr>
          <w:lang w:val="sv-FI" w:eastAsia="zh-CN"/>
        </w:rPr>
        <w:t>9.3B.1</w:t>
      </w:r>
      <w:r w:rsidRPr="00565A1B">
        <w:rPr>
          <w:rFonts w:asciiTheme="minorHAnsi" w:eastAsiaTheme="minorEastAsia" w:hAnsiTheme="minorHAnsi" w:cstheme="minorBidi"/>
          <w:kern w:val="2"/>
          <w:sz w:val="24"/>
          <w:szCs w:val="24"/>
          <w:lang w:val="nl-NL" w:eastAsia="zh-CN"/>
          <w14:ligatures w14:val="standardContextual"/>
        </w:rPr>
        <w:tab/>
      </w:r>
      <w:r w:rsidRPr="00A81AFD">
        <w:rPr>
          <w:lang w:val="sv-FI" w:eastAsia="zh-CN"/>
        </w:rPr>
        <w:t>EN-DC</w:t>
      </w:r>
      <w:r w:rsidRPr="00565A1B">
        <w:rPr>
          <w:lang w:val="nl-NL"/>
        </w:rPr>
        <w:tab/>
        <w:t>542</w:t>
      </w:r>
    </w:p>
    <w:p w14:paraId="10ADCD7B"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A81AFD">
        <w:rPr>
          <w:lang w:val="sv-FI" w:eastAsia="zh-CN"/>
        </w:rPr>
        <w:t>9.3B.1.1</w:t>
      </w:r>
      <w:r w:rsidRPr="00565A1B">
        <w:rPr>
          <w:rFonts w:asciiTheme="minorHAnsi" w:eastAsiaTheme="minorEastAsia" w:hAnsiTheme="minorHAnsi" w:cstheme="minorBidi"/>
          <w:kern w:val="2"/>
          <w:sz w:val="24"/>
          <w:szCs w:val="24"/>
          <w:lang w:val="nl-NL" w:eastAsia="zh-CN"/>
          <w14:ligatures w14:val="standardContextual"/>
        </w:rPr>
        <w:tab/>
      </w:r>
      <w:r w:rsidRPr="00A81AFD">
        <w:rPr>
          <w:lang w:val="sv-FI" w:eastAsia="zh-CN"/>
        </w:rPr>
        <w:t>EN-DC within FR1</w:t>
      </w:r>
      <w:r w:rsidRPr="00565A1B">
        <w:rPr>
          <w:lang w:val="nl-NL"/>
        </w:rPr>
        <w:tab/>
        <w:t>542</w:t>
      </w:r>
    </w:p>
    <w:p w14:paraId="76B0AB5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PDCCH</w:t>
      </w:r>
      <w:r>
        <w:tab/>
        <w:t>542</w:t>
      </w:r>
    </w:p>
    <w:p w14:paraId="72AA29A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542</w:t>
      </w:r>
    </w:p>
    <w:p w14:paraId="050BFD9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542</w:t>
      </w:r>
    </w:p>
    <w:p w14:paraId="380CB70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542</w:t>
      </w:r>
    </w:p>
    <w:p w14:paraId="5AD5E58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542</w:t>
      </w:r>
    </w:p>
    <w:p w14:paraId="5AD3340C"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543</w:t>
      </w:r>
    </w:p>
    <w:p w14:paraId="73809F8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543</w:t>
      </w:r>
    </w:p>
    <w:p w14:paraId="2875D35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543</w:t>
      </w:r>
    </w:p>
    <w:p w14:paraId="4B3998D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543</w:t>
      </w:r>
    </w:p>
    <w:p w14:paraId="7BA8F041"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9.4B.1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543</w:t>
      </w:r>
    </w:p>
    <w:p w14:paraId="1B15D564"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9.4B.1.1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543</w:t>
      </w:r>
    </w:p>
    <w:p w14:paraId="2FA826D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543</w:t>
      </w:r>
    </w:p>
    <w:p w14:paraId="60E69A7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545</w:t>
      </w:r>
    </w:p>
    <w:p w14:paraId="09C1707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545</w:t>
      </w:r>
    </w:p>
    <w:p w14:paraId="5D049B3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546</w:t>
      </w:r>
    </w:p>
    <w:p w14:paraId="14C43F5D"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eastAsia="zh-CN"/>
        </w:rPr>
        <w:t>9.4B.2</w:t>
      </w:r>
      <w:r>
        <w:rPr>
          <w:rFonts w:asciiTheme="minorHAnsi" w:eastAsiaTheme="minorEastAsia" w:hAnsiTheme="minorHAnsi" w:cstheme="minorBidi"/>
          <w:kern w:val="2"/>
          <w:sz w:val="24"/>
          <w:szCs w:val="24"/>
          <w:lang w:eastAsia="zh-CN"/>
          <w14:ligatures w14:val="standardContextual"/>
        </w:rPr>
        <w:tab/>
      </w:r>
      <w:r w:rsidRPr="00A81AFD">
        <w:rPr>
          <w:lang w:eastAsia="zh-CN"/>
        </w:rPr>
        <w:t>NR DC between FR1 and FR2</w:t>
      </w:r>
      <w:r>
        <w:tab/>
        <w:t>547</w:t>
      </w:r>
    </w:p>
    <w:p w14:paraId="47BFA23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547</w:t>
      </w:r>
    </w:p>
    <w:p w14:paraId="1DBEB9C7"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PDSCH demodulation for DC with power imbalance</w:t>
      </w:r>
      <w:r>
        <w:tab/>
        <w:t>547</w:t>
      </w:r>
    </w:p>
    <w:p w14:paraId="38E9B7B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EN-DC</w:t>
      </w:r>
      <w:r>
        <w:tab/>
        <w:t>547</w:t>
      </w:r>
    </w:p>
    <w:p w14:paraId="79390E8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Intra-band contiguous EN-DC within FR1</w:t>
      </w:r>
      <w:r>
        <w:tab/>
        <w:t>547</w:t>
      </w:r>
    </w:p>
    <w:p w14:paraId="1CEFAD0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547</w:t>
      </w:r>
    </w:p>
    <w:p w14:paraId="31CDF12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Intra-band non-contiguous EN-DC within FR1</w:t>
      </w:r>
      <w:r>
        <w:tab/>
        <w:t>548</w:t>
      </w:r>
    </w:p>
    <w:p w14:paraId="44A88E6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548</w:t>
      </w:r>
    </w:p>
    <w:p w14:paraId="116BD23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550</w:t>
      </w:r>
    </w:p>
    <w:p w14:paraId="706C8F2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550</w:t>
      </w:r>
    </w:p>
    <w:p w14:paraId="0FBC98B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550</w:t>
      </w:r>
    </w:p>
    <w:p w14:paraId="513BA4A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550</w:t>
      </w:r>
    </w:p>
    <w:p w14:paraId="78299F3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lastRenderedPageBreak/>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550</w:t>
      </w:r>
    </w:p>
    <w:p w14:paraId="6FCF0D4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551</w:t>
      </w:r>
    </w:p>
    <w:p w14:paraId="753D2B17"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551</w:t>
      </w:r>
    </w:p>
    <w:p w14:paraId="46AB0A8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551</w:t>
      </w:r>
    </w:p>
    <w:p w14:paraId="2ABF38D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NR CA between FR1 and FR2-2</w:t>
      </w:r>
      <w:r>
        <w:tab/>
        <w:t>551</w:t>
      </w:r>
    </w:p>
    <w:p w14:paraId="04F4E74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551</w:t>
      </w:r>
    </w:p>
    <w:p w14:paraId="425A4239"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10.2B.1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551</w:t>
      </w:r>
    </w:p>
    <w:p w14:paraId="1BAB68F7"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10.2B.1.1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551</w:t>
      </w:r>
    </w:p>
    <w:p w14:paraId="19E6808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551</w:t>
      </w:r>
    </w:p>
    <w:p w14:paraId="3ADEA39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551</w:t>
      </w:r>
    </w:p>
    <w:p w14:paraId="0A37008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551</w:t>
      </w:r>
    </w:p>
    <w:p w14:paraId="7B1BC34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551</w:t>
      </w:r>
    </w:p>
    <w:p w14:paraId="731FA09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551</w:t>
      </w:r>
    </w:p>
    <w:p w14:paraId="1F615977"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552</w:t>
      </w:r>
    </w:p>
    <w:p w14:paraId="74B1E725"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w:t>
      </w:r>
      <w:r w:rsidRPr="00565A1B">
        <w:rPr>
          <w:lang w:val="nl-NL"/>
        </w:rPr>
        <w:t>.</w:t>
      </w:r>
      <w:r w:rsidRPr="00565A1B">
        <w:rPr>
          <w:lang w:val="nl-NL" w:eastAsia="zh-CN"/>
        </w:rPr>
        <w:t>3B.1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552</w:t>
      </w:r>
    </w:p>
    <w:p w14:paraId="67FD6A21"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w:t>
      </w:r>
      <w:r w:rsidRPr="00565A1B">
        <w:rPr>
          <w:lang w:val="nl-NL"/>
        </w:rPr>
        <w:t>.</w:t>
      </w:r>
      <w:r w:rsidRPr="00565A1B">
        <w:rPr>
          <w:lang w:val="nl-NL" w:eastAsia="zh-CN"/>
        </w:rPr>
        <w:t>3B.1.1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552</w:t>
      </w:r>
    </w:p>
    <w:p w14:paraId="7FDD5F3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552</w:t>
      </w:r>
    </w:p>
    <w:p w14:paraId="6A9A71A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552</w:t>
      </w:r>
    </w:p>
    <w:p w14:paraId="4208231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552</w:t>
      </w:r>
    </w:p>
    <w:p w14:paraId="4D37CF8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552</w:t>
      </w:r>
    </w:p>
    <w:p w14:paraId="7121262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552</w:t>
      </w:r>
    </w:p>
    <w:p w14:paraId="1FC1F4F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552</w:t>
      </w:r>
    </w:p>
    <w:p w14:paraId="6EDFB485"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10.4B.1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552</w:t>
      </w:r>
    </w:p>
    <w:p w14:paraId="171D37C6"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10.4B.1.1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552</w:t>
      </w:r>
    </w:p>
    <w:p w14:paraId="56F1584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552</w:t>
      </w:r>
    </w:p>
    <w:p w14:paraId="03D59D1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552</w:t>
      </w:r>
    </w:p>
    <w:p w14:paraId="34F7BB9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553</w:t>
      </w:r>
    </w:p>
    <w:p w14:paraId="1EE479F5"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554</w:t>
      </w:r>
    </w:p>
    <w:p w14:paraId="3E27674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554</w:t>
      </w:r>
    </w:p>
    <w:p w14:paraId="08B1B5E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554</w:t>
      </w:r>
    </w:p>
    <w:p w14:paraId="249C581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554</w:t>
      </w:r>
    </w:p>
    <w:p w14:paraId="1CEBC61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554</w:t>
      </w:r>
    </w:p>
    <w:p w14:paraId="1C1B3D7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554</w:t>
      </w:r>
    </w:p>
    <w:p w14:paraId="5C12DC2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555</w:t>
      </w:r>
    </w:p>
    <w:p w14:paraId="5A945B5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555</w:t>
      </w:r>
    </w:p>
    <w:p w14:paraId="0880378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555</w:t>
      </w:r>
    </w:p>
    <w:p w14:paraId="39DDF3C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556</w:t>
      </w:r>
    </w:p>
    <w:p w14:paraId="12DD0D2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556</w:t>
      </w:r>
    </w:p>
    <w:p w14:paraId="454F5DE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556</w:t>
      </w:r>
    </w:p>
    <w:p w14:paraId="10D31A2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556</w:t>
      </w:r>
    </w:p>
    <w:p w14:paraId="0D9E0CF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557</w:t>
      </w:r>
    </w:p>
    <w:p w14:paraId="0364940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557</w:t>
      </w:r>
    </w:p>
    <w:p w14:paraId="448EEB9D"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557</w:t>
      </w:r>
    </w:p>
    <w:p w14:paraId="39F1CC8A"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558</w:t>
      </w:r>
    </w:p>
    <w:p w14:paraId="0C40903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558</w:t>
      </w:r>
    </w:p>
    <w:p w14:paraId="23E87B4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558</w:t>
      </w:r>
    </w:p>
    <w:p w14:paraId="28CDED3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558</w:t>
      </w:r>
    </w:p>
    <w:p w14:paraId="7F1341E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559</w:t>
      </w:r>
    </w:p>
    <w:p w14:paraId="20D5429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559</w:t>
      </w:r>
    </w:p>
    <w:p w14:paraId="30679F4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559</w:t>
      </w:r>
    </w:p>
    <w:p w14:paraId="125712A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560</w:t>
      </w:r>
    </w:p>
    <w:p w14:paraId="31738E0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560</w:t>
      </w:r>
    </w:p>
    <w:p w14:paraId="391C519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560</w:t>
      </w:r>
    </w:p>
    <w:p w14:paraId="0E73371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561</w:t>
      </w:r>
    </w:p>
    <w:p w14:paraId="7516603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561</w:t>
      </w:r>
    </w:p>
    <w:p w14:paraId="767755B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561</w:t>
      </w:r>
    </w:p>
    <w:p w14:paraId="5B20E915" w14:textId="0CD2C17B" w:rsidR="00565A1B" w:rsidRDefault="00565A1B">
      <w:pPr>
        <w:pStyle w:val="TOC8"/>
        <w:rPr>
          <w:rFonts w:asciiTheme="minorHAnsi" w:eastAsiaTheme="minorEastAsia" w:hAnsiTheme="minorHAnsi" w:cstheme="minorBidi"/>
          <w:b w:val="0"/>
          <w:kern w:val="2"/>
          <w:sz w:val="24"/>
          <w:szCs w:val="24"/>
          <w:lang w:eastAsia="zh-CN"/>
          <w14:ligatures w14:val="standardContextual"/>
        </w:rPr>
      </w:pPr>
      <w:r w:rsidRPr="00A81AFD">
        <w:t>Annex A (normative</w:t>
      </w:r>
      <w:r>
        <w:t>):</w:t>
      </w:r>
      <w:r>
        <w:tab/>
      </w:r>
      <w:r>
        <w:rPr>
          <w:lang w:eastAsia="x-none"/>
        </w:rPr>
        <w:t>Measurement channels</w:t>
      </w:r>
      <w:r>
        <w:tab/>
        <w:t>563</w:t>
      </w:r>
    </w:p>
    <w:p w14:paraId="189AB81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563</w:t>
      </w:r>
    </w:p>
    <w:p w14:paraId="02957F6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A.1.1</w:t>
      </w:r>
      <w:r>
        <w:rPr>
          <w:rFonts w:asciiTheme="minorHAnsi" w:eastAsiaTheme="minorEastAsia" w:hAnsiTheme="minorHAnsi" w:cstheme="minorBidi"/>
          <w:kern w:val="2"/>
          <w:sz w:val="24"/>
          <w:szCs w:val="24"/>
          <w:lang w:eastAsia="zh-CN"/>
          <w14:ligatures w14:val="standardContextual"/>
        </w:rPr>
        <w:tab/>
      </w:r>
      <w:r w:rsidRPr="00A81AFD">
        <w:rPr>
          <w:snapToGrid w:val="0"/>
        </w:rPr>
        <w:t>Throughput definition</w:t>
      </w:r>
      <w:r>
        <w:tab/>
        <w:t>563</w:t>
      </w:r>
    </w:p>
    <w:p w14:paraId="3C44A67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A.1.2</w:t>
      </w:r>
      <w:r>
        <w:rPr>
          <w:rFonts w:asciiTheme="minorHAnsi" w:eastAsiaTheme="minorEastAsia" w:hAnsiTheme="minorHAnsi" w:cstheme="minorBidi"/>
          <w:kern w:val="2"/>
          <w:sz w:val="24"/>
          <w:szCs w:val="24"/>
          <w:lang w:eastAsia="zh-CN"/>
          <w14:ligatures w14:val="standardContextual"/>
        </w:rPr>
        <w:tab/>
      </w:r>
      <w:r w:rsidRPr="00A81AFD">
        <w:rPr>
          <w:snapToGrid w:val="0"/>
        </w:rPr>
        <w:t>TDD UL-DL configurations for FR1</w:t>
      </w:r>
      <w:r>
        <w:tab/>
        <w:t>563</w:t>
      </w:r>
    </w:p>
    <w:p w14:paraId="30B2471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568</w:t>
      </w:r>
    </w:p>
    <w:p w14:paraId="425D5E5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570</w:t>
      </w:r>
    </w:p>
    <w:p w14:paraId="12F949E3"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570</w:t>
      </w:r>
    </w:p>
    <w:p w14:paraId="00943CD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570</w:t>
      </w:r>
    </w:p>
    <w:p w14:paraId="51EFDB5A"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570</w:t>
      </w:r>
    </w:p>
    <w:p w14:paraId="79BEE93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571</w:t>
      </w:r>
    </w:p>
    <w:p w14:paraId="2C056F9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571</w:t>
      </w:r>
    </w:p>
    <w:p w14:paraId="6795FB4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591</w:t>
      </w:r>
    </w:p>
    <w:p w14:paraId="7FD6627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592</w:t>
      </w:r>
    </w:p>
    <w:p w14:paraId="5E8CFAA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592</w:t>
      </w:r>
    </w:p>
    <w:p w14:paraId="617896C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598</w:t>
      </w:r>
    </w:p>
    <w:p w14:paraId="6A3D66B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599</w:t>
      </w:r>
    </w:p>
    <w:p w14:paraId="509BA36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599</w:t>
      </w:r>
    </w:p>
    <w:p w14:paraId="7DD85D1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606</w:t>
      </w:r>
    </w:p>
    <w:p w14:paraId="7079124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671</w:t>
      </w:r>
    </w:p>
    <w:p w14:paraId="6FBFFC0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671</w:t>
      </w:r>
    </w:p>
    <w:p w14:paraId="33353DB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672</w:t>
      </w:r>
    </w:p>
    <w:p w14:paraId="1C8E4C5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691</w:t>
      </w:r>
    </w:p>
    <w:p w14:paraId="1A1430F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697</w:t>
      </w:r>
    </w:p>
    <w:p w14:paraId="13A6B7B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698</w:t>
      </w:r>
    </w:p>
    <w:p w14:paraId="7DE2AE5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706</w:t>
      </w:r>
    </w:p>
    <w:p w14:paraId="7C47F92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706</w:t>
      </w:r>
    </w:p>
    <w:p w14:paraId="702F39F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709</w:t>
      </w:r>
    </w:p>
    <w:p w14:paraId="5ED0AED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709</w:t>
      </w:r>
    </w:p>
    <w:p w14:paraId="06D0922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709</w:t>
      </w:r>
    </w:p>
    <w:p w14:paraId="0A82A08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.1.</w:t>
      </w:r>
      <w:r w:rsidRPr="00A81AFD">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30</w:t>
      </w:r>
      <w:r>
        <w:rPr>
          <w:lang w:eastAsia="zh-CN"/>
        </w:rPr>
        <w:t xml:space="preserve"> kHz FR1</w:t>
      </w:r>
      <w:r>
        <w:tab/>
        <w:t>710</w:t>
      </w:r>
    </w:p>
    <w:p w14:paraId="505633A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710</w:t>
      </w:r>
    </w:p>
    <w:p w14:paraId="1607DC1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710</w:t>
      </w:r>
    </w:p>
    <w:p w14:paraId="4692489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30</w:t>
      </w:r>
      <w:r>
        <w:rPr>
          <w:lang w:eastAsia="zh-CN"/>
        </w:rPr>
        <w:t xml:space="preserve"> kHz FR1</w:t>
      </w:r>
      <w:r>
        <w:tab/>
        <w:t>711</w:t>
      </w:r>
    </w:p>
    <w:p w14:paraId="74F7056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60</w:t>
      </w:r>
      <w:r>
        <w:rPr>
          <w:lang w:eastAsia="zh-CN"/>
        </w:rPr>
        <w:t xml:space="preserve"> kHz</w:t>
      </w:r>
      <w:r w:rsidRPr="00A81AFD">
        <w:rPr>
          <w:lang w:val="en-US" w:eastAsia="zh-CN"/>
        </w:rPr>
        <w:t xml:space="preserve"> </w:t>
      </w:r>
      <w:r>
        <w:rPr>
          <w:lang w:eastAsia="zh-CN"/>
        </w:rPr>
        <w:t>FR1</w:t>
      </w:r>
      <w:r>
        <w:tab/>
        <w:t>712</w:t>
      </w:r>
    </w:p>
    <w:p w14:paraId="4397C7C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60</w:t>
      </w:r>
      <w:r>
        <w:rPr>
          <w:lang w:eastAsia="zh-CN"/>
        </w:rPr>
        <w:t xml:space="preserve"> kHz</w:t>
      </w:r>
      <w:r w:rsidRPr="00A81AFD">
        <w:rPr>
          <w:lang w:val="en-US" w:eastAsia="zh-CN"/>
        </w:rPr>
        <w:t xml:space="preserve"> </w:t>
      </w:r>
      <w:r>
        <w:rPr>
          <w:lang w:eastAsia="zh-CN"/>
        </w:rPr>
        <w:t>FR2</w:t>
      </w:r>
      <w:r>
        <w:tab/>
        <w:t>712</w:t>
      </w:r>
    </w:p>
    <w:p w14:paraId="30D87C3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120</w:t>
      </w:r>
      <w:r>
        <w:rPr>
          <w:lang w:eastAsia="zh-CN"/>
        </w:rPr>
        <w:t xml:space="preserve"> kHz FR2</w:t>
      </w:r>
      <w:r>
        <w:tab/>
        <w:t>712</w:t>
      </w:r>
    </w:p>
    <w:p w14:paraId="7C21BF5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480</w:t>
      </w:r>
      <w:r>
        <w:rPr>
          <w:lang w:eastAsia="zh-CN"/>
        </w:rPr>
        <w:t xml:space="preserve"> kHz FR2-2</w:t>
      </w:r>
      <w:r>
        <w:tab/>
        <w:t>712</w:t>
      </w:r>
    </w:p>
    <w:p w14:paraId="35B64E6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713</w:t>
      </w:r>
    </w:p>
    <w:p w14:paraId="2DEA077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713</w:t>
      </w:r>
    </w:p>
    <w:p w14:paraId="062CBEA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713</w:t>
      </w:r>
    </w:p>
    <w:p w14:paraId="7D9B4B35"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713</w:t>
      </w:r>
    </w:p>
    <w:p w14:paraId="49A12D16"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719</w:t>
      </w:r>
    </w:p>
    <w:p w14:paraId="474B702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719</w:t>
      </w:r>
    </w:p>
    <w:p w14:paraId="341A1C6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snapToGrid w:val="0"/>
        </w:rPr>
        <w:t>A.5.1.1</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OCNG FDD pattern 1: Generic OCNG FDD Pattern for all unused </w:t>
      </w:r>
      <w:r w:rsidRPr="00A81AFD">
        <w:rPr>
          <w:snapToGrid w:val="0"/>
          <w:lang w:eastAsia="zh-CN"/>
        </w:rPr>
        <w:t>REs</w:t>
      </w:r>
      <w:r>
        <w:tab/>
        <w:t>719</w:t>
      </w:r>
    </w:p>
    <w:p w14:paraId="68C0508A"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719</w:t>
      </w:r>
    </w:p>
    <w:p w14:paraId="34DEB60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snapToGrid w:val="0"/>
        </w:rPr>
        <w:t>A.5.2.1</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OCNG TDD pattern 1: Generic OCNG TDD Pattern for all unused </w:t>
      </w:r>
      <w:r w:rsidRPr="00A81AFD">
        <w:rPr>
          <w:snapToGrid w:val="0"/>
          <w:lang w:eastAsia="zh-CN"/>
        </w:rPr>
        <w:t>REs</w:t>
      </w:r>
      <w:r>
        <w:tab/>
        <w:t>719</w:t>
      </w:r>
    </w:p>
    <w:p w14:paraId="5EF9A945"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720</w:t>
      </w:r>
    </w:p>
    <w:p w14:paraId="2ADF928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720</w:t>
      </w:r>
    </w:p>
    <w:p w14:paraId="5E055CC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720</w:t>
      </w:r>
    </w:p>
    <w:p w14:paraId="0EC4EAF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720</w:t>
      </w:r>
    </w:p>
    <w:p w14:paraId="3376500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720</w:t>
      </w:r>
    </w:p>
    <w:p w14:paraId="5CE82D7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721</w:t>
      </w:r>
    </w:p>
    <w:p w14:paraId="522659F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721</w:t>
      </w:r>
    </w:p>
    <w:p w14:paraId="245764F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721</w:t>
      </w:r>
    </w:p>
    <w:p w14:paraId="47C8ABE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A81AFD">
        <w:rPr>
          <w:rFonts w:eastAsia="Malgun Gothic"/>
        </w:rPr>
        <w:t>B</w:t>
      </w:r>
      <w:r>
        <w:t>CH performance requirements</w:t>
      </w:r>
      <w:r>
        <w:tab/>
        <w:t>721</w:t>
      </w:r>
    </w:p>
    <w:p w14:paraId="7877666D"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721</w:t>
      </w:r>
    </w:p>
    <w:p w14:paraId="17A1559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721</w:t>
      </w:r>
    </w:p>
    <w:p w14:paraId="235C59CB" w14:textId="3FE2FCDB"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B (normative</w:t>
      </w:r>
      <w:r>
        <w:rPr>
          <w:lang w:val="fr-FR"/>
        </w:rPr>
        <w:t>):</w:t>
      </w:r>
      <w:r>
        <w:rPr>
          <w:lang w:val="fr-FR"/>
        </w:rPr>
        <w:tab/>
      </w:r>
      <w:r w:rsidRPr="00A81AFD">
        <w:rPr>
          <w:lang w:val="fr-FR"/>
        </w:rPr>
        <w:t>Propagation conditions</w:t>
      </w:r>
      <w:r w:rsidRPr="00565A1B">
        <w:rPr>
          <w:lang w:val="fr-FR"/>
        </w:rPr>
        <w:tab/>
        <w:t>722</w:t>
      </w:r>
    </w:p>
    <w:p w14:paraId="28ED8A7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sidRPr="00565A1B">
        <w:rPr>
          <w:lang w:eastAsia="zh-CN"/>
        </w:rPr>
        <w:t>B.1</w:t>
      </w:r>
      <w:r>
        <w:rPr>
          <w:rFonts w:asciiTheme="minorHAnsi" w:eastAsiaTheme="minorEastAsia" w:hAnsiTheme="minorHAnsi" w:cstheme="minorBidi"/>
          <w:kern w:val="2"/>
          <w:sz w:val="24"/>
          <w:szCs w:val="24"/>
          <w:lang w:eastAsia="zh-CN"/>
          <w14:ligatures w14:val="standardContextual"/>
        </w:rPr>
        <w:tab/>
      </w:r>
      <w:r w:rsidRPr="00565A1B">
        <w:t>Static propagation condition</w:t>
      </w:r>
      <w:r>
        <w:tab/>
        <w:t>722</w:t>
      </w:r>
    </w:p>
    <w:p w14:paraId="3BE639F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B.1.0</w:t>
      </w:r>
      <w:r>
        <w:rPr>
          <w:rFonts w:asciiTheme="minorHAnsi" w:eastAsiaTheme="minorEastAsia" w:hAnsiTheme="minorHAnsi" w:cstheme="minorBidi"/>
          <w:kern w:val="2"/>
          <w:sz w:val="24"/>
          <w:szCs w:val="24"/>
          <w:lang w:eastAsia="zh-CN"/>
          <w14:ligatures w14:val="standardContextual"/>
        </w:rPr>
        <w:tab/>
      </w:r>
      <w:r w:rsidRPr="00A81AFD">
        <w:rPr>
          <w:snapToGrid w:val="0"/>
        </w:rPr>
        <w:t>UE Receiver with 1Rx</w:t>
      </w:r>
      <w:r>
        <w:tab/>
        <w:t>722</w:t>
      </w:r>
    </w:p>
    <w:p w14:paraId="0A4ABC2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B.1.1</w:t>
      </w:r>
      <w:r>
        <w:rPr>
          <w:rFonts w:asciiTheme="minorHAnsi" w:eastAsiaTheme="minorEastAsia" w:hAnsiTheme="minorHAnsi" w:cstheme="minorBidi"/>
          <w:kern w:val="2"/>
          <w:sz w:val="24"/>
          <w:szCs w:val="24"/>
          <w:lang w:eastAsia="zh-CN"/>
          <w14:ligatures w14:val="standardContextual"/>
        </w:rPr>
        <w:tab/>
      </w:r>
      <w:r w:rsidRPr="00A81AFD">
        <w:rPr>
          <w:snapToGrid w:val="0"/>
        </w:rPr>
        <w:t>UE Receiver with 2Rx</w:t>
      </w:r>
      <w:r>
        <w:tab/>
        <w:t>722</w:t>
      </w:r>
    </w:p>
    <w:p w14:paraId="702114E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lastRenderedPageBreak/>
        <w:t>B.1.2</w:t>
      </w:r>
      <w:r>
        <w:rPr>
          <w:rFonts w:asciiTheme="minorHAnsi" w:eastAsiaTheme="minorEastAsia" w:hAnsiTheme="minorHAnsi" w:cstheme="minorBidi"/>
          <w:kern w:val="2"/>
          <w:sz w:val="24"/>
          <w:szCs w:val="24"/>
          <w:lang w:eastAsia="zh-CN"/>
          <w14:ligatures w14:val="standardContextual"/>
        </w:rPr>
        <w:tab/>
      </w:r>
      <w:r w:rsidRPr="00A81AFD">
        <w:rPr>
          <w:snapToGrid w:val="0"/>
        </w:rPr>
        <w:t>UE Receiver with 4Rx</w:t>
      </w:r>
      <w:r>
        <w:tab/>
        <w:t>722</w:t>
      </w:r>
    </w:p>
    <w:p w14:paraId="402CFCD3"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723</w:t>
      </w:r>
    </w:p>
    <w:p w14:paraId="18EC08F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723</w:t>
      </w:r>
    </w:p>
    <w:p w14:paraId="32219FB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725</w:t>
      </w:r>
    </w:p>
    <w:p w14:paraId="4EF7EB3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726</w:t>
      </w:r>
    </w:p>
    <w:p w14:paraId="18088E3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728</w:t>
      </w:r>
    </w:p>
    <w:p w14:paraId="1B4525B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B.2.3</w:t>
      </w:r>
      <w:r>
        <w:rPr>
          <w:rFonts w:asciiTheme="minorHAnsi" w:eastAsiaTheme="minorEastAsia" w:hAnsiTheme="minorHAnsi" w:cstheme="minorBidi"/>
          <w:kern w:val="2"/>
          <w:sz w:val="24"/>
          <w:szCs w:val="24"/>
          <w:lang w:eastAsia="zh-CN"/>
          <w14:ligatures w14:val="standardContextual"/>
        </w:rPr>
        <w:tab/>
      </w:r>
      <w:r w:rsidRPr="00A81AFD">
        <w:rPr>
          <w:snapToGrid w:val="0"/>
        </w:rPr>
        <w:t>MIMO Channel Correlation Matrices</w:t>
      </w:r>
      <w:r>
        <w:tab/>
        <w:t>729</w:t>
      </w:r>
    </w:p>
    <w:p w14:paraId="46C4540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729</w:t>
      </w:r>
    </w:p>
    <w:p w14:paraId="74D8E1D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729</w:t>
      </w:r>
    </w:p>
    <w:p w14:paraId="3F5BF52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731</w:t>
      </w:r>
    </w:p>
    <w:p w14:paraId="45D7C38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735</w:t>
      </w:r>
    </w:p>
    <w:p w14:paraId="017542B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736</w:t>
      </w:r>
    </w:p>
    <w:p w14:paraId="0A8D98E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736</w:t>
      </w:r>
    </w:p>
    <w:p w14:paraId="752F029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738</w:t>
      </w:r>
    </w:p>
    <w:p w14:paraId="27838D8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740</w:t>
      </w:r>
    </w:p>
    <w:p w14:paraId="7CD9192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742</w:t>
      </w:r>
    </w:p>
    <w:p w14:paraId="2FA603D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743</w:t>
      </w:r>
    </w:p>
    <w:p w14:paraId="0EED5A72"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743</w:t>
      </w:r>
    </w:p>
    <w:p w14:paraId="42B3820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B.3.1</w:t>
      </w:r>
      <w:r>
        <w:rPr>
          <w:rFonts w:asciiTheme="minorHAnsi" w:eastAsiaTheme="minorEastAsia" w:hAnsiTheme="minorHAnsi" w:cstheme="minorBidi"/>
          <w:kern w:val="2"/>
          <w:sz w:val="24"/>
          <w:szCs w:val="24"/>
          <w:lang w:eastAsia="zh-CN"/>
          <w14:ligatures w14:val="standardContextual"/>
        </w:rPr>
        <w:tab/>
      </w:r>
      <w:r w:rsidRPr="00A81AFD">
        <w:rPr>
          <w:snapToGrid w:val="0"/>
        </w:rPr>
        <w:t>Single Tap Channel Profile</w:t>
      </w:r>
      <w:r>
        <w:tab/>
        <w:t>743</w:t>
      </w:r>
    </w:p>
    <w:p w14:paraId="7B8F623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B.3.2</w:t>
      </w:r>
      <w:r>
        <w:rPr>
          <w:rFonts w:asciiTheme="minorHAnsi" w:eastAsiaTheme="minorEastAsia" w:hAnsiTheme="minorHAnsi" w:cstheme="minorBidi"/>
          <w:kern w:val="2"/>
          <w:sz w:val="24"/>
          <w:szCs w:val="24"/>
          <w:lang w:eastAsia="zh-CN"/>
          <w14:ligatures w14:val="standardContextual"/>
        </w:rPr>
        <w:tab/>
      </w:r>
      <w:r w:rsidRPr="00A81AFD">
        <w:rPr>
          <w:snapToGrid w:val="0"/>
        </w:rPr>
        <w:t>HST-SFN Channel Profile</w:t>
      </w:r>
      <w:r>
        <w:tab/>
        <w:t>747</w:t>
      </w:r>
    </w:p>
    <w:p w14:paraId="46B7A98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B.3.3</w:t>
      </w:r>
      <w:r>
        <w:rPr>
          <w:rFonts w:asciiTheme="minorHAnsi" w:eastAsiaTheme="minorEastAsia" w:hAnsiTheme="minorHAnsi" w:cstheme="minorBidi"/>
          <w:kern w:val="2"/>
          <w:sz w:val="24"/>
          <w:szCs w:val="24"/>
          <w:lang w:eastAsia="zh-CN"/>
          <w14:ligatures w14:val="standardContextual"/>
        </w:rPr>
        <w:tab/>
      </w:r>
      <w:r w:rsidRPr="00A81AFD">
        <w:rPr>
          <w:snapToGrid w:val="0"/>
        </w:rPr>
        <w:t>HST-DPS Channel Profile</w:t>
      </w:r>
      <w:r>
        <w:tab/>
        <w:t>750</w:t>
      </w:r>
    </w:p>
    <w:p w14:paraId="0EEE855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B.3.4</w:t>
      </w:r>
      <w:r>
        <w:rPr>
          <w:rFonts w:asciiTheme="minorHAnsi" w:eastAsiaTheme="minorEastAsia" w:hAnsiTheme="minorHAnsi" w:cstheme="minorBidi"/>
          <w:kern w:val="2"/>
          <w:sz w:val="24"/>
          <w:szCs w:val="24"/>
          <w:lang w:eastAsia="zh-CN"/>
          <w14:ligatures w14:val="standardContextual"/>
        </w:rPr>
        <w:tab/>
      </w:r>
      <w:r w:rsidRPr="00A81AFD">
        <w:rPr>
          <w:snapToGrid w:val="0"/>
        </w:rPr>
        <w:t>FR2 HST-DPS Channel Profile</w:t>
      </w:r>
      <w:r>
        <w:tab/>
        <w:t>754</w:t>
      </w:r>
    </w:p>
    <w:p w14:paraId="6F7D4AE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754</w:t>
      </w:r>
    </w:p>
    <w:p w14:paraId="34AEFE3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757</w:t>
      </w:r>
    </w:p>
    <w:p w14:paraId="385A974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B.3.5</w:t>
      </w:r>
      <w:r>
        <w:rPr>
          <w:rFonts w:asciiTheme="minorHAnsi" w:eastAsiaTheme="minorEastAsia" w:hAnsiTheme="minorHAnsi" w:cstheme="minorBidi"/>
          <w:kern w:val="2"/>
          <w:sz w:val="24"/>
          <w:szCs w:val="24"/>
          <w:lang w:eastAsia="zh-CN"/>
          <w14:ligatures w14:val="standardContextual"/>
        </w:rPr>
        <w:tab/>
      </w:r>
      <w:r w:rsidRPr="00A81AFD">
        <w:rPr>
          <w:snapToGrid w:val="0"/>
        </w:rPr>
        <w:t>HST-SFN Scheme A Channel Profile</w:t>
      </w:r>
      <w:r>
        <w:tab/>
        <w:t>759</w:t>
      </w:r>
    </w:p>
    <w:p w14:paraId="0669A9A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B.3.6</w:t>
      </w:r>
      <w:r>
        <w:rPr>
          <w:rFonts w:asciiTheme="minorHAnsi" w:eastAsiaTheme="minorEastAsia" w:hAnsiTheme="minorHAnsi" w:cstheme="minorBidi"/>
          <w:kern w:val="2"/>
          <w:sz w:val="24"/>
          <w:szCs w:val="24"/>
          <w:lang w:eastAsia="zh-CN"/>
          <w14:ligatures w14:val="standardContextual"/>
        </w:rPr>
        <w:tab/>
      </w:r>
      <w:r w:rsidRPr="00A81AFD">
        <w:rPr>
          <w:snapToGrid w:val="0"/>
        </w:rPr>
        <w:t>HST-SFN Scheme B Channel Profile</w:t>
      </w:r>
      <w:r>
        <w:tab/>
        <w:t>762</w:t>
      </w:r>
    </w:p>
    <w:p w14:paraId="1E9F1E80"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765</w:t>
      </w:r>
    </w:p>
    <w:p w14:paraId="5961E75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765</w:t>
      </w:r>
    </w:p>
    <w:p w14:paraId="1BF5FD4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766</w:t>
      </w:r>
    </w:p>
    <w:p w14:paraId="4703725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requirements on bands with shared spectrum access</w:t>
      </w:r>
      <w:r>
        <w:tab/>
        <w:t>767</w:t>
      </w:r>
    </w:p>
    <w:p w14:paraId="6A46B87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767</w:t>
      </w:r>
    </w:p>
    <w:p w14:paraId="361EA76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768</w:t>
      </w:r>
    </w:p>
    <w:p w14:paraId="5109313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768</w:t>
      </w:r>
    </w:p>
    <w:p w14:paraId="68B3306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en-US"/>
        </w:rPr>
        <w:t>B.6.2</w:t>
      </w:r>
      <w:r>
        <w:rPr>
          <w:rFonts w:asciiTheme="minorHAnsi" w:eastAsiaTheme="minorEastAsia" w:hAnsiTheme="minorHAnsi" w:cstheme="minorBidi"/>
          <w:kern w:val="2"/>
          <w:sz w:val="24"/>
          <w:szCs w:val="24"/>
          <w:lang w:eastAsia="zh-CN"/>
          <w14:ligatures w14:val="standardContextual"/>
        </w:rPr>
        <w:tab/>
      </w:r>
      <w:r w:rsidRPr="00A81AFD">
        <w:rPr>
          <w:lang w:val="en-US"/>
        </w:rPr>
        <w:t xml:space="preserve">Interference model for </w:t>
      </w:r>
      <w:r>
        <w:t>PDSCH and CSI Reporting requirements</w:t>
      </w:r>
      <w:r>
        <w:tab/>
        <w:t>768</w:t>
      </w:r>
    </w:p>
    <w:p w14:paraId="3D53C1B2"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768</w:t>
      </w:r>
    </w:p>
    <w:p w14:paraId="513A95F1" w14:textId="04280C6B" w:rsidR="00565A1B" w:rsidRDefault="00565A1B">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770</w:t>
      </w:r>
    </w:p>
    <w:p w14:paraId="4F9714F1"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770</w:t>
      </w:r>
    </w:p>
    <w:p w14:paraId="720B4BF2"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sidRPr="00A81AFD">
        <w:rPr>
          <w:rFonts w:eastAsia="Yu Mincho"/>
        </w:rPr>
        <w:t>C.2</w:t>
      </w:r>
      <w:r>
        <w:rPr>
          <w:rFonts w:asciiTheme="minorHAnsi" w:eastAsiaTheme="minorEastAsia" w:hAnsiTheme="minorHAnsi" w:cstheme="minorBidi"/>
          <w:kern w:val="2"/>
          <w:sz w:val="24"/>
          <w:szCs w:val="24"/>
          <w:lang w:eastAsia="zh-CN"/>
          <w14:ligatures w14:val="standardContextual"/>
        </w:rPr>
        <w:tab/>
      </w:r>
      <w:r w:rsidRPr="00A81AFD">
        <w:rPr>
          <w:rFonts w:eastAsia="Yu Mincho"/>
        </w:rPr>
        <w:t>Setup</w:t>
      </w:r>
      <w:r>
        <w:rPr>
          <w:lang w:eastAsia="zh-CN"/>
        </w:rPr>
        <w:t xml:space="preserve"> (Conducted)</w:t>
      </w:r>
      <w:r>
        <w:tab/>
        <w:t>770</w:t>
      </w:r>
    </w:p>
    <w:p w14:paraId="366D806B"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770</w:t>
      </w:r>
    </w:p>
    <w:p w14:paraId="21E46C4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770</w:t>
      </w:r>
    </w:p>
    <w:p w14:paraId="531BA13C"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771</w:t>
      </w:r>
    </w:p>
    <w:p w14:paraId="66055DC6" w14:textId="0235A630"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D (informative</w:t>
      </w:r>
      <w:r>
        <w:rPr>
          <w:lang w:val="fr-FR" w:eastAsia="zh-CN"/>
        </w:rPr>
        <w:t>):</w:t>
      </w:r>
      <w:r>
        <w:rPr>
          <w:lang w:val="fr-FR" w:eastAsia="zh-CN"/>
        </w:rPr>
        <w:tab/>
      </w:r>
      <w:r w:rsidRPr="00A81AFD">
        <w:rPr>
          <w:lang w:val="fr-FR"/>
        </w:rPr>
        <w:t>Void</w:t>
      </w:r>
      <w:r w:rsidRPr="00565A1B">
        <w:rPr>
          <w:lang w:val="fr-FR"/>
        </w:rPr>
        <w:tab/>
        <w:t>773</w:t>
      </w:r>
    </w:p>
    <w:p w14:paraId="76EB731B" w14:textId="192C82E2"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E (normative</w:t>
      </w:r>
      <w:r>
        <w:rPr>
          <w:lang w:val="fr-FR"/>
        </w:rPr>
        <w:t>):</w:t>
      </w:r>
      <w:r>
        <w:rPr>
          <w:lang w:val="fr-FR"/>
        </w:rPr>
        <w:tab/>
      </w:r>
      <w:r w:rsidRPr="00A81AFD">
        <w:rPr>
          <w:lang w:val="fr-FR"/>
        </w:rPr>
        <w:t>Environmental conditions</w:t>
      </w:r>
      <w:r w:rsidRPr="00565A1B">
        <w:rPr>
          <w:lang w:val="fr-FR"/>
        </w:rPr>
        <w:tab/>
        <w:t>774</w:t>
      </w:r>
    </w:p>
    <w:p w14:paraId="41ABCE84"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774</w:t>
      </w:r>
    </w:p>
    <w:p w14:paraId="771E7398"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774</w:t>
      </w:r>
    </w:p>
    <w:p w14:paraId="66457FA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774</w:t>
      </w:r>
    </w:p>
    <w:p w14:paraId="133F5089" w14:textId="77777777" w:rsidR="00565A1B" w:rsidRPr="00565A1B" w:rsidRDefault="00565A1B">
      <w:pPr>
        <w:pStyle w:val="TOC2"/>
        <w:rPr>
          <w:rFonts w:asciiTheme="minorHAnsi" w:eastAsiaTheme="minorEastAsia" w:hAnsiTheme="minorHAnsi" w:cstheme="minorBidi"/>
          <w:kern w:val="2"/>
          <w:sz w:val="24"/>
          <w:szCs w:val="24"/>
          <w:lang w:val="fr-FR" w:eastAsia="zh-CN"/>
          <w14:ligatures w14:val="standardContextual"/>
        </w:rPr>
      </w:pPr>
      <w:r w:rsidRPr="00565A1B">
        <w:rPr>
          <w:lang w:val="fr-FR"/>
        </w:rPr>
        <w:t>E.2.2</w:t>
      </w:r>
      <w:r w:rsidRPr="00565A1B">
        <w:rPr>
          <w:rFonts w:asciiTheme="minorHAnsi" w:eastAsiaTheme="minorEastAsia" w:hAnsiTheme="minorHAnsi" w:cstheme="minorBidi"/>
          <w:kern w:val="2"/>
          <w:sz w:val="24"/>
          <w:szCs w:val="24"/>
          <w:lang w:val="fr-FR" w:eastAsia="zh-CN"/>
          <w14:ligatures w14:val="standardContextual"/>
        </w:rPr>
        <w:tab/>
      </w:r>
      <w:r w:rsidRPr="00565A1B">
        <w:rPr>
          <w:lang w:val="fr-FR"/>
        </w:rPr>
        <w:t>Voltage</w:t>
      </w:r>
      <w:r w:rsidRPr="00565A1B">
        <w:rPr>
          <w:lang w:val="fr-FR"/>
        </w:rPr>
        <w:tab/>
        <w:t>774</w:t>
      </w:r>
    </w:p>
    <w:p w14:paraId="7F015EF3" w14:textId="77777777" w:rsidR="00565A1B" w:rsidRPr="00565A1B" w:rsidRDefault="00565A1B">
      <w:pPr>
        <w:pStyle w:val="TOC2"/>
        <w:rPr>
          <w:rFonts w:asciiTheme="minorHAnsi" w:eastAsiaTheme="minorEastAsia" w:hAnsiTheme="minorHAnsi" w:cstheme="minorBidi"/>
          <w:kern w:val="2"/>
          <w:sz w:val="24"/>
          <w:szCs w:val="24"/>
          <w:lang w:val="fr-FR" w:eastAsia="zh-CN"/>
          <w14:ligatures w14:val="standardContextual"/>
        </w:rPr>
      </w:pPr>
      <w:r w:rsidRPr="00565A1B">
        <w:rPr>
          <w:lang w:val="fr-FR"/>
        </w:rPr>
        <w:t>E.2.3</w:t>
      </w:r>
      <w:r w:rsidRPr="00565A1B">
        <w:rPr>
          <w:rFonts w:asciiTheme="minorHAnsi" w:eastAsiaTheme="minorEastAsia" w:hAnsiTheme="minorHAnsi" w:cstheme="minorBidi"/>
          <w:kern w:val="2"/>
          <w:sz w:val="24"/>
          <w:szCs w:val="24"/>
          <w:lang w:val="fr-FR" w:eastAsia="zh-CN"/>
          <w14:ligatures w14:val="standardContextual"/>
        </w:rPr>
        <w:tab/>
      </w:r>
      <w:r w:rsidRPr="00565A1B">
        <w:rPr>
          <w:lang w:val="fr-FR"/>
        </w:rPr>
        <w:t>Vibration</w:t>
      </w:r>
      <w:r w:rsidRPr="00565A1B">
        <w:rPr>
          <w:lang w:val="fr-FR"/>
        </w:rPr>
        <w:tab/>
        <w:t>775</w:t>
      </w:r>
    </w:p>
    <w:p w14:paraId="72A47F8B" w14:textId="77777777" w:rsidR="00565A1B" w:rsidRPr="00565A1B" w:rsidRDefault="00565A1B">
      <w:pPr>
        <w:pStyle w:val="TOC1"/>
        <w:rPr>
          <w:rFonts w:asciiTheme="minorHAnsi" w:eastAsiaTheme="minorEastAsia" w:hAnsiTheme="minorHAnsi" w:cstheme="minorBidi"/>
          <w:kern w:val="2"/>
          <w:sz w:val="24"/>
          <w:szCs w:val="24"/>
          <w:lang w:val="fr-FR" w:eastAsia="zh-CN"/>
          <w14:ligatures w14:val="standardContextual"/>
        </w:rPr>
      </w:pPr>
      <w:r w:rsidRPr="00565A1B">
        <w:rPr>
          <w:lang w:val="fr-FR"/>
        </w:rPr>
        <w:t>E.3</w:t>
      </w:r>
      <w:r w:rsidRPr="00565A1B">
        <w:rPr>
          <w:rFonts w:asciiTheme="minorHAnsi" w:eastAsiaTheme="minorEastAsia" w:hAnsiTheme="minorHAnsi" w:cstheme="minorBidi"/>
          <w:kern w:val="2"/>
          <w:sz w:val="24"/>
          <w:szCs w:val="24"/>
          <w:lang w:val="fr-FR" w:eastAsia="zh-CN"/>
          <w14:ligatures w14:val="standardContextual"/>
        </w:rPr>
        <w:tab/>
      </w:r>
      <w:r w:rsidRPr="00565A1B">
        <w:rPr>
          <w:lang w:val="fr-FR"/>
        </w:rPr>
        <w:t>Environmental (Radiated)</w:t>
      </w:r>
      <w:r w:rsidRPr="00565A1B">
        <w:rPr>
          <w:lang w:val="fr-FR"/>
        </w:rPr>
        <w:tab/>
        <w:t>775</w:t>
      </w:r>
    </w:p>
    <w:p w14:paraId="2BBDEDA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775</w:t>
      </w:r>
    </w:p>
    <w:p w14:paraId="3053311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775</w:t>
      </w:r>
    </w:p>
    <w:p w14:paraId="028FA1F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fr-FR"/>
        </w:rPr>
        <w:lastRenderedPageBreak/>
        <w:t>E.3.3</w:t>
      </w:r>
      <w:r>
        <w:rPr>
          <w:rFonts w:asciiTheme="minorHAnsi" w:eastAsiaTheme="minorEastAsia" w:hAnsiTheme="minorHAnsi" w:cstheme="minorBidi"/>
          <w:kern w:val="2"/>
          <w:sz w:val="24"/>
          <w:szCs w:val="24"/>
          <w:lang w:eastAsia="zh-CN"/>
          <w14:ligatures w14:val="standardContextual"/>
        </w:rPr>
        <w:tab/>
      </w:r>
      <w:r w:rsidRPr="00A81AFD">
        <w:rPr>
          <w:lang w:val="fr-FR"/>
        </w:rPr>
        <w:t>Void</w:t>
      </w:r>
      <w:r>
        <w:tab/>
        <w:t>776</w:t>
      </w:r>
    </w:p>
    <w:p w14:paraId="5B4458D1" w14:textId="064592FD"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F (informative</w:t>
      </w:r>
      <w:r>
        <w:rPr>
          <w:lang w:val="fr-FR" w:eastAsia="zh-CN"/>
        </w:rPr>
        <w:t>):</w:t>
      </w:r>
      <w:r>
        <w:rPr>
          <w:lang w:val="fr-FR" w:eastAsia="zh-CN"/>
        </w:rPr>
        <w:tab/>
      </w:r>
      <w:r w:rsidRPr="00A81AFD">
        <w:rPr>
          <w:lang w:val="fr-FR"/>
        </w:rPr>
        <w:t>Void</w:t>
      </w:r>
      <w:r w:rsidRPr="00565A1B">
        <w:rPr>
          <w:lang w:val="fr-FR"/>
        </w:rPr>
        <w:tab/>
        <w:t>777</w:t>
      </w:r>
    </w:p>
    <w:p w14:paraId="68102198" w14:textId="369B199F"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G (informative</w:t>
      </w:r>
      <w:r>
        <w:rPr>
          <w:lang w:val="fr-FR" w:eastAsia="zh-CN"/>
        </w:rPr>
        <w:t>):</w:t>
      </w:r>
      <w:r>
        <w:rPr>
          <w:lang w:val="fr-FR" w:eastAsia="zh-CN"/>
        </w:rPr>
        <w:tab/>
      </w:r>
      <w:r w:rsidRPr="00A81AFD">
        <w:rPr>
          <w:lang w:val="fr-FR"/>
        </w:rPr>
        <w:t>Void</w:t>
      </w:r>
      <w:r w:rsidRPr="00565A1B">
        <w:rPr>
          <w:lang w:val="fr-FR"/>
        </w:rPr>
        <w:tab/>
        <w:t>777</w:t>
      </w:r>
    </w:p>
    <w:p w14:paraId="4DE5A2A1" w14:textId="7029ED95"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H (informative</w:t>
      </w:r>
      <w:r>
        <w:rPr>
          <w:lang w:val="fr-FR" w:eastAsia="zh-CN"/>
        </w:rPr>
        <w:t>):</w:t>
      </w:r>
      <w:r>
        <w:rPr>
          <w:lang w:val="fr-FR" w:eastAsia="zh-CN"/>
        </w:rPr>
        <w:tab/>
      </w:r>
      <w:r w:rsidRPr="00A81AFD">
        <w:rPr>
          <w:lang w:val="fr-FR"/>
        </w:rPr>
        <w:t>Void</w:t>
      </w:r>
      <w:r w:rsidRPr="00565A1B">
        <w:rPr>
          <w:lang w:val="fr-FR"/>
        </w:rPr>
        <w:tab/>
        <w:t>777</w:t>
      </w:r>
    </w:p>
    <w:p w14:paraId="7D9CCF3B" w14:textId="0AF54287"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I (informative</w:t>
      </w:r>
      <w:r>
        <w:rPr>
          <w:lang w:val="fr-FR" w:eastAsia="zh-CN"/>
        </w:rPr>
        <w:t>):</w:t>
      </w:r>
      <w:r>
        <w:rPr>
          <w:lang w:val="fr-FR" w:eastAsia="zh-CN"/>
        </w:rPr>
        <w:tab/>
      </w:r>
      <w:r w:rsidRPr="00A81AFD">
        <w:rPr>
          <w:lang w:val="fr-FR"/>
        </w:rPr>
        <w:t>Void</w:t>
      </w:r>
      <w:r w:rsidRPr="00565A1B">
        <w:rPr>
          <w:lang w:val="fr-FR"/>
        </w:rPr>
        <w:tab/>
        <w:t>777</w:t>
      </w:r>
    </w:p>
    <w:p w14:paraId="03C6F4FC" w14:textId="46AA05FA"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J (informative</w:t>
      </w:r>
      <w:r>
        <w:rPr>
          <w:lang w:val="fr-FR"/>
        </w:rPr>
        <w:t>):</w:t>
      </w:r>
      <w:r>
        <w:rPr>
          <w:lang w:val="fr-FR"/>
        </w:rPr>
        <w:tab/>
      </w:r>
      <w:r w:rsidRPr="00A81AFD">
        <w:rPr>
          <w:lang w:val="fr-FR"/>
        </w:rPr>
        <w:t>Void</w:t>
      </w:r>
      <w:r w:rsidRPr="00565A1B">
        <w:rPr>
          <w:lang w:val="fr-FR"/>
        </w:rPr>
        <w:tab/>
        <w:t>777</w:t>
      </w:r>
    </w:p>
    <w:p w14:paraId="02B1266A" w14:textId="2EFAF366"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K (informative</w:t>
      </w:r>
      <w:r>
        <w:rPr>
          <w:lang w:val="fr-FR"/>
        </w:rPr>
        <w:t>):</w:t>
      </w:r>
      <w:r>
        <w:rPr>
          <w:lang w:val="fr-FR"/>
        </w:rPr>
        <w:tab/>
      </w:r>
      <w:r w:rsidRPr="00A81AFD">
        <w:rPr>
          <w:lang w:val="fr-FR"/>
        </w:rPr>
        <w:t>Void</w:t>
      </w:r>
      <w:r w:rsidRPr="00565A1B">
        <w:rPr>
          <w:lang w:val="fr-FR"/>
        </w:rPr>
        <w:tab/>
        <w:t>777</w:t>
      </w:r>
    </w:p>
    <w:p w14:paraId="611B7331" w14:textId="1356F0BC" w:rsidR="00565A1B" w:rsidRDefault="00565A1B">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778</w:t>
      </w:r>
    </w:p>
    <w:p w14:paraId="0794955F" w14:textId="751F11F7" w:rsidR="00810681" w:rsidRPr="00810681" w:rsidRDefault="0071415E" w:rsidP="00810681">
      <w:r>
        <w:rPr>
          <w:noProof/>
          <w:sz w:val="22"/>
        </w:rPr>
        <w:fldChar w:fldCharType="end"/>
      </w:r>
    </w:p>
    <w:p w14:paraId="6A3320F2" w14:textId="00E4C196"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E91F5A">
        <w:rPr>
          <w:rFonts w:hint="eastAsia"/>
          <w:noProof/>
          <w:lang w:eastAsia="zh-CN"/>
        </w:rPr>
        <w:instrText>i</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E91F5A">
        <w:rPr>
          <w:rFonts w:hint="eastAsia"/>
          <w:noProof/>
          <w:lang w:eastAsia="zh-CN"/>
        </w:rPr>
        <w:instrText>i</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E91F5A">
        <w:rPr>
          <w:rFonts w:hint="eastAsia"/>
          <w:noProof/>
          <w:lang w:eastAsia="zh-CN"/>
        </w:rPr>
        <w:instrText>i</w:instrText>
      </w:r>
      <w:r w:rsidRPr="00810681">
        <w:rPr>
          <w:noProof/>
        </w:rPr>
        <w:instrText xml:space="preserve">0_sAnnexes.docx" </w:instrText>
      </w:r>
      <w:r w:rsidR="003C33E2">
        <w:rPr>
          <w:noProof/>
        </w:rPr>
        <w:instrText xml:space="preserve">\f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BB16" w14:textId="77777777" w:rsidR="00303314" w:rsidRDefault="00303314">
      <w:r>
        <w:separator/>
      </w:r>
    </w:p>
  </w:endnote>
  <w:endnote w:type="continuationSeparator" w:id="0">
    <w:p w14:paraId="570E52E6" w14:textId="77777777" w:rsidR="00303314" w:rsidRDefault="0030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94A2B" w14:textId="77777777" w:rsidR="00565A1B" w:rsidRDefault="0056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99C" w14:textId="77777777" w:rsidR="00565A1B" w:rsidRDefault="0056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EE273" w14:textId="77777777" w:rsidR="00565A1B" w:rsidRDefault="00565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5DFE7" w14:textId="77777777" w:rsidR="00303314" w:rsidRDefault="00303314">
      <w:r>
        <w:separator/>
      </w:r>
    </w:p>
  </w:footnote>
  <w:footnote w:type="continuationSeparator" w:id="0">
    <w:p w14:paraId="4D350460" w14:textId="77777777" w:rsidR="00303314" w:rsidRDefault="0030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133C" w14:textId="77777777" w:rsidR="00565A1B" w:rsidRDefault="00565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1D92" w14:textId="77777777" w:rsidR="00565A1B" w:rsidRDefault="0056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9C9F" w14:textId="77777777" w:rsidR="00565A1B" w:rsidRDefault="0056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66281221"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9DBF87C" w14:textId="4EE427E9"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38.101-4 V17.18.0 (2025-09)</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5008</Words>
  <Characters>28548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2023-02-10T13:08:00Z</dcterms:created>
  <dcterms:modified xsi:type="dcterms:W3CDTF">2025-10-03T18:32:00Z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