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7F18A335"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D56C75">
              <w:t>1</w:t>
            </w:r>
            <w:r w:rsidRPr="00A136C2">
              <w:t>.</w:t>
            </w:r>
            <w:r w:rsidR="00A9627E">
              <w:t>1</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A9627E">
              <w:rPr>
                <w:sz w:val="32"/>
              </w:rPr>
              <w:t>9</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35pt;height:63.35pt;mso-width-percent:0;mso-height-percent:0;mso-width-percent:0;mso-height-percent:0" o:ole="">
                  <v:imagedata r:id="rId9" o:title=""/>
                </v:shape>
                <o:OLEObject Type="Embed" ProgID="Word.Picture.8" ShapeID="_x0000_i1025" DrawAspect="Content" ObjectID="_1818591702"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05pt;height:76.1pt;mso-width-percent:0;mso-height-percent:0;mso-width-percent:0;mso-height-percent:0" o:ole="">
                  <v:imagedata r:id="rId11" o:title=""/>
                </v:shape>
                <o:OLEObject Type="Embed" ProgID="Word.Picture.8" ShapeID="_x0000_i1026" DrawAspect="Content" ObjectID="_1818591703"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16FFA4DC" w14:textId="5C5D7DA8" w:rsidR="00052E7A"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207789231" w:history="1">
        <w:r w:rsidR="00052E7A" w:rsidRPr="00113331">
          <w:rPr>
            <w:rStyle w:val="Hyperlink"/>
            <w:rFonts w:ascii="Arial" w:hAnsi="Arial"/>
            <w:noProof/>
            <w:lang w:eastAsia="en-GB"/>
          </w:rPr>
          <w:t>Foreword</w:t>
        </w:r>
        <w:r w:rsidR="00052E7A">
          <w:rPr>
            <w:noProof/>
            <w:webHidden/>
          </w:rPr>
          <w:tab/>
        </w:r>
        <w:r w:rsidR="00052E7A">
          <w:rPr>
            <w:noProof/>
            <w:webHidden/>
          </w:rPr>
          <w:fldChar w:fldCharType="begin"/>
        </w:r>
        <w:r w:rsidR="00052E7A">
          <w:rPr>
            <w:noProof/>
            <w:webHidden/>
          </w:rPr>
          <w:instrText xml:space="preserve"> PAGEREF _Toc207789231 \h </w:instrText>
        </w:r>
        <w:r w:rsidR="00052E7A">
          <w:rPr>
            <w:noProof/>
            <w:webHidden/>
          </w:rPr>
        </w:r>
        <w:r w:rsidR="00052E7A">
          <w:rPr>
            <w:noProof/>
            <w:webHidden/>
          </w:rPr>
          <w:fldChar w:fldCharType="separate"/>
        </w:r>
        <w:r w:rsidR="00052E7A">
          <w:rPr>
            <w:noProof/>
            <w:webHidden/>
          </w:rPr>
          <w:t>5</w:t>
        </w:r>
        <w:r w:rsidR="00052E7A">
          <w:rPr>
            <w:noProof/>
            <w:webHidden/>
          </w:rPr>
          <w:fldChar w:fldCharType="end"/>
        </w:r>
      </w:hyperlink>
    </w:p>
    <w:p w14:paraId="68644FF4" w14:textId="6DE84945" w:rsidR="00052E7A" w:rsidRPr="00D8248E" w:rsidRDefault="00052E7A">
      <w:pPr>
        <w:pStyle w:val="TOC1"/>
        <w:rPr>
          <w:rFonts w:eastAsiaTheme="minorEastAsia"/>
          <w:noProof/>
          <w:kern w:val="2"/>
          <w:sz w:val="24"/>
          <w:szCs w:val="24"/>
          <w:lang w:eastAsia="en-GB"/>
          <w14:ligatures w14:val="standardContextual"/>
        </w:rPr>
      </w:pPr>
      <w:hyperlink w:anchor="_Toc207789232" w:history="1">
        <w:r w:rsidRPr="00052E7A">
          <w:rPr>
            <w:rStyle w:val="Hyperlink"/>
            <w:noProof/>
            <w:lang w:eastAsia="en-GB"/>
          </w:rPr>
          <w:t>1</w:t>
        </w:r>
        <w:r w:rsidRPr="00D8248E">
          <w:rPr>
            <w:rFonts w:eastAsiaTheme="minorEastAsia"/>
            <w:noProof/>
            <w:kern w:val="2"/>
            <w:sz w:val="24"/>
            <w:szCs w:val="24"/>
            <w:lang w:eastAsia="en-GB"/>
            <w14:ligatures w14:val="standardContextual"/>
          </w:rPr>
          <w:tab/>
        </w:r>
        <w:r w:rsidRPr="00052E7A">
          <w:rPr>
            <w:rStyle w:val="Hyperlink"/>
            <w:noProof/>
            <w:lang w:eastAsia="en-GB"/>
          </w:rPr>
          <w:t>Scope</w:t>
        </w:r>
        <w:r w:rsidRPr="00052E7A">
          <w:rPr>
            <w:noProof/>
            <w:webHidden/>
          </w:rPr>
          <w:tab/>
        </w:r>
        <w:r w:rsidRPr="00052E7A">
          <w:rPr>
            <w:noProof/>
            <w:webHidden/>
          </w:rPr>
          <w:fldChar w:fldCharType="begin"/>
        </w:r>
        <w:r w:rsidRPr="00052E7A">
          <w:rPr>
            <w:noProof/>
            <w:webHidden/>
          </w:rPr>
          <w:instrText xml:space="preserve"> PAGEREF _Toc207789232 \h </w:instrText>
        </w:r>
        <w:r w:rsidRPr="00052E7A">
          <w:rPr>
            <w:noProof/>
            <w:webHidden/>
          </w:rPr>
        </w:r>
        <w:r w:rsidRPr="00052E7A">
          <w:rPr>
            <w:noProof/>
            <w:webHidden/>
          </w:rPr>
          <w:fldChar w:fldCharType="separate"/>
        </w:r>
        <w:r w:rsidRPr="00052E7A">
          <w:rPr>
            <w:noProof/>
            <w:webHidden/>
          </w:rPr>
          <w:t>7</w:t>
        </w:r>
        <w:r w:rsidRPr="00052E7A">
          <w:rPr>
            <w:noProof/>
            <w:webHidden/>
          </w:rPr>
          <w:fldChar w:fldCharType="end"/>
        </w:r>
      </w:hyperlink>
    </w:p>
    <w:p w14:paraId="6B5C4125" w14:textId="2A3DAF54" w:rsidR="00052E7A" w:rsidRPr="00D8248E" w:rsidRDefault="00052E7A">
      <w:pPr>
        <w:pStyle w:val="TOC1"/>
        <w:rPr>
          <w:rFonts w:eastAsiaTheme="minorEastAsia"/>
          <w:noProof/>
          <w:kern w:val="2"/>
          <w:sz w:val="24"/>
          <w:szCs w:val="24"/>
          <w:lang w:eastAsia="en-GB"/>
          <w14:ligatures w14:val="standardContextual"/>
        </w:rPr>
      </w:pPr>
      <w:hyperlink w:anchor="_Toc207789233" w:history="1">
        <w:r w:rsidRPr="00052E7A">
          <w:rPr>
            <w:rStyle w:val="Hyperlink"/>
            <w:noProof/>
            <w:lang w:eastAsia="en-GB"/>
          </w:rPr>
          <w:t>2</w:t>
        </w:r>
        <w:r w:rsidRPr="00D8248E">
          <w:rPr>
            <w:rFonts w:eastAsiaTheme="minorEastAsia"/>
            <w:noProof/>
            <w:kern w:val="2"/>
            <w:sz w:val="24"/>
            <w:szCs w:val="24"/>
            <w:lang w:eastAsia="en-GB"/>
            <w14:ligatures w14:val="standardContextual"/>
          </w:rPr>
          <w:tab/>
        </w:r>
        <w:r w:rsidRPr="00052E7A">
          <w:rPr>
            <w:rStyle w:val="Hyperlink"/>
            <w:noProof/>
            <w:lang w:eastAsia="en-GB"/>
          </w:rPr>
          <w:t>References</w:t>
        </w:r>
        <w:r w:rsidRPr="00052E7A">
          <w:rPr>
            <w:noProof/>
            <w:webHidden/>
          </w:rPr>
          <w:tab/>
        </w:r>
        <w:r w:rsidRPr="00052E7A">
          <w:rPr>
            <w:noProof/>
            <w:webHidden/>
          </w:rPr>
          <w:fldChar w:fldCharType="begin"/>
        </w:r>
        <w:r w:rsidRPr="00052E7A">
          <w:rPr>
            <w:noProof/>
            <w:webHidden/>
          </w:rPr>
          <w:instrText xml:space="preserve"> PAGEREF _Toc207789233 \h </w:instrText>
        </w:r>
        <w:r w:rsidRPr="00052E7A">
          <w:rPr>
            <w:noProof/>
            <w:webHidden/>
          </w:rPr>
        </w:r>
        <w:r w:rsidRPr="00052E7A">
          <w:rPr>
            <w:noProof/>
            <w:webHidden/>
          </w:rPr>
          <w:fldChar w:fldCharType="separate"/>
        </w:r>
        <w:r w:rsidRPr="00052E7A">
          <w:rPr>
            <w:noProof/>
            <w:webHidden/>
          </w:rPr>
          <w:t>8</w:t>
        </w:r>
        <w:r w:rsidRPr="00052E7A">
          <w:rPr>
            <w:noProof/>
            <w:webHidden/>
          </w:rPr>
          <w:fldChar w:fldCharType="end"/>
        </w:r>
      </w:hyperlink>
    </w:p>
    <w:p w14:paraId="4D3C0BCC" w14:textId="7E0FD473" w:rsidR="00052E7A" w:rsidRPr="00D8248E" w:rsidRDefault="00052E7A">
      <w:pPr>
        <w:pStyle w:val="TOC1"/>
        <w:rPr>
          <w:rFonts w:eastAsiaTheme="minorEastAsia"/>
          <w:noProof/>
          <w:kern w:val="2"/>
          <w:sz w:val="24"/>
          <w:szCs w:val="24"/>
          <w:lang w:eastAsia="en-GB"/>
          <w14:ligatures w14:val="standardContextual"/>
        </w:rPr>
      </w:pPr>
      <w:hyperlink w:anchor="_Toc207789234" w:history="1">
        <w:r w:rsidRPr="00052E7A">
          <w:rPr>
            <w:rStyle w:val="Hyperlink"/>
            <w:noProof/>
            <w:lang w:eastAsia="en-GB"/>
          </w:rPr>
          <w:t>3</w:t>
        </w:r>
        <w:r w:rsidRPr="00D8248E">
          <w:rPr>
            <w:rFonts w:eastAsiaTheme="minorEastAsia"/>
            <w:noProof/>
            <w:kern w:val="2"/>
            <w:sz w:val="24"/>
            <w:szCs w:val="24"/>
            <w:lang w:eastAsia="en-GB"/>
            <w14:ligatures w14:val="standardContextual"/>
          </w:rPr>
          <w:tab/>
        </w:r>
        <w:r w:rsidRPr="00052E7A">
          <w:rPr>
            <w:rStyle w:val="Hyperlink"/>
            <w:noProof/>
            <w:lang w:eastAsia="en-GB"/>
          </w:rPr>
          <w:t>Definitions of terms, symbols and abbreviations</w:t>
        </w:r>
        <w:r w:rsidRPr="00052E7A">
          <w:rPr>
            <w:noProof/>
            <w:webHidden/>
          </w:rPr>
          <w:tab/>
        </w:r>
        <w:r w:rsidRPr="00052E7A">
          <w:rPr>
            <w:noProof/>
            <w:webHidden/>
          </w:rPr>
          <w:fldChar w:fldCharType="begin"/>
        </w:r>
        <w:r w:rsidRPr="00052E7A">
          <w:rPr>
            <w:noProof/>
            <w:webHidden/>
          </w:rPr>
          <w:instrText xml:space="preserve"> PAGEREF _Toc207789234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39D658E" w14:textId="44D3751B" w:rsidR="00052E7A" w:rsidRPr="00D8248E" w:rsidRDefault="00052E7A">
      <w:pPr>
        <w:pStyle w:val="TOC2"/>
        <w:rPr>
          <w:rFonts w:eastAsiaTheme="minorEastAsia"/>
          <w:noProof/>
          <w:kern w:val="2"/>
          <w:sz w:val="24"/>
          <w:szCs w:val="24"/>
          <w:lang w:eastAsia="en-GB"/>
          <w14:ligatures w14:val="standardContextual"/>
        </w:rPr>
      </w:pPr>
      <w:hyperlink w:anchor="_Toc207789235" w:history="1">
        <w:r w:rsidRPr="00052E7A">
          <w:rPr>
            <w:rStyle w:val="Hyperlink"/>
            <w:noProof/>
            <w:lang w:eastAsia="en-GB"/>
          </w:rPr>
          <w:t>3.1</w:t>
        </w:r>
        <w:r w:rsidRPr="00D8248E">
          <w:rPr>
            <w:rFonts w:eastAsiaTheme="minorEastAsia"/>
            <w:noProof/>
            <w:kern w:val="2"/>
            <w:sz w:val="24"/>
            <w:szCs w:val="24"/>
            <w:lang w:eastAsia="en-GB"/>
            <w14:ligatures w14:val="standardContextual"/>
          </w:rPr>
          <w:tab/>
        </w:r>
        <w:r w:rsidRPr="00052E7A">
          <w:rPr>
            <w:rStyle w:val="Hyperlink"/>
            <w:noProof/>
            <w:lang w:eastAsia="en-GB"/>
          </w:rPr>
          <w:t>Terms</w:t>
        </w:r>
        <w:r w:rsidRPr="00052E7A">
          <w:rPr>
            <w:noProof/>
            <w:webHidden/>
          </w:rPr>
          <w:tab/>
        </w:r>
        <w:r w:rsidRPr="00052E7A">
          <w:rPr>
            <w:noProof/>
            <w:webHidden/>
          </w:rPr>
          <w:fldChar w:fldCharType="begin"/>
        </w:r>
        <w:r w:rsidRPr="00052E7A">
          <w:rPr>
            <w:noProof/>
            <w:webHidden/>
          </w:rPr>
          <w:instrText xml:space="preserve"> PAGEREF _Toc207789235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84DC743" w14:textId="66EAC63D" w:rsidR="00052E7A" w:rsidRPr="00D8248E" w:rsidRDefault="00052E7A">
      <w:pPr>
        <w:pStyle w:val="TOC2"/>
        <w:rPr>
          <w:rFonts w:eastAsiaTheme="minorEastAsia"/>
          <w:noProof/>
          <w:kern w:val="2"/>
          <w:sz w:val="24"/>
          <w:szCs w:val="24"/>
          <w:lang w:eastAsia="en-GB"/>
          <w14:ligatures w14:val="standardContextual"/>
        </w:rPr>
      </w:pPr>
      <w:hyperlink w:anchor="_Toc207789236" w:history="1">
        <w:r w:rsidRPr="00052E7A">
          <w:rPr>
            <w:rStyle w:val="Hyperlink"/>
            <w:rFonts w:eastAsia="SimSun"/>
            <w:noProof/>
            <w:lang w:eastAsia="en-GB"/>
          </w:rPr>
          <w:t>3.2</w:t>
        </w:r>
        <w:r w:rsidRPr="00D8248E">
          <w:rPr>
            <w:rFonts w:eastAsiaTheme="minorEastAsia"/>
            <w:noProof/>
            <w:kern w:val="2"/>
            <w:sz w:val="24"/>
            <w:szCs w:val="24"/>
            <w:lang w:eastAsia="en-GB"/>
            <w14:ligatures w14:val="standardContextual"/>
          </w:rPr>
          <w:tab/>
        </w:r>
        <w:r w:rsidRPr="00052E7A">
          <w:rPr>
            <w:rStyle w:val="Hyperlink"/>
            <w:rFonts w:eastAsia="SimSun"/>
            <w:noProof/>
            <w:lang w:eastAsia="en-GB"/>
          </w:rPr>
          <w:t>Symbols</w:t>
        </w:r>
        <w:r w:rsidRPr="00052E7A">
          <w:rPr>
            <w:noProof/>
            <w:webHidden/>
          </w:rPr>
          <w:tab/>
        </w:r>
        <w:r w:rsidRPr="00052E7A">
          <w:rPr>
            <w:noProof/>
            <w:webHidden/>
          </w:rPr>
          <w:fldChar w:fldCharType="begin"/>
        </w:r>
        <w:r w:rsidRPr="00052E7A">
          <w:rPr>
            <w:noProof/>
            <w:webHidden/>
          </w:rPr>
          <w:instrText xml:space="preserve"> PAGEREF _Toc207789236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7AE22489" w14:textId="15C82511" w:rsidR="00052E7A" w:rsidRPr="00D8248E" w:rsidRDefault="00052E7A">
      <w:pPr>
        <w:pStyle w:val="TOC2"/>
        <w:rPr>
          <w:rFonts w:eastAsiaTheme="minorEastAsia"/>
          <w:noProof/>
          <w:kern w:val="2"/>
          <w:sz w:val="24"/>
          <w:szCs w:val="24"/>
          <w:lang w:eastAsia="en-GB"/>
          <w14:ligatures w14:val="standardContextual"/>
        </w:rPr>
      </w:pPr>
      <w:hyperlink w:anchor="_Toc207789237" w:history="1">
        <w:r w:rsidRPr="00D8248E">
          <w:rPr>
            <w:rStyle w:val="Hyperlink"/>
            <w:rFonts w:eastAsia="SimSun"/>
            <w:noProof/>
            <w:lang w:eastAsia="en-GB"/>
          </w:rPr>
          <w:t>3.3</w:t>
        </w:r>
        <w:r w:rsidRPr="00D8248E">
          <w:rPr>
            <w:rFonts w:eastAsiaTheme="minorEastAsia"/>
            <w:noProof/>
            <w:kern w:val="2"/>
            <w:sz w:val="24"/>
            <w:szCs w:val="24"/>
            <w:lang w:eastAsia="en-GB"/>
            <w14:ligatures w14:val="standardContextual"/>
          </w:rPr>
          <w:tab/>
        </w:r>
        <w:r w:rsidRPr="00D8248E">
          <w:rPr>
            <w:rStyle w:val="Hyperlink"/>
            <w:rFonts w:eastAsia="SimSun"/>
            <w:noProof/>
            <w:lang w:eastAsia="en-GB"/>
          </w:rPr>
          <w:t>Abbreviations</w:t>
        </w:r>
        <w:r w:rsidRPr="00052E7A">
          <w:rPr>
            <w:noProof/>
            <w:webHidden/>
          </w:rPr>
          <w:tab/>
        </w:r>
        <w:r w:rsidRPr="00052E7A">
          <w:rPr>
            <w:noProof/>
            <w:webHidden/>
          </w:rPr>
          <w:fldChar w:fldCharType="begin"/>
        </w:r>
        <w:r w:rsidRPr="00052E7A">
          <w:rPr>
            <w:noProof/>
            <w:webHidden/>
          </w:rPr>
          <w:instrText xml:space="preserve"> PAGEREF _Toc207789237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50A09BBF" w14:textId="2CFB3745" w:rsidR="00052E7A" w:rsidRPr="00D8248E" w:rsidRDefault="00052E7A">
      <w:pPr>
        <w:pStyle w:val="TOC1"/>
        <w:rPr>
          <w:rFonts w:eastAsiaTheme="minorEastAsia"/>
          <w:noProof/>
          <w:kern w:val="2"/>
          <w:sz w:val="24"/>
          <w:szCs w:val="24"/>
          <w:lang w:eastAsia="en-GB"/>
          <w14:ligatures w14:val="standardContextual"/>
        </w:rPr>
      </w:pPr>
      <w:hyperlink w:anchor="_Toc207789238" w:history="1">
        <w:r w:rsidRPr="00052E7A">
          <w:rPr>
            <w:rStyle w:val="Hyperlink"/>
            <w:noProof/>
            <w:lang w:eastAsia="en-GB"/>
          </w:rPr>
          <w:t>4</w:t>
        </w:r>
        <w:r w:rsidRPr="00D8248E">
          <w:rPr>
            <w:rFonts w:eastAsiaTheme="minorEastAsia"/>
            <w:noProof/>
            <w:kern w:val="2"/>
            <w:sz w:val="24"/>
            <w:szCs w:val="24"/>
            <w:lang w:eastAsia="en-GB"/>
            <w14:ligatures w14:val="standardContextual"/>
          </w:rPr>
          <w:tab/>
        </w:r>
        <w:r w:rsidRPr="00052E7A">
          <w:rPr>
            <w:rStyle w:val="Hyperlink"/>
            <w:noProof/>
            <w:lang w:eastAsia="en-GB"/>
          </w:rPr>
          <w:t>Background</w:t>
        </w:r>
        <w:r w:rsidRPr="00052E7A">
          <w:rPr>
            <w:noProof/>
            <w:webHidden/>
          </w:rPr>
          <w:tab/>
        </w:r>
        <w:r w:rsidRPr="00052E7A">
          <w:rPr>
            <w:noProof/>
            <w:webHidden/>
          </w:rPr>
          <w:fldChar w:fldCharType="begin"/>
        </w:r>
        <w:r w:rsidRPr="00052E7A">
          <w:rPr>
            <w:noProof/>
            <w:webHidden/>
          </w:rPr>
          <w:instrText xml:space="preserve"> PAGEREF _Toc207789238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3C83D184" w14:textId="347B81A1" w:rsidR="00052E7A" w:rsidRPr="00D8248E" w:rsidRDefault="00052E7A">
      <w:pPr>
        <w:pStyle w:val="TOC2"/>
        <w:rPr>
          <w:rFonts w:eastAsiaTheme="minorEastAsia"/>
          <w:noProof/>
          <w:kern w:val="2"/>
          <w:sz w:val="24"/>
          <w:szCs w:val="24"/>
          <w:lang w:eastAsia="en-GB"/>
          <w14:ligatures w14:val="standardContextual"/>
        </w:rPr>
      </w:pPr>
      <w:hyperlink w:anchor="_Toc207789239" w:history="1">
        <w:r w:rsidRPr="00052E7A">
          <w:rPr>
            <w:rStyle w:val="Hyperlink"/>
            <w:noProof/>
            <w:lang w:eastAsia="en-GB"/>
          </w:rPr>
          <w:t>4.1</w:t>
        </w:r>
        <w:r w:rsidRPr="00D8248E">
          <w:rPr>
            <w:rFonts w:eastAsiaTheme="minorEastAsia"/>
            <w:noProof/>
            <w:kern w:val="2"/>
            <w:sz w:val="24"/>
            <w:szCs w:val="24"/>
            <w:lang w:eastAsia="en-GB"/>
            <w14:ligatures w14:val="standardContextual"/>
          </w:rPr>
          <w:tab/>
        </w:r>
        <w:r w:rsidRPr="00052E7A">
          <w:rPr>
            <w:rStyle w:val="Hyperlink"/>
            <w:noProof/>
            <w:lang w:eastAsia="en-GB"/>
          </w:rPr>
          <w:t>General</w:t>
        </w:r>
        <w:r w:rsidRPr="00052E7A">
          <w:rPr>
            <w:noProof/>
            <w:webHidden/>
          </w:rPr>
          <w:tab/>
        </w:r>
        <w:r w:rsidRPr="00052E7A">
          <w:rPr>
            <w:noProof/>
            <w:webHidden/>
          </w:rPr>
          <w:fldChar w:fldCharType="begin"/>
        </w:r>
        <w:r w:rsidRPr="00052E7A">
          <w:rPr>
            <w:noProof/>
            <w:webHidden/>
          </w:rPr>
          <w:instrText xml:space="preserve"> PAGEREF _Toc207789239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28099AB5" w14:textId="1410A343" w:rsidR="00052E7A" w:rsidRPr="00D8248E" w:rsidRDefault="00052E7A">
      <w:pPr>
        <w:pStyle w:val="TOC1"/>
        <w:rPr>
          <w:rFonts w:eastAsiaTheme="minorEastAsia"/>
          <w:noProof/>
          <w:kern w:val="2"/>
          <w:sz w:val="24"/>
          <w:szCs w:val="24"/>
          <w:lang w:eastAsia="en-GB"/>
          <w14:ligatures w14:val="standardContextual"/>
        </w:rPr>
      </w:pPr>
      <w:hyperlink w:anchor="_Toc207789240" w:history="1">
        <w:r w:rsidRPr="00052E7A">
          <w:rPr>
            <w:rStyle w:val="Hyperlink"/>
            <w:noProof/>
            <w:lang w:eastAsia="zh-CN"/>
          </w:rPr>
          <w:t>5</w:t>
        </w:r>
        <w:r w:rsidRPr="00D8248E">
          <w:rPr>
            <w:rFonts w:eastAsiaTheme="minorEastAsia"/>
            <w:noProof/>
            <w:kern w:val="2"/>
            <w:sz w:val="24"/>
            <w:szCs w:val="24"/>
            <w:lang w:eastAsia="en-GB"/>
            <w14:ligatures w14:val="standardContextual"/>
          </w:rPr>
          <w:tab/>
        </w:r>
        <w:r w:rsidRPr="00052E7A">
          <w:rPr>
            <w:rStyle w:val="Hyperlink"/>
            <w:noProof/>
          </w:rPr>
          <w:t>Spatial Channel Modelling Approaches</w:t>
        </w:r>
        <w:r w:rsidRPr="00052E7A">
          <w:rPr>
            <w:noProof/>
            <w:webHidden/>
          </w:rPr>
          <w:tab/>
        </w:r>
        <w:r w:rsidRPr="00052E7A">
          <w:rPr>
            <w:noProof/>
            <w:webHidden/>
          </w:rPr>
          <w:fldChar w:fldCharType="begin"/>
        </w:r>
        <w:r w:rsidRPr="00052E7A">
          <w:rPr>
            <w:noProof/>
            <w:webHidden/>
          </w:rPr>
          <w:instrText xml:space="preserve"> PAGEREF _Toc207789240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1380DEDC" w14:textId="7C816974" w:rsidR="00052E7A" w:rsidRPr="00D8248E" w:rsidRDefault="00052E7A">
      <w:pPr>
        <w:pStyle w:val="TOC2"/>
        <w:rPr>
          <w:rFonts w:eastAsiaTheme="minorEastAsia"/>
          <w:noProof/>
          <w:kern w:val="2"/>
          <w:sz w:val="24"/>
          <w:szCs w:val="24"/>
          <w:lang w:eastAsia="en-GB"/>
          <w14:ligatures w14:val="standardContextual"/>
        </w:rPr>
      </w:pPr>
      <w:hyperlink w:anchor="_Toc207789241" w:history="1">
        <w:r w:rsidRPr="00D8248E">
          <w:rPr>
            <w:rStyle w:val="Hyperlink"/>
            <w:noProof/>
            <w:lang w:val="en-US" w:eastAsia="en-GB"/>
          </w:rPr>
          <w:t>5.1</w:t>
        </w:r>
        <w:r w:rsidRPr="00D8248E">
          <w:rPr>
            <w:rFonts w:eastAsiaTheme="minorEastAsia"/>
            <w:noProof/>
            <w:kern w:val="2"/>
            <w:sz w:val="24"/>
            <w:szCs w:val="24"/>
            <w:lang w:eastAsia="en-GB"/>
            <w14:ligatures w14:val="standardContextual"/>
          </w:rPr>
          <w:tab/>
        </w:r>
        <w:r w:rsidRPr="00D8248E">
          <w:rPr>
            <w:rStyle w:val="Hyperlink"/>
            <w:noProof/>
            <w:lang w:val="en-US" w:eastAsia="en-GB"/>
          </w:rPr>
          <w:t>CDL Approach</w:t>
        </w:r>
        <w:r w:rsidRPr="00052E7A">
          <w:rPr>
            <w:noProof/>
            <w:webHidden/>
          </w:rPr>
          <w:tab/>
        </w:r>
        <w:r w:rsidRPr="00052E7A">
          <w:rPr>
            <w:noProof/>
            <w:webHidden/>
          </w:rPr>
          <w:fldChar w:fldCharType="begin"/>
        </w:r>
        <w:r w:rsidRPr="00052E7A">
          <w:rPr>
            <w:noProof/>
            <w:webHidden/>
          </w:rPr>
          <w:instrText xml:space="preserve"> PAGEREF _Toc207789241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1F24DE0" w14:textId="198B3B68" w:rsidR="00052E7A" w:rsidRPr="00D8248E" w:rsidRDefault="00052E7A">
      <w:pPr>
        <w:pStyle w:val="TOC3"/>
        <w:rPr>
          <w:rFonts w:eastAsiaTheme="minorEastAsia"/>
          <w:noProof/>
          <w:kern w:val="2"/>
          <w:sz w:val="24"/>
          <w:szCs w:val="24"/>
          <w:lang w:eastAsia="en-GB"/>
          <w14:ligatures w14:val="standardContextual"/>
        </w:rPr>
      </w:pPr>
      <w:hyperlink w:anchor="_Toc207789242" w:history="1">
        <w:r w:rsidRPr="00D8248E">
          <w:rPr>
            <w:rStyle w:val="Hyperlink"/>
            <w:noProof/>
            <w:lang w:val="en-US" w:eastAsia="en-GB"/>
          </w:rPr>
          <w:t>5.1.1</w:t>
        </w:r>
        <w:r w:rsidRPr="00D8248E">
          <w:rPr>
            <w:rFonts w:eastAsiaTheme="minorEastAsia"/>
            <w:noProof/>
            <w:kern w:val="2"/>
            <w:sz w:val="24"/>
            <w:szCs w:val="24"/>
            <w:lang w:eastAsia="en-GB"/>
            <w14:ligatures w14:val="standardContextual"/>
          </w:rPr>
          <w:tab/>
        </w:r>
        <w:r w:rsidRPr="00D8248E">
          <w:rPr>
            <w:rStyle w:val="Hyperlink"/>
            <w:noProof/>
            <w:lang w:val="en-US" w:eastAsia="en-GB"/>
          </w:rPr>
          <w:t>Antenna Panel Configuration</w:t>
        </w:r>
        <w:r w:rsidRPr="00052E7A">
          <w:rPr>
            <w:noProof/>
            <w:webHidden/>
          </w:rPr>
          <w:tab/>
        </w:r>
        <w:r w:rsidRPr="00052E7A">
          <w:rPr>
            <w:noProof/>
            <w:webHidden/>
          </w:rPr>
          <w:fldChar w:fldCharType="begin"/>
        </w:r>
        <w:r w:rsidRPr="00052E7A">
          <w:rPr>
            <w:noProof/>
            <w:webHidden/>
          </w:rPr>
          <w:instrText xml:space="preserve"> PAGEREF _Toc207789242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7A26DCE" w14:textId="07E50D31" w:rsidR="00052E7A" w:rsidRPr="00D8248E" w:rsidRDefault="00052E7A">
      <w:pPr>
        <w:pStyle w:val="TOC3"/>
        <w:rPr>
          <w:rFonts w:eastAsiaTheme="minorEastAsia"/>
          <w:noProof/>
          <w:kern w:val="2"/>
          <w:sz w:val="24"/>
          <w:szCs w:val="24"/>
          <w:lang w:eastAsia="en-GB"/>
          <w14:ligatures w14:val="standardContextual"/>
        </w:rPr>
      </w:pPr>
      <w:hyperlink w:anchor="_Toc207789243" w:history="1">
        <w:r w:rsidRPr="00D8248E">
          <w:rPr>
            <w:rStyle w:val="Hyperlink"/>
            <w:noProof/>
            <w:lang w:val="en-US" w:eastAsia="en-GB"/>
          </w:rPr>
          <w:t>5.1.2</w:t>
        </w:r>
        <w:r w:rsidRPr="00D8248E">
          <w:rPr>
            <w:rFonts w:eastAsiaTheme="minorEastAsia"/>
            <w:noProof/>
            <w:kern w:val="2"/>
            <w:sz w:val="24"/>
            <w:szCs w:val="24"/>
            <w:lang w:eastAsia="en-GB"/>
            <w14:ligatures w14:val="standardContextual"/>
          </w:rPr>
          <w:tab/>
        </w:r>
        <w:r w:rsidRPr="00D8248E">
          <w:rPr>
            <w:rStyle w:val="Hyperlink"/>
            <w:noProof/>
            <w:lang w:val="en-US" w:eastAsia="en-GB"/>
          </w:rPr>
          <w:t>Antenna Array Virtualization</w:t>
        </w:r>
        <w:r w:rsidRPr="00052E7A">
          <w:rPr>
            <w:noProof/>
            <w:webHidden/>
          </w:rPr>
          <w:tab/>
        </w:r>
        <w:r w:rsidRPr="00052E7A">
          <w:rPr>
            <w:noProof/>
            <w:webHidden/>
          </w:rPr>
          <w:fldChar w:fldCharType="begin"/>
        </w:r>
        <w:r w:rsidRPr="00052E7A">
          <w:rPr>
            <w:noProof/>
            <w:webHidden/>
          </w:rPr>
          <w:instrText xml:space="preserve"> PAGEREF _Toc207789243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0D5B531A" w14:textId="6B9707C8" w:rsidR="00052E7A" w:rsidRPr="00D8248E" w:rsidRDefault="00052E7A">
      <w:pPr>
        <w:pStyle w:val="TOC3"/>
        <w:rPr>
          <w:rFonts w:eastAsiaTheme="minorEastAsia"/>
          <w:noProof/>
          <w:kern w:val="2"/>
          <w:sz w:val="24"/>
          <w:szCs w:val="24"/>
          <w:lang w:eastAsia="en-GB"/>
          <w14:ligatures w14:val="standardContextual"/>
        </w:rPr>
      </w:pPr>
      <w:hyperlink w:anchor="_Toc207789244" w:history="1">
        <w:r w:rsidRPr="00D8248E">
          <w:rPr>
            <w:rStyle w:val="Hyperlink"/>
            <w:noProof/>
            <w:lang w:val="en-US" w:eastAsia="en-GB"/>
          </w:rPr>
          <w:t>5.1.3</w:t>
        </w:r>
        <w:r w:rsidRPr="00D8248E">
          <w:rPr>
            <w:rFonts w:eastAsiaTheme="minorEastAsia"/>
            <w:noProof/>
            <w:kern w:val="2"/>
            <w:sz w:val="24"/>
            <w:szCs w:val="24"/>
            <w:lang w:eastAsia="en-GB"/>
            <w14:ligatures w14:val="standardContextual"/>
          </w:rPr>
          <w:tab/>
        </w:r>
        <w:r w:rsidRPr="00D8248E">
          <w:rPr>
            <w:rStyle w:val="Hyperlink"/>
            <w:noProof/>
            <w:lang w:val="en-US" w:eastAsia="en-GB"/>
          </w:rPr>
          <w:t>Channel Models</w:t>
        </w:r>
        <w:r w:rsidRPr="00052E7A">
          <w:rPr>
            <w:noProof/>
            <w:webHidden/>
          </w:rPr>
          <w:tab/>
        </w:r>
        <w:r w:rsidRPr="00052E7A">
          <w:rPr>
            <w:noProof/>
            <w:webHidden/>
          </w:rPr>
          <w:fldChar w:fldCharType="begin"/>
        </w:r>
        <w:r w:rsidRPr="00052E7A">
          <w:rPr>
            <w:noProof/>
            <w:webHidden/>
          </w:rPr>
          <w:instrText xml:space="preserve"> PAGEREF _Toc207789244 \h </w:instrText>
        </w:r>
        <w:r w:rsidRPr="00052E7A">
          <w:rPr>
            <w:noProof/>
            <w:webHidden/>
          </w:rPr>
        </w:r>
        <w:r w:rsidRPr="00052E7A">
          <w:rPr>
            <w:noProof/>
            <w:webHidden/>
          </w:rPr>
          <w:fldChar w:fldCharType="separate"/>
        </w:r>
        <w:r w:rsidRPr="00052E7A">
          <w:rPr>
            <w:noProof/>
            <w:webHidden/>
          </w:rPr>
          <w:t>12</w:t>
        </w:r>
        <w:r w:rsidRPr="00052E7A">
          <w:rPr>
            <w:noProof/>
            <w:webHidden/>
          </w:rPr>
          <w:fldChar w:fldCharType="end"/>
        </w:r>
      </w:hyperlink>
    </w:p>
    <w:p w14:paraId="038FC911" w14:textId="0B037B92" w:rsidR="00052E7A" w:rsidRPr="00D8248E" w:rsidRDefault="00052E7A">
      <w:pPr>
        <w:pStyle w:val="TOC3"/>
        <w:rPr>
          <w:rFonts w:eastAsiaTheme="minorEastAsia"/>
          <w:noProof/>
          <w:kern w:val="2"/>
          <w:sz w:val="24"/>
          <w:szCs w:val="24"/>
          <w:lang w:eastAsia="en-GB"/>
          <w14:ligatures w14:val="standardContextual"/>
        </w:rPr>
      </w:pPr>
      <w:hyperlink w:anchor="_Toc207789245" w:history="1">
        <w:r w:rsidRPr="00D8248E">
          <w:rPr>
            <w:rStyle w:val="Hyperlink"/>
            <w:noProof/>
            <w:lang w:val="en-US" w:eastAsia="en-GB"/>
          </w:rPr>
          <w:t>5.1.4</w:t>
        </w:r>
        <w:r w:rsidRPr="00D8248E">
          <w:rPr>
            <w:rFonts w:eastAsiaTheme="minorEastAsia"/>
            <w:noProof/>
            <w:kern w:val="2"/>
            <w:sz w:val="24"/>
            <w:szCs w:val="24"/>
            <w:lang w:eastAsia="en-GB"/>
            <w14:ligatures w14:val="standardContextual"/>
          </w:rPr>
          <w:tab/>
        </w:r>
        <w:r w:rsidRPr="00D8248E">
          <w:rPr>
            <w:rStyle w:val="Hyperlink"/>
            <w:noProof/>
            <w:lang w:val="en-US" w:eastAsia="en-GB"/>
          </w:rPr>
          <w:t>Channel Power Normalization</w:t>
        </w:r>
        <w:r w:rsidRPr="00052E7A">
          <w:rPr>
            <w:noProof/>
            <w:webHidden/>
          </w:rPr>
          <w:tab/>
        </w:r>
        <w:r w:rsidRPr="00052E7A">
          <w:rPr>
            <w:noProof/>
            <w:webHidden/>
          </w:rPr>
          <w:fldChar w:fldCharType="begin"/>
        </w:r>
        <w:r w:rsidRPr="00052E7A">
          <w:rPr>
            <w:noProof/>
            <w:webHidden/>
          </w:rPr>
          <w:instrText xml:space="preserve"> PAGEREF _Toc207789245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3E2142A1" w14:textId="1826EE9D" w:rsidR="00052E7A" w:rsidRPr="00D8248E" w:rsidRDefault="00052E7A">
      <w:pPr>
        <w:pStyle w:val="TOC2"/>
        <w:rPr>
          <w:rFonts w:eastAsiaTheme="minorEastAsia"/>
          <w:noProof/>
          <w:kern w:val="2"/>
          <w:sz w:val="24"/>
          <w:szCs w:val="24"/>
          <w:lang w:eastAsia="en-GB"/>
          <w14:ligatures w14:val="standardContextual"/>
        </w:rPr>
      </w:pPr>
      <w:hyperlink w:anchor="_Toc207789246" w:history="1">
        <w:r w:rsidRPr="00052E7A">
          <w:rPr>
            <w:rStyle w:val="Hyperlink"/>
            <w:noProof/>
          </w:rPr>
          <w:t>5.2</w:t>
        </w:r>
        <w:r w:rsidRPr="00D8248E">
          <w:rPr>
            <w:rFonts w:eastAsiaTheme="minorEastAsia"/>
            <w:noProof/>
            <w:kern w:val="2"/>
            <w:sz w:val="24"/>
            <w:szCs w:val="24"/>
            <w:lang w:eastAsia="en-GB"/>
            <w14:ligatures w14:val="standardContextual"/>
          </w:rPr>
          <w:tab/>
        </w:r>
        <w:r w:rsidRPr="00052E7A">
          <w:rPr>
            <w:rStyle w:val="Hyperlink"/>
            <w:noProof/>
          </w:rPr>
          <w:t>TDL Approaches</w:t>
        </w:r>
        <w:r w:rsidRPr="00052E7A">
          <w:rPr>
            <w:noProof/>
            <w:webHidden/>
          </w:rPr>
          <w:tab/>
        </w:r>
        <w:r w:rsidRPr="00052E7A">
          <w:rPr>
            <w:noProof/>
            <w:webHidden/>
          </w:rPr>
          <w:fldChar w:fldCharType="begin"/>
        </w:r>
        <w:r w:rsidRPr="00052E7A">
          <w:rPr>
            <w:noProof/>
            <w:webHidden/>
          </w:rPr>
          <w:instrText xml:space="preserve"> PAGEREF _Toc207789246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1D05EFD6" w14:textId="22681282" w:rsidR="00052E7A" w:rsidRPr="00D8248E" w:rsidRDefault="00052E7A">
      <w:pPr>
        <w:pStyle w:val="TOC3"/>
        <w:rPr>
          <w:rFonts w:eastAsiaTheme="minorEastAsia"/>
          <w:noProof/>
          <w:kern w:val="2"/>
          <w:sz w:val="24"/>
          <w:szCs w:val="24"/>
          <w:lang w:eastAsia="en-GB"/>
          <w14:ligatures w14:val="standardContextual"/>
        </w:rPr>
      </w:pPr>
      <w:hyperlink w:anchor="_Toc207789247" w:history="1">
        <w:r w:rsidRPr="00052E7A">
          <w:rPr>
            <w:rStyle w:val="Hyperlink"/>
            <w:noProof/>
          </w:rPr>
          <w:t>5.2.1</w:t>
        </w:r>
        <w:r w:rsidRPr="00D8248E">
          <w:rPr>
            <w:rFonts w:eastAsiaTheme="minorEastAsia"/>
            <w:noProof/>
            <w:kern w:val="2"/>
            <w:sz w:val="24"/>
            <w:szCs w:val="24"/>
            <w:lang w:eastAsia="en-GB"/>
            <w14:ligatures w14:val="standardContextual"/>
          </w:rPr>
          <w:tab/>
        </w:r>
        <w:r w:rsidRPr="00052E7A">
          <w:rPr>
            <w:rStyle w:val="Hyperlink"/>
            <w:noProof/>
          </w:rPr>
          <w:t>MIMO correlation and angular spread</w:t>
        </w:r>
        <w:r w:rsidRPr="00052E7A">
          <w:rPr>
            <w:noProof/>
            <w:webHidden/>
          </w:rPr>
          <w:tab/>
        </w:r>
        <w:r w:rsidRPr="00052E7A">
          <w:rPr>
            <w:noProof/>
            <w:webHidden/>
          </w:rPr>
          <w:fldChar w:fldCharType="begin"/>
        </w:r>
        <w:r w:rsidRPr="00052E7A">
          <w:rPr>
            <w:noProof/>
            <w:webHidden/>
          </w:rPr>
          <w:instrText xml:space="preserve"> PAGEREF _Toc207789247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07CE93F3" w14:textId="067E229B" w:rsidR="00052E7A" w:rsidRPr="00D8248E" w:rsidRDefault="00052E7A">
      <w:pPr>
        <w:pStyle w:val="TOC3"/>
        <w:rPr>
          <w:rFonts w:eastAsiaTheme="minorEastAsia"/>
          <w:noProof/>
          <w:kern w:val="2"/>
          <w:sz w:val="24"/>
          <w:szCs w:val="24"/>
          <w:lang w:eastAsia="en-GB"/>
          <w14:ligatures w14:val="standardContextual"/>
        </w:rPr>
      </w:pPr>
      <w:hyperlink w:anchor="_Toc207789248" w:history="1">
        <w:r w:rsidRPr="00052E7A">
          <w:rPr>
            <w:rStyle w:val="Hyperlink"/>
            <w:noProof/>
          </w:rPr>
          <w:t>5.2.2</w:t>
        </w:r>
        <w:r w:rsidRPr="00D8248E">
          <w:rPr>
            <w:rFonts w:eastAsiaTheme="minorEastAsia"/>
            <w:noProof/>
            <w:kern w:val="2"/>
            <w:sz w:val="24"/>
            <w:szCs w:val="24"/>
            <w:lang w:eastAsia="en-GB"/>
            <w14:ligatures w14:val="standardContextual"/>
          </w:rPr>
          <w:tab/>
        </w:r>
        <w:r w:rsidRPr="00052E7A">
          <w:rPr>
            <w:rStyle w:val="Hyperlink"/>
            <w:noProof/>
          </w:rPr>
          <w:t>Multi-cluster TDL channel via TX-RX beam steering</w:t>
        </w:r>
        <w:r w:rsidRPr="00052E7A">
          <w:rPr>
            <w:noProof/>
            <w:webHidden/>
          </w:rPr>
          <w:tab/>
        </w:r>
        <w:r w:rsidRPr="00052E7A">
          <w:rPr>
            <w:noProof/>
            <w:webHidden/>
          </w:rPr>
          <w:fldChar w:fldCharType="begin"/>
        </w:r>
        <w:r w:rsidRPr="00052E7A">
          <w:rPr>
            <w:noProof/>
            <w:webHidden/>
          </w:rPr>
          <w:instrText xml:space="preserve"> PAGEREF _Toc207789248 \h </w:instrText>
        </w:r>
        <w:r w:rsidRPr="00052E7A">
          <w:rPr>
            <w:noProof/>
            <w:webHidden/>
          </w:rPr>
        </w:r>
        <w:r w:rsidRPr="00052E7A">
          <w:rPr>
            <w:noProof/>
            <w:webHidden/>
          </w:rPr>
          <w:fldChar w:fldCharType="separate"/>
        </w:r>
        <w:r w:rsidRPr="00052E7A">
          <w:rPr>
            <w:noProof/>
            <w:webHidden/>
          </w:rPr>
          <w:t>16</w:t>
        </w:r>
        <w:r w:rsidRPr="00052E7A">
          <w:rPr>
            <w:noProof/>
            <w:webHidden/>
          </w:rPr>
          <w:fldChar w:fldCharType="end"/>
        </w:r>
      </w:hyperlink>
    </w:p>
    <w:p w14:paraId="1B0E9564" w14:textId="62AE1A02" w:rsidR="00052E7A" w:rsidRPr="00D8248E" w:rsidRDefault="00052E7A">
      <w:pPr>
        <w:pStyle w:val="TOC3"/>
        <w:rPr>
          <w:rFonts w:eastAsiaTheme="minorEastAsia"/>
          <w:noProof/>
          <w:kern w:val="2"/>
          <w:sz w:val="24"/>
          <w:szCs w:val="24"/>
          <w:lang w:eastAsia="en-GB"/>
          <w14:ligatures w14:val="standardContextual"/>
        </w:rPr>
      </w:pPr>
      <w:hyperlink w:anchor="_Toc207789249" w:history="1">
        <w:r w:rsidRPr="00052E7A">
          <w:rPr>
            <w:rStyle w:val="Hyperlink"/>
            <w:noProof/>
          </w:rPr>
          <w:t>5.2.3</w:t>
        </w:r>
        <w:r w:rsidRPr="00D8248E">
          <w:rPr>
            <w:rFonts w:eastAsiaTheme="minorEastAsia"/>
            <w:noProof/>
            <w:kern w:val="2"/>
            <w:sz w:val="24"/>
            <w:szCs w:val="24"/>
            <w:lang w:eastAsia="en-GB"/>
            <w14:ligatures w14:val="standardContextual"/>
          </w:rPr>
          <w:tab/>
        </w:r>
        <w:r w:rsidRPr="00052E7A">
          <w:rPr>
            <w:rStyle w:val="Hyperlink"/>
            <w:noProof/>
          </w:rPr>
          <w:t>Example cluster model</w:t>
        </w:r>
        <w:r w:rsidRPr="00052E7A">
          <w:rPr>
            <w:noProof/>
            <w:webHidden/>
          </w:rPr>
          <w:tab/>
        </w:r>
        <w:r w:rsidRPr="00052E7A">
          <w:rPr>
            <w:noProof/>
            <w:webHidden/>
          </w:rPr>
          <w:fldChar w:fldCharType="begin"/>
        </w:r>
        <w:r w:rsidRPr="00052E7A">
          <w:rPr>
            <w:noProof/>
            <w:webHidden/>
          </w:rPr>
          <w:instrText xml:space="preserve"> PAGEREF _Toc207789249 \h </w:instrText>
        </w:r>
        <w:r w:rsidRPr="00052E7A">
          <w:rPr>
            <w:noProof/>
            <w:webHidden/>
          </w:rPr>
        </w:r>
        <w:r w:rsidRPr="00052E7A">
          <w:rPr>
            <w:noProof/>
            <w:webHidden/>
          </w:rPr>
          <w:fldChar w:fldCharType="separate"/>
        </w:r>
        <w:r w:rsidRPr="00052E7A">
          <w:rPr>
            <w:noProof/>
            <w:webHidden/>
          </w:rPr>
          <w:t>18</w:t>
        </w:r>
        <w:r w:rsidRPr="00052E7A">
          <w:rPr>
            <w:noProof/>
            <w:webHidden/>
          </w:rPr>
          <w:fldChar w:fldCharType="end"/>
        </w:r>
      </w:hyperlink>
    </w:p>
    <w:p w14:paraId="1985D514" w14:textId="4FD8BD29" w:rsidR="00052E7A" w:rsidRPr="00D8248E" w:rsidRDefault="00052E7A">
      <w:pPr>
        <w:pStyle w:val="TOC1"/>
        <w:rPr>
          <w:rFonts w:eastAsiaTheme="minorEastAsia"/>
          <w:noProof/>
          <w:kern w:val="2"/>
          <w:sz w:val="24"/>
          <w:szCs w:val="24"/>
          <w:lang w:eastAsia="en-GB"/>
          <w14:ligatures w14:val="standardContextual"/>
        </w:rPr>
      </w:pPr>
      <w:hyperlink w:anchor="_Toc207789250" w:history="1">
        <w:r w:rsidRPr="00052E7A">
          <w:rPr>
            <w:rStyle w:val="Hyperlink"/>
            <w:noProof/>
            <w:lang w:eastAsia="zh-CN"/>
          </w:rPr>
          <w:t>6</w:t>
        </w:r>
        <w:r w:rsidRPr="00D8248E">
          <w:rPr>
            <w:rFonts w:eastAsiaTheme="minorEastAsia"/>
            <w:noProof/>
            <w:kern w:val="2"/>
            <w:sz w:val="24"/>
            <w:szCs w:val="24"/>
            <w:lang w:eastAsia="en-GB"/>
            <w14:ligatures w14:val="standardContextual"/>
          </w:rPr>
          <w:tab/>
        </w:r>
        <w:r w:rsidRPr="00052E7A">
          <w:rPr>
            <w:rStyle w:val="Hyperlink"/>
            <w:noProof/>
            <w:lang w:eastAsia="zh-CN"/>
          </w:rPr>
          <w:t>Comparison of spatial channel Models</w:t>
        </w:r>
        <w:r w:rsidRPr="00052E7A">
          <w:rPr>
            <w:noProof/>
            <w:webHidden/>
          </w:rPr>
          <w:tab/>
        </w:r>
        <w:r w:rsidRPr="00052E7A">
          <w:rPr>
            <w:noProof/>
            <w:webHidden/>
          </w:rPr>
          <w:fldChar w:fldCharType="begin"/>
        </w:r>
        <w:r w:rsidRPr="00052E7A">
          <w:rPr>
            <w:noProof/>
            <w:webHidden/>
          </w:rPr>
          <w:instrText xml:space="preserve"> PAGEREF _Toc207789250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3E4C1923" w14:textId="7CFF6BDE" w:rsidR="00052E7A" w:rsidRPr="00D8248E" w:rsidRDefault="00052E7A">
      <w:pPr>
        <w:pStyle w:val="TOC2"/>
        <w:rPr>
          <w:rFonts w:eastAsiaTheme="minorEastAsia"/>
          <w:noProof/>
          <w:kern w:val="2"/>
          <w:sz w:val="24"/>
          <w:szCs w:val="24"/>
          <w:lang w:eastAsia="en-GB"/>
          <w14:ligatures w14:val="standardContextual"/>
        </w:rPr>
      </w:pPr>
      <w:hyperlink w:anchor="_Toc207789251" w:history="1">
        <w:r w:rsidRPr="00052E7A">
          <w:rPr>
            <w:rStyle w:val="Hyperlink"/>
            <w:noProof/>
            <w:lang w:val="en-US" w:eastAsia="zh-CN"/>
          </w:rPr>
          <w:t>6.1</w:t>
        </w:r>
        <w:r w:rsidRPr="00D8248E">
          <w:rPr>
            <w:rFonts w:eastAsiaTheme="minorEastAsia"/>
            <w:noProof/>
            <w:kern w:val="2"/>
            <w:sz w:val="24"/>
            <w:szCs w:val="24"/>
            <w:lang w:eastAsia="en-GB"/>
            <w14:ligatures w14:val="standardContextual"/>
          </w:rPr>
          <w:tab/>
        </w:r>
        <w:r w:rsidRPr="00052E7A">
          <w:rPr>
            <w:rStyle w:val="Hyperlink"/>
            <w:bCs/>
            <w:noProof/>
          </w:rPr>
          <w:t>PDSCH performance under SU-MIMO scenario</w:t>
        </w:r>
        <w:r w:rsidRPr="00052E7A">
          <w:rPr>
            <w:noProof/>
            <w:webHidden/>
          </w:rPr>
          <w:tab/>
        </w:r>
        <w:r w:rsidRPr="00052E7A">
          <w:rPr>
            <w:noProof/>
            <w:webHidden/>
          </w:rPr>
          <w:fldChar w:fldCharType="begin"/>
        </w:r>
        <w:r w:rsidRPr="00052E7A">
          <w:rPr>
            <w:noProof/>
            <w:webHidden/>
          </w:rPr>
          <w:instrText xml:space="preserve"> PAGEREF _Toc207789251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086D2863" w14:textId="6392E00B" w:rsidR="00052E7A" w:rsidRPr="00D8248E" w:rsidRDefault="00052E7A">
      <w:pPr>
        <w:pStyle w:val="TOC2"/>
        <w:rPr>
          <w:rFonts w:eastAsiaTheme="minorEastAsia"/>
          <w:noProof/>
          <w:kern w:val="2"/>
          <w:sz w:val="24"/>
          <w:szCs w:val="24"/>
          <w:lang w:eastAsia="en-GB"/>
          <w14:ligatures w14:val="standardContextual"/>
        </w:rPr>
      </w:pPr>
      <w:hyperlink w:anchor="_Toc207789252" w:history="1">
        <w:r w:rsidRPr="00052E7A">
          <w:rPr>
            <w:rStyle w:val="Hyperlink"/>
            <w:noProof/>
            <w:lang w:eastAsia="zh-CN"/>
          </w:rPr>
          <w:t>6.2</w:t>
        </w:r>
        <w:r w:rsidRPr="00D8248E">
          <w:rPr>
            <w:rFonts w:eastAsiaTheme="minorEastAsia"/>
            <w:noProof/>
            <w:kern w:val="2"/>
            <w:sz w:val="24"/>
            <w:szCs w:val="24"/>
            <w:lang w:eastAsia="en-GB"/>
            <w14:ligatures w14:val="standardContextual"/>
          </w:rPr>
          <w:tab/>
        </w:r>
        <w:r w:rsidRPr="00052E7A">
          <w:rPr>
            <w:rStyle w:val="Hyperlink"/>
            <w:noProof/>
            <w:lang w:eastAsia="zh-CN"/>
          </w:rPr>
          <w:t xml:space="preserve">PMI </w:t>
        </w:r>
        <w:r w:rsidRPr="00052E7A">
          <w:rPr>
            <w:rStyle w:val="Hyperlink"/>
            <w:noProof/>
          </w:rPr>
          <w:t>performance</w:t>
        </w:r>
        <w:r w:rsidRPr="00052E7A">
          <w:rPr>
            <w:rStyle w:val="Hyperlink"/>
            <w:noProof/>
            <w:lang w:eastAsia="zh-CN"/>
          </w:rPr>
          <w:t xml:space="preserve"> under SU-MIMO scenario</w:t>
        </w:r>
        <w:r w:rsidRPr="00052E7A">
          <w:rPr>
            <w:noProof/>
            <w:webHidden/>
          </w:rPr>
          <w:tab/>
        </w:r>
        <w:r w:rsidRPr="00052E7A">
          <w:rPr>
            <w:noProof/>
            <w:webHidden/>
          </w:rPr>
          <w:fldChar w:fldCharType="begin"/>
        </w:r>
        <w:r w:rsidRPr="00052E7A">
          <w:rPr>
            <w:noProof/>
            <w:webHidden/>
          </w:rPr>
          <w:instrText xml:space="preserve"> PAGEREF _Toc207789252 \h </w:instrText>
        </w:r>
        <w:r w:rsidRPr="00052E7A">
          <w:rPr>
            <w:noProof/>
            <w:webHidden/>
          </w:rPr>
        </w:r>
        <w:r w:rsidRPr="00052E7A">
          <w:rPr>
            <w:noProof/>
            <w:webHidden/>
          </w:rPr>
          <w:fldChar w:fldCharType="separate"/>
        </w:r>
        <w:r w:rsidRPr="00052E7A">
          <w:rPr>
            <w:noProof/>
            <w:webHidden/>
          </w:rPr>
          <w:t>23</w:t>
        </w:r>
        <w:r w:rsidRPr="00052E7A">
          <w:rPr>
            <w:noProof/>
            <w:webHidden/>
          </w:rPr>
          <w:fldChar w:fldCharType="end"/>
        </w:r>
      </w:hyperlink>
    </w:p>
    <w:p w14:paraId="5EB31B2E" w14:textId="55F6CFA7" w:rsidR="00052E7A" w:rsidRPr="00D8248E" w:rsidRDefault="00052E7A">
      <w:pPr>
        <w:pStyle w:val="TOC2"/>
        <w:rPr>
          <w:rFonts w:eastAsiaTheme="minorEastAsia"/>
          <w:noProof/>
          <w:kern w:val="2"/>
          <w:sz w:val="24"/>
          <w:szCs w:val="24"/>
          <w:lang w:eastAsia="en-GB"/>
          <w14:ligatures w14:val="standardContextual"/>
        </w:rPr>
      </w:pPr>
      <w:hyperlink w:anchor="_Toc207789253" w:history="1">
        <w:r w:rsidRPr="00052E7A">
          <w:rPr>
            <w:rStyle w:val="Hyperlink"/>
            <w:rFonts w:eastAsia="SimSun"/>
            <w:noProof/>
          </w:rPr>
          <w:t>6.3</w:t>
        </w:r>
        <w:r w:rsidRPr="00D8248E">
          <w:rPr>
            <w:rFonts w:eastAsiaTheme="minorEastAsia"/>
            <w:noProof/>
            <w:kern w:val="2"/>
            <w:sz w:val="24"/>
            <w:szCs w:val="24"/>
            <w:lang w:eastAsia="en-GB"/>
            <w14:ligatures w14:val="standardContextual"/>
          </w:rPr>
          <w:tab/>
        </w:r>
        <w:r w:rsidRPr="00052E7A">
          <w:rPr>
            <w:rStyle w:val="Hyperlink"/>
            <w:rFonts w:eastAsia="SimSun"/>
            <w:noProof/>
          </w:rPr>
          <w:t>Channel Properties</w:t>
        </w:r>
        <w:r w:rsidRPr="00052E7A">
          <w:rPr>
            <w:noProof/>
            <w:webHidden/>
          </w:rPr>
          <w:tab/>
        </w:r>
        <w:r w:rsidRPr="00052E7A">
          <w:rPr>
            <w:noProof/>
            <w:webHidden/>
          </w:rPr>
          <w:fldChar w:fldCharType="begin"/>
        </w:r>
        <w:r w:rsidRPr="00052E7A">
          <w:rPr>
            <w:noProof/>
            <w:webHidden/>
          </w:rPr>
          <w:instrText xml:space="preserve"> PAGEREF _Toc207789253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8269CEA" w14:textId="3E36EE78" w:rsidR="00052E7A" w:rsidRPr="00D8248E" w:rsidRDefault="00052E7A">
      <w:pPr>
        <w:pStyle w:val="TOC3"/>
        <w:rPr>
          <w:rFonts w:eastAsiaTheme="minorEastAsia"/>
          <w:noProof/>
          <w:kern w:val="2"/>
          <w:sz w:val="24"/>
          <w:szCs w:val="24"/>
          <w:lang w:eastAsia="en-GB"/>
          <w14:ligatures w14:val="standardContextual"/>
        </w:rPr>
      </w:pPr>
      <w:hyperlink w:anchor="_Toc207789254" w:history="1">
        <w:r w:rsidRPr="00052E7A">
          <w:rPr>
            <w:rStyle w:val="Hyperlink"/>
            <w:noProof/>
            <w:lang w:eastAsia="ko-KR"/>
          </w:rPr>
          <w:t>6.3.1</w:t>
        </w:r>
        <w:r w:rsidRPr="00D8248E">
          <w:rPr>
            <w:rFonts w:eastAsiaTheme="minorEastAsia"/>
            <w:noProof/>
            <w:kern w:val="2"/>
            <w:sz w:val="24"/>
            <w:szCs w:val="24"/>
            <w:lang w:eastAsia="en-GB"/>
            <w14:ligatures w14:val="standardContextual"/>
          </w:rPr>
          <w:tab/>
        </w:r>
        <w:r w:rsidRPr="00052E7A">
          <w:rPr>
            <w:rStyle w:val="Hyperlink"/>
            <w:noProof/>
            <w:lang w:eastAsia="ko-KR"/>
          </w:rPr>
          <w:t>CDL</w:t>
        </w:r>
        <w:r w:rsidRPr="00052E7A">
          <w:rPr>
            <w:noProof/>
            <w:webHidden/>
          </w:rPr>
          <w:tab/>
        </w:r>
        <w:r w:rsidRPr="00052E7A">
          <w:rPr>
            <w:noProof/>
            <w:webHidden/>
          </w:rPr>
          <w:fldChar w:fldCharType="begin"/>
        </w:r>
        <w:r w:rsidRPr="00052E7A">
          <w:rPr>
            <w:noProof/>
            <w:webHidden/>
          </w:rPr>
          <w:instrText xml:space="preserve"> PAGEREF _Toc207789254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C5E7163" w14:textId="7EC355A7" w:rsidR="00052E7A" w:rsidRPr="00D8248E" w:rsidRDefault="00052E7A">
      <w:pPr>
        <w:pStyle w:val="TOC3"/>
        <w:rPr>
          <w:rFonts w:eastAsiaTheme="minorEastAsia"/>
          <w:noProof/>
          <w:kern w:val="2"/>
          <w:sz w:val="24"/>
          <w:szCs w:val="24"/>
          <w:lang w:eastAsia="en-GB"/>
          <w14:ligatures w14:val="standardContextual"/>
        </w:rPr>
      </w:pPr>
      <w:hyperlink w:anchor="_Toc207789255" w:history="1">
        <w:r w:rsidRPr="00052E7A">
          <w:rPr>
            <w:rStyle w:val="Hyperlink"/>
            <w:noProof/>
            <w:lang w:eastAsia="ko-KR"/>
          </w:rPr>
          <w:t>6.3.2</w:t>
        </w:r>
        <w:r w:rsidRPr="00D8248E">
          <w:rPr>
            <w:rFonts w:eastAsiaTheme="minorEastAsia"/>
            <w:noProof/>
            <w:kern w:val="2"/>
            <w:sz w:val="24"/>
            <w:szCs w:val="24"/>
            <w:lang w:eastAsia="en-GB"/>
            <w14:ligatures w14:val="standardContextual"/>
          </w:rPr>
          <w:tab/>
        </w:r>
        <w:r w:rsidRPr="00052E7A">
          <w:rPr>
            <w:rStyle w:val="Hyperlink"/>
            <w:noProof/>
            <w:lang w:eastAsia="ko-KR"/>
          </w:rPr>
          <w:t>TDL</w:t>
        </w:r>
        <w:r w:rsidRPr="00052E7A">
          <w:rPr>
            <w:noProof/>
            <w:webHidden/>
          </w:rPr>
          <w:tab/>
        </w:r>
        <w:r w:rsidRPr="00052E7A">
          <w:rPr>
            <w:noProof/>
            <w:webHidden/>
          </w:rPr>
          <w:fldChar w:fldCharType="begin"/>
        </w:r>
        <w:r w:rsidRPr="00052E7A">
          <w:rPr>
            <w:noProof/>
            <w:webHidden/>
          </w:rPr>
          <w:instrText xml:space="preserve"> PAGEREF _Toc207789255 \h </w:instrText>
        </w:r>
        <w:r w:rsidRPr="00052E7A">
          <w:rPr>
            <w:noProof/>
            <w:webHidden/>
          </w:rPr>
        </w:r>
        <w:r w:rsidRPr="00052E7A">
          <w:rPr>
            <w:noProof/>
            <w:webHidden/>
          </w:rPr>
          <w:fldChar w:fldCharType="separate"/>
        </w:r>
        <w:r w:rsidRPr="00052E7A">
          <w:rPr>
            <w:noProof/>
            <w:webHidden/>
          </w:rPr>
          <w:t>33</w:t>
        </w:r>
        <w:r w:rsidRPr="00052E7A">
          <w:rPr>
            <w:noProof/>
            <w:webHidden/>
          </w:rPr>
          <w:fldChar w:fldCharType="end"/>
        </w:r>
      </w:hyperlink>
    </w:p>
    <w:p w14:paraId="6E30952A" w14:textId="43B97680" w:rsidR="00052E7A" w:rsidRPr="00D8248E" w:rsidRDefault="00052E7A">
      <w:pPr>
        <w:pStyle w:val="TOC2"/>
        <w:rPr>
          <w:rFonts w:eastAsiaTheme="minorEastAsia"/>
          <w:noProof/>
          <w:kern w:val="2"/>
          <w:sz w:val="24"/>
          <w:szCs w:val="24"/>
          <w:lang w:eastAsia="en-GB"/>
          <w14:ligatures w14:val="standardContextual"/>
        </w:rPr>
      </w:pPr>
      <w:hyperlink w:anchor="_Toc207789256" w:history="1">
        <w:r w:rsidRPr="00052E7A">
          <w:rPr>
            <w:rStyle w:val="Hyperlink"/>
            <w:rFonts w:eastAsia="SimSun"/>
            <w:noProof/>
          </w:rPr>
          <w:t>6.4</w:t>
        </w:r>
        <w:r w:rsidRPr="00D8248E">
          <w:rPr>
            <w:rFonts w:eastAsiaTheme="minorEastAsia"/>
            <w:noProof/>
            <w:kern w:val="2"/>
            <w:sz w:val="24"/>
            <w:szCs w:val="24"/>
            <w:lang w:eastAsia="en-GB"/>
            <w14:ligatures w14:val="standardContextual"/>
          </w:rPr>
          <w:tab/>
        </w:r>
        <w:r w:rsidRPr="00052E7A">
          <w:rPr>
            <w:rStyle w:val="Hyperlink"/>
            <w:rFonts w:eastAsia="SimSun"/>
            <w:noProof/>
          </w:rPr>
          <w:t>Channel Model Statistics Comparison</w:t>
        </w:r>
        <w:r w:rsidRPr="00052E7A">
          <w:rPr>
            <w:noProof/>
            <w:webHidden/>
          </w:rPr>
          <w:tab/>
        </w:r>
        <w:r w:rsidRPr="00052E7A">
          <w:rPr>
            <w:noProof/>
            <w:webHidden/>
          </w:rPr>
          <w:fldChar w:fldCharType="begin"/>
        </w:r>
        <w:r w:rsidRPr="00052E7A">
          <w:rPr>
            <w:noProof/>
            <w:webHidden/>
          </w:rPr>
          <w:instrText xml:space="preserve"> PAGEREF _Toc207789256 \h </w:instrText>
        </w:r>
        <w:r w:rsidRPr="00052E7A">
          <w:rPr>
            <w:noProof/>
            <w:webHidden/>
          </w:rPr>
        </w:r>
        <w:r w:rsidRPr="00052E7A">
          <w:rPr>
            <w:noProof/>
            <w:webHidden/>
          </w:rPr>
          <w:fldChar w:fldCharType="separate"/>
        </w:r>
        <w:r w:rsidRPr="00052E7A">
          <w:rPr>
            <w:noProof/>
            <w:webHidden/>
          </w:rPr>
          <w:t>34</w:t>
        </w:r>
        <w:r w:rsidRPr="00052E7A">
          <w:rPr>
            <w:noProof/>
            <w:webHidden/>
          </w:rPr>
          <w:fldChar w:fldCharType="end"/>
        </w:r>
      </w:hyperlink>
    </w:p>
    <w:p w14:paraId="58D760EC" w14:textId="5C0CADBB" w:rsidR="00052E7A" w:rsidRPr="00D8248E" w:rsidRDefault="00052E7A">
      <w:pPr>
        <w:pStyle w:val="TOC3"/>
        <w:rPr>
          <w:rFonts w:eastAsiaTheme="minorEastAsia"/>
          <w:noProof/>
          <w:kern w:val="2"/>
          <w:sz w:val="24"/>
          <w:szCs w:val="24"/>
          <w:lang w:eastAsia="en-GB"/>
          <w14:ligatures w14:val="standardContextual"/>
        </w:rPr>
      </w:pPr>
      <w:hyperlink w:anchor="_Toc207789257" w:history="1">
        <w:r w:rsidRPr="00052E7A">
          <w:rPr>
            <w:rStyle w:val="Hyperlink"/>
            <w:noProof/>
            <w:lang w:eastAsia="ko-KR"/>
          </w:rPr>
          <w:t>6.4.1</w:t>
        </w:r>
        <w:r w:rsidRPr="00D8248E">
          <w:rPr>
            <w:rFonts w:eastAsiaTheme="minorEastAsia"/>
            <w:noProof/>
            <w:kern w:val="2"/>
            <w:sz w:val="24"/>
            <w:szCs w:val="24"/>
            <w:lang w:eastAsia="en-GB"/>
            <w14:ligatures w14:val="standardContextual"/>
          </w:rPr>
          <w:tab/>
        </w:r>
        <w:r w:rsidRPr="00052E7A">
          <w:rPr>
            <w:rStyle w:val="Hyperlink"/>
            <w:noProof/>
            <w:lang w:eastAsia="ko-KR"/>
          </w:rPr>
          <w:t>Metric definitions and direct measurement from channel realization</w:t>
        </w:r>
        <w:r w:rsidRPr="00052E7A">
          <w:rPr>
            <w:noProof/>
            <w:webHidden/>
          </w:rPr>
          <w:tab/>
        </w:r>
        <w:r w:rsidRPr="00052E7A">
          <w:rPr>
            <w:noProof/>
            <w:webHidden/>
          </w:rPr>
          <w:fldChar w:fldCharType="begin"/>
        </w:r>
        <w:r w:rsidRPr="00052E7A">
          <w:rPr>
            <w:noProof/>
            <w:webHidden/>
          </w:rPr>
          <w:instrText xml:space="preserve"> PAGEREF _Toc207789257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59AE1087" w14:textId="3F686E7D" w:rsidR="00052E7A" w:rsidRPr="00D8248E" w:rsidRDefault="00052E7A">
      <w:pPr>
        <w:pStyle w:val="TOC3"/>
        <w:rPr>
          <w:rFonts w:eastAsiaTheme="minorEastAsia"/>
          <w:noProof/>
          <w:kern w:val="2"/>
          <w:sz w:val="24"/>
          <w:szCs w:val="24"/>
          <w:lang w:eastAsia="en-GB"/>
          <w14:ligatures w14:val="standardContextual"/>
        </w:rPr>
      </w:pPr>
      <w:hyperlink w:anchor="_Toc207789258" w:history="1">
        <w:r w:rsidRPr="00052E7A">
          <w:rPr>
            <w:rStyle w:val="Hyperlink"/>
            <w:noProof/>
            <w:lang w:eastAsia="ko-KR"/>
          </w:rPr>
          <w:t>6.4.2</w:t>
        </w:r>
        <w:r w:rsidRPr="00D8248E">
          <w:rPr>
            <w:rFonts w:eastAsiaTheme="minorEastAsia"/>
            <w:noProof/>
            <w:kern w:val="2"/>
            <w:sz w:val="24"/>
            <w:szCs w:val="24"/>
            <w:lang w:eastAsia="en-GB"/>
            <w14:ligatures w14:val="standardContextual"/>
          </w:rPr>
          <w:tab/>
        </w:r>
        <w:r w:rsidRPr="00052E7A">
          <w:rPr>
            <w:rStyle w:val="Hyperlink"/>
            <w:noProof/>
            <w:lang w:eastAsia="ko-KR"/>
          </w:rPr>
          <w:t>Theoretical SDPD curves from CDL model parameters</w:t>
        </w:r>
        <w:r w:rsidRPr="00052E7A">
          <w:rPr>
            <w:noProof/>
            <w:webHidden/>
          </w:rPr>
          <w:tab/>
        </w:r>
        <w:r w:rsidRPr="00052E7A">
          <w:rPr>
            <w:noProof/>
            <w:webHidden/>
          </w:rPr>
          <w:fldChar w:fldCharType="begin"/>
        </w:r>
        <w:r w:rsidRPr="00052E7A">
          <w:rPr>
            <w:noProof/>
            <w:webHidden/>
          </w:rPr>
          <w:instrText xml:space="preserve"> PAGEREF _Toc207789258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05BD003C" w14:textId="1A5AA27E" w:rsidR="00052E7A" w:rsidRPr="00D8248E" w:rsidRDefault="00052E7A">
      <w:pPr>
        <w:pStyle w:val="TOC3"/>
        <w:rPr>
          <w:rFonts w:eastAsiaTheme="minorEastAsia"/>
          <w:noProof/>
          <w:kern w:val="2"/>
          <w:sz w:val="24"/>
          <w:szCs w:val="24"/>
          <w:lang w:eastAsia="en-GB"/>
          <w14:ligatures w14:val="standardContextual"/>
        </w:rPr>
      </w:pPr>
      <w:hyperlink w:anchor="_Toc207789259" w:history="1">
        <w:r w:rsidRPr="00052E7A">
          <w:rPr>
            <w:rStyle w:val="Hyperlink"/>
            <w:noProof/>
            <w:lang w:eastAsia="ko-KR"/>
          </w:rPr>
          <w:t>6.4.3</w:t>
        </w:r>
        <w:r w:rsidRPr="00D8248E">
          <w:rPr>
            <w:rFonts w:eastAsiaTheme="minorEastAsia"/>
            <w:noProof/>
            <w:kern w:val="2"/>
            <w:sz w:val="24"/>
            <w:szCs w:val="24"/>
            <w:lang w:eastAsia="en-GB"/>
            <w14:ligatures w14:val="standardContextual"/>
          </w:rPr>
          <w:tab/>
        </w:r>
        <w:r w:rsidRPr="00052E7A">
          <w:rPr>
            <w:rStyle w:val="Hyperlink"/>
            <w:noProof/>
            <w:lang w:eastAsia="ko-KR"/>
          </w:rPr>
          <w:t>Theoretical SDPD curves from multi-cluster TDL model parameters</w:t>
        </w:r>
        <w:r w:rsidRPr="00052E7A">
          <w:rPr>
            <w:noProof/>
            <w:webHidden/>
          </w:rPr>
          <w:tab/>
        </w:r>
        <w:r w:rsidRPr="00052E7A">
          <w:rPr>
            <w:noProof/>
            <w:webHidden/>
          </w:rPr>
          <w:fldChar w:fldCharType="begin"/>
        </w:r>
        <w:r w:rsidRPr="00052E7A">
          <w:rPr>
            <w:noProof/>
            <w:webHidden/>
          </w:rPr>
          <w:instrText xml:space="preserve"> PAGEREF _Toc207789259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EBEB492" w14:textId="212E1C5E" w:rsidR="00052E7A" w:rsidRPr="00D8248E" w:rsidRDefault="00052E7A">
      <w:pPr>
        <w:pStyle w:val="TOC3"/>
        <w:rPr>
          <w:rFonts w:eastAsiaTheme="minorEastAsia"/>
          <w:noProof/>
          <w:kern w:val="2"/>
          <w:sz w:val="24"/>
          <w:szCs w:val="24"/>
          <w:lang w:eastAsia="en-GB"/>
          <w14:ligatures w14:val="standardContextual"/>
        </w:rPr>
      </w:pPr>
      <w:hyperlink w:anchor="_Toc207789260" w:history="1">
        <w:r w:rsidRPr="00052E7A">
          <w:rPr>
            <w:rStyle w:val="Hyperlink"/>
            <w:noProof/>
            <w:lang w:eastAsia="ko-KR"/>
          </w:rPr>
          <w:t>6.4.4</w:t>
        </w:r>
        <w:r w:rsidRPr="00D8248E">
          <w:rPr>
            <w:rFonts w:eastAsiaTheme="minorEastAsia"/>
            <w:noProof/>
            <w:kern w:val="2"/>
            <w:sz w:val="24"/>
            <w:szCs w:val="24"/>
            <w:lang w:eastAsia="en-GB"/>
            <w14:ligatures w14:val="standardContextual"/>
          </w:rPr>
          <w:tab/>
        </w:r>
        <w:r w:rsidRPr="00052E7A">
          <w:rPr>
            <w:rStyle w:val="Hyperlink"/>
            <w:noProof/>
            <w:lang w:eastAsia="ko-KR"/>
          </w:rPr>
          <w:t>Numerical results</w:t>
        </w:r>
        <w:r w:rsidRPr="00052E7A">
          <w:rPr>
            <w:noProof/>
            <w:webHidden/>
          </w:rPr>
          <w:tab/>
        </w:r>
        <w:r w:rsidRPr="00052E7A">
          <w:rPr>
            <w:noProof/>
            <w:webHidden/>
          </w:rPr>
          <w:fldChar w:fldCharType="begin"/>
        </w:r>
        <w:r w:rsidRPr="00052E7A">
          <w:rPr>
            <w:noProof/>
            <w:webHidden/>
          </w:rPr>
          <w:instrText xml:space="preserve"> PAGEREF _Toc207789260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522166A" w14:textId="6E0DD953" w:rsidR="00052E7A" w:rsidRPr="00D8248E" w:rsidRDefault="00052E7A">
      <w:pPr>
        <w:pStyle w:val="TOC3"/>
        <w:rPr>
          <w:rFonts w:eastAsiaTheme="minorEastAsia"/>
          <w:noProof/>
          <w:kern w:val="2"/>
          <w:sz w:val="24"/>
          <w:szCs w:val="24"/>
          <w:lang w:eastAsia="en-GB"/>
          <w14:ligatures w14:val="standardContextual"/>
        </w:rPr>
      </w:pPr>
      <w:hyperlink w:anchor="_Toc207789261" w:history="1">
        <w:r w:rsidRPr="00052E7A">
          <w:rPr>
            <w:rStyle w:val="Hyperlink"/>
            <w:noProof/>
            <w:lang w:eastAsia="ko-KR"/>
          </w:rPr>
          <w:t>6.4.5</w:t>
        </w:r>
        <w:r w:rsidRPr="00D8248E">
          <w:rPr>
            <w:rFonts w:eastAsiaTheme="minorEastAsia"/>
            <w:noProof/>
            <w:kern w:val="2"/>
            <w:sz w:val="24"/>
            <w:szCs w:val="24"/>
            <w:lang w:eastAsia="en-GB"/>
            <w14:ligatures w14:val="standardContextual"/>
          </w:rPr>
          <w:tab/>
        </w:r>
        <w:r w:rsidRPr="00052E7A">
          <w:rPr>
            <w:rStyle w:val="Hyperlink"/>
            <w:noProof/>
            <w:lang w:eastAsia="ko-KR"/>
          </w:rPr>
          <w:t>Single-cluster time correlation properties</w:t>
        </w:r>
        <w:r w:rsidRPr="00052E7A">
          <w:rPr>
            <w:noProof/>
            <w:webHidden/>
          </w:rPr>
          <w:tab/>
        </w:r>
        <w:r w:rsidRPr="00052E7A">
          <w:rPr>
            <w:noProof/>
            <w:webHidden/>
          </w:rPr>
          <w:fldChar w:fldCharType="begin"/>
        </w:r>
        <w:r w:rsidRPr="00052E7A">
          <w:rPr>
            <w:noProof/>
            <w:webHidden/>
          </w:rPr>
          <w:instrText xml:space="preserve"> PAGEREF _Toc207789261 \h </w:instrText>
        </w:r>
        <w:r w:rsidRPr="00052E7A">
          <w:rPr>
            <w:noProof/>
            <w:webHidden/>
          </w:rPr>
        </w:r>
        <w:r w:rsidRPr="00052E7A">
          <w:rPr>
            <w:noProof/>
            <w:webHidden/>
          </w:rPr>
          <w:fldChar w:fldCharType="separate"/>
        </w:r>
        <w:r w:rsidRPr="00052E7A">
          <w:rPr>
            <w:noProof/>
            <w:webHidden/>
          </w:rPr>
          <w:t>40</w:t>
        </w:r>
        <w:r w:rsidRPr="00052E7A">
          <w:rPr>
            <w:noProof/>
            <w:webHidden/>
          </w:rPr>
          <w:fldChar w:fldCharType="end"/>
        </w:r>
      </w:hyperlink>
    </w:p>
    <w:p w14:paraId="77C29E05" w14:textId="3EA5C40A" w:rsidR="00052E7A" w:rsidRPr="00D8248E" w:rsidRDefault="00052E7A">
      <w:pPr>
        <w:pStyle w:val="TOC1"/>
        <w:rPr>
          <w:rFonts w:eastAsiaTheme="minorEastAsia"/>
          <w:noProof/>
          <w:kern w:val="2"/>
          <w:sz w:val="24"/>
          <w:szCs w:val="24"/>
          <w:lang w:eastAsia="en-GB"/>
          <w14:ligatures w14:val="standardContextual"/>
        </w:rPr>
      </w:pPr>
      <w:hyperlink w:anchor="_Toc207789262" w:history="1">
        <w:r w:rsidRPr="00D8248E">
          <w:rPr>
            <w:rStyle w:val="Hyperlink"/>
            <w:noProof/>
          </w:rPr>
          <w:t>7</w:t>
        </w:r>
        <w:r w:rsidRPr="00D8248E">
          <w:rPr>
            <w:rFonts w:eastAsiaTheme="minorEastAsia"/>
            <w:noProof/>
            <w:kern w:val="2"/>
            <w:sz w:val="24"/>
            <w:szCs w:val="24"/>
            <w:lang w:eastAsia="en-GB"/>
            <w14:ligatures w14:val="standardContextual"/>
          </w:rPr>
          <w:tab/>
        </w:r>
        <w:r w:rsidRPr="00D8248E">
          <w:rPr>
            <w:rStyle w:val="Hyperlink"/>
            <w:noProof/>
            <w:lang w:eastAsia="en-GB"/>
          </w:rPr>
          <w:t>Alignment of Spatial Channel Models</w:t>
        </w:r>
        <w:r w:rsidRPr="00052E7A">
          <w:rPr>
            <w:noProof/>
            <w:webHidden/>
          </w:rPr>
          <w:tab/>
        </w:r>
        <w:r w:rsidRPr="00052E7A">
          <w:rPr>
            <w:noProof/>
            <w:webHidden/>
          </w:rPr>
          <w:fldChar w:fldCharType="begin"/>
        </w:r>
        <w:r w:rsidRPr="00052E7A">
          <w:rPr>
            <w:noProof/>
            <w:webHidden/>
          </w:rPr>
          <w:instrText xml:space="preserve"> PAGEREF _Toc207789262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00352AE5" w14:textId="5FD8FBF2" w:rsidR="00052E7A" w:rsidRPr="00D8248E" w:rsidRDefault="00052E7A">
      <w:pPr>
        <w:pStyle w:val="TOC2"/>
        <w:rPr>
          <w:rFonts w:eastAsiaTheme="minorEastAsia"/>
          <w:noProof/>
          <w:kern w:val="2"/>
          <w:sz w:val="24"/>
          <w:szCs w:val="24"/>
          <w:lang w:eastAsia="en-GB"/>
          <w14:ligatures w14:val="standardContextual"/>
        </w:rPr>
      </w:pPr>
      <w:hyperlink w:anchor="_Toc207789263" w:history="1">
        <w:r w:rsidRPr="00052E7A">
          <w:rPr>
            <w:rStyle w:val="Hyperlink"/>
            <w:noProof/>
          </w:rPr>
          <w:t>7.1</w:t>
        </w:r>
        <w:r w:rsidRPr="00D8248E">
          <w:rPr>
            <w:rFonts w:eastAsiaTheme="minorEastAsia"/>
            <w:noProof/>
            <w:kern w:val="2"/>
            <w:sz w:val="24"/>
            <w:szCs w:val="24"/>
            <w:lang w:eastAsia="en-GB"/>
            <w14:ligatures w14:val="standardContextual"/>
          </w:rPr>
          <w:tab/>
        </w:r>
        <w:r w:rsidRPr="00052E7A">
          <w:rPr>
            <w:rStyle w:val="Hyperlink"/>
            <w:noProof/>
          </w:rPr>
          <w:t xml:space="preserve"> rCDL-C1 model results alignment</w:t>
        </w:r>
        <w:r w:rsidRPr="00052E7A">
          <w:rPr>
            <w:noProof/>
            <w:webHidden/>
          </w:rPr>
          <w:tab/>
        </w:r>
        <w:r w:rsidRPr="00052E7A">
          <w:rPr>
            <w:noProof/>
            <w:webHidden/>
          </w:rPr>
          <w:fldChar w:fldCharType="begin"/>
        </w:r>
        <w:r w:rsidRPr="00052E7A">
          <w:rPr>
            <w:noProof/>
            <w:webHidden/>
          </w:rPr>
          <w:instrText xml:space="preserve"> PAGEREF _Toc207789263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12BB3716" w14:textId="7EBED0FD" w:rsidR="00052E7A" w:rsidRPr="00D8248E" w:rsidRDefault="00052E7A">
      <w:pPr>
        <w:pStyle w:val="TOC2"/>
        <w:rPr>
          <w:rFonts w:eastAsiaTheme="minorEastAsia"/>
          <w:noProof/>
          <w:kern w:val="2"/>
          <w:sz w:val="24"/>
          <w:szCs w:val="24"/>
          <w:lang w:eastAsia="en-GB"/>
          <w14:ligatures w14:val="standardContextual"/>
        </w:rPr>
      </w:pPr>
      <w:hyperlink w:anchor="_Toc207789264" w:history="1">
        <w:r w:rsidRPr="00052E7A">
          <w:rPr>
            <w:rStyle w:val="Hyperlink"/>
            <w:noProof/>
          </w:rPr>
          <w:t>7.2</w:t>
        </w:r>
        <w:r w:rsidRPr="00D8248E">
          <w:rPr>
            <w:rFonts w:eastAsiaTheme="minorEastAsia"/>
            <w:noProof/>
            <w:kern w:val="2"/>
            <w:sz w:val="24"/>
            <w:szCs w:val="24"/>
            <w:lang w:eastAsia="en-GB"/>
            <w14:ligatures w14:val="standardContextual"/>
          </w:rPr>
          <w:tab/>
        </w:r>
        <w:r w:rsidRPr="00052E7A">
          <w:rPr>
            <w:rStyle w:val="Hyperlink"/>
            <w:noProof/>
          </w:rPr>
          <w:t xml:space="preserve"> xTDL-C1 model results alignment</w:t>
        </w:r>
        <w:r w:rsidRPr="00052E7A">
          <w:rPr>
            <w:noProof/>
            <w:webHidden/>
          </w:rPr>
          <w:tab/>
        </w:r>
        <w:r w:rsidRPr="00052E7A">
          <w:rPr>
            <w:noProof/>
            <w:webHidden/>
          </w:rPr>
          <w:fldChar w:fldCharType="begin"/>
        </w:r>
        <w:r w:rsidRPr="00052E7A">
          <w:rPr>
            <w:noProof/>
            <w:webHidden/>
          </w:rPr>
          <w:instrText xml:space="preserve"> PAGEREF _Toc207789264 \h </w:instrText>
        </w:r>
        <w:r w:rsidRPr="00052E7A">
          <w:rPr>
            <w:noProof/>
            <w:webHidden/>
          </w:rPr>
        </w:r>
        <w:r w:rsidRPr="00052E7A">
          <w:rPr>
            <w:noProof/>
            <w:webHidden/>
          </w:rPr>
          <w:fldChar w:fldCharType="separate"/>
        </w:r>
        <w:r w:rsidRPr="00052E7A">
          <w:rPr>
            <w:noProof/>
            <w:webHidden/>
          </w:rPr>
          <w:t>45</w:t>
        </w:r>
        <w:r w:rsidRPr="00052E7A">
          <w:rPr>
            <w:noProof/>
            <w:webHidden/>
          </w:rPr>
          <w:fldChar w:fldCharType="end"/>
        </w:r>
      </w:hyperlink>
    </w:p>
    <w:p w14:paraId="333CFAB2" w14:textId="1CDBD13C" w:rsidR="00052E7A" w:rsidRPr="00D8248E" w:rsidRDefault="00052E7A">
      <w:pPr>
        <w:pStyle w:val="TOC1"/>
        <w:rPr>
          <w:rFonts w:eastAsiaTheme="minorEastAsia"/>
          <w:noProof/>
          <w:kern w:val="2"/>
          <w:sz w:val="24"/>
          <w:szCs w:val="24"/>
          <w:lang w:eastAsia="en-GB"/>
          <w14:ligatures w14:val="standardContextual"/>
        </w:rPr>
      </w:pPr>
      <w:hyperlink w:anchor="_Toc207789265" w:history="1">
        <w:r w:rsidRPr="00D8248E">
          <w:rPr>
            <w:rStyle w:val="Hyperlink"/>
            <w:rFonts w:eastAsia="DengXian"/>
            <w:noProof/>
            <w:lang w:eastAsia="zh-CN"/>
          </w:rPr>
          <w:t>8</w:t>
        </w:r>
        <w:r w:rsidRPr="00D8248E">
          <w:rPr>
            <w:rFonts w:eastAsiaTheme="minorEastAsia"/>
            <w:noProof/>
            <w:kern w:val="2"/>
            <w:sz w:val="24"/>
            <w:szCs w:val="24"/>
            <w:lang w:eastAsia="en-GB"/>
            <w14:ligatures w14:val="standardContextual"/>
          </w:rPr>
          <w:tab/>
        </w:r>
        <w:r w:rsidRPr="00D8248E">
          <w:rPr>
            <w:rStyle w:val="Hyperlink"/>
            <w:rFonts w:eastAsia="DengXian"/>
            <w:noProof/>
          </w:rPr>
          <w:t>Summary</w:t>
        </w:r>
        <w:r w:rsidRPr="00052E7A">
          <w:rPr>
            <w:noProof/>
            <w:webHidden/>
          </w:rPr>
          <w:tab/>
        </w:r>
        <w:r w:rsidRPr="00052E7A">
          <w:rPr>
            <w:noProof/>
            <w:webHidden/>
          </w:rPr>
          <w:fldChar w:fldCharType="begin"/>
        </w:r>
        <w:r w:rsidRPr="00052E7A">
          <w:rPr>
            <w:noProof/>
            <w:webHidden/>
          </w:rPr>
          <w:instrText xml:space="preserve"> PAGEREF _Toc207789265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456A4D3F" w14:textId="0E6FCF15" w:rsidR="00052E7A" w:rsidRPr="00D8248E" w:rsidRDefault="00052E7A">
      <w:pPr>
        <w:pStyle w:val="TOC2"/>
        <w:rPr>
          <w:rFonts w:eastAsiaTheme="minorEastAsia"/>
          <w:noProof/>
          <w:kern w:val="2"/>
          <w:sz w:val="24"/>
          <w:szCs w:val="24"/>
          <w:lang w:eastAsia="en-GB"/>
          <w14:ligatures w14:val="standardContextual"/>
        </w:rPr>
      </w:pPr>
      <w:hyperlink w:anchor="_Toc207789266" w:history="1">
        <w:r w:rsidRPr="00D8248E">
          <w:rPr>
            <w:rStyle w:val="Hyperlink"/>
            <w:rFonts w:eastAsia="SimSun"/>
            <w:noProof/>
          </w:rPr>
          <w:t>8.1</w:t>
        </w:r>
        <w:r w:rsidRPr="00D8248E">
          <w:rPr>
            <w:rFonts w:eastAsiaTheme="minorEastAsia"/>
            <w:noProof/>
            <w:kern w:val="2"/>
            <w:sz w:val="24"/>
            <w:szCs w:val="24"/>
            <w:lang w:eastAsia="en-GB"/>
            <w14:ligatures w14:val="standardContextual"/>
          </w:rPr>
          <w:tab/>
        </w:r>
        <w:r w:rsidRPr="00D8248E">
          <w:rPr>
            <w:rStyle w:val="Hyperlink"/>
            <w:rFonts w:eastAsia="SimSun"/>
            <w:noProof/>
          </w:rPr>
          <w:t>General</w:t>
        </w:r>
        <w:r w:rsidRPr="00052E7A">
          <w:rPr>
            <w:noProof/>
            <w:webHidden/>
          </w:rPr>
          <w:tab/>
        </w:r>
        <w:r w:rsidRPr="00052E7A">
          <w:rPr>
            <w:noProof/>
            <w:webHidden/>
          </w:rPr>
          <w:fldChar w:fldCharType="begin"/>
        </w:r>
        <w:r w:rsidRPr="00052E7A">
          <w:rPr>
            <w:noProof/>
            <w:webHidden/>
          </w:rPr>
          <w:instrText xml:space="preserve"> PAGEREF _Toc207789266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1A2239FD" w14:textId="1EFB1E95" w:rsidR="00052E7A" w:rsidRPr="00D8248E" w:rsidRDefault="00052E7A">
      <w:pPr>
        <w:pStyle w:val="TOC2"/>
        <w:rPr>
          <w:rFonts w:eastAsiaTheme="minorEastAsia"/>
          <w:noProof/>
          <w:kern w:val="2"/>
          <w:sz w:val="24"/>
          <w:szCs w:val="24"/>
          <w:lang w:eastAsia="en-GB"/>
          <w14:ligatures w14:val="standardContextual"/>
        </w:rPr>
      </w:pPr>
      <w:hyperlink w:anchor="_Toc207789267" w:history="1">
        <w:r w:rsidRPr="00D8248E">
          <w:rPr>
            <w:rStyle w:val="Hyperlink"/>
            <w:rFonts w:eastAsia="SimSun"/>
            <w:noProof/>
          </w:rPr>
          <w:t>8.2</w:t>
        </w:r>
        <w:r w:rsidRPr="00D8248E">
          <w:rPr>
            <w:rFonts w:eastAsiaTheme="minorEastAsia"/>
            <w:noProof/>
            <w:kern w:val="2"/>
            <w:sz w:val="24"/>
            <w:szCs w:val="24"/>
            <w:lang w:eastAsia="en-GB"/>
            <w14:ligatures w14:val="standardContextual"/>
          </w:rPr>
          <w:tab/>
        </w:r>
        <w:r w:rsidRPr="00D8248E">
          <w:rPr>
            <w:rStyle w:val="Hyperlink"/>
            <w:rFonts w:eastAsia="SimSun"/>
            <w:noProof/>
          </w:rPr>
          <w:t>Summary of SU-MIMO Results</w:t>
        </w:r>
        <w:r w:rsidRPr="00052E7A">
          <w:rPr>
            <w:noProof/>
            <w:webHidden/>
          </w:rPr>
          <w:tab/>
        </w:r>
        <w:r w:rsidRPr="00052E7A">
          <w:rPr>
            <w:noProof/>
            <w:webHidden/>
          </w:rPr>
          <w:fldChar w:fldCharType="begin"/>
        </w:r>
        <w:r w:rsidRPr="00052E7A">
          <w:rPr>
            <w:noProof/>
            <w:webHidden/>
          </w:rPr>
          <w:instrText xml:space="preserve"> PAGEREF _Toc207789267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E17590E" w14:textId="47F27A0B" w:rsidR="00052E7A" w:rsidRPr="00D8248E" w:rsidRDefault="00052E7A">
      <w:pPr>
        <w:pStyle w:val="TOC3"/>
        <w:rPr>
          <w:rFonts w:eastAsiaTheme="minorEastAsia"/>
          <w:noProof/>
          <w:kern w:val="2"/>
          <w:sz w:val="24"/>
          <w:szCs w:val="24"/>
          <w:lang w:eastAsia="en-GB"/>
          <w14:ligatures w14:val="standardContextual"/>
        </w:rPr>
      </w:pPr>
      <w:hyperlink w:anchor="_Toc207789268" w:history="1">
        <w:r w:rsidRPr="00D8248E">
          <w:rPr>
            <w:rStyle w:val="Hyperlink"/>
            <w:noProof/>
            <w:lang w:eastAsia="ko-KR"/>
          </w:rPr>
          <w:t>8.2.1</w:t>
        </w:r>
        <w:r w:rsidRPr="00D8248E">
          <w:rPr>
            <w:rFonts w:eastAsiaTheme="minorEastAsia"/>
            <w:noProof/>
            <w:kern w:val="2"/>
            <w:sz w:val="24"/>
            <w:szCs w:val="24"/>
            <w:lang w:eastAsia="en-GB"/>
            <w14:ligatures w14:val="standardContextual"/>
          </w:rPr>
          <w:tab/>
        </w:r>
        <w:r w:rsidRPr="00D8248E">
          <w:rPr>
            <w:rStyle w:val="Hyperlink"/>
            <w:noProof/>
            <w:lang w:eastAsia="ko-KR"/>
          </w:rPr>
          <w:t>PDSCH</w:t>
        </w:r>
        <w:r w:rsidRPr="00052E7A">
          <w:rPr>
            <w:noProof/>
            <w:webHidden/>
          </w:rPr>
          <w:tab/>
        </w:r>
        <w:r w:rsidRPr="00052E7A">
          <w:rPr>
            <w:noProof/>
            <w:webHidden/>
          </w:rPr>
          <w:fldChar w:fldCharType="begin"/>
        </w:r>
        <w:r w:rsidRPr="00052E7A">
          <w:rPr>
            <w:noProof/>
            <w:webHidden/>
          </w:rPr>
          <w:instrText xml:space="preserve"> PAGEREF _Toc207789268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50C04620" w14:textId="1F9BFAF3" w:rsidR="00052E7A" w:rsidRPr="00D8248E" w:rsidRDefault="00052E7A">
      <w:pPr>
        <w:pStyle w:val="TOC3"/>
        <w:rPr>
          <w:rFonts w:eastAsiaTheme="minorEastAsia"/>
          <w:noProof/>
          <w:kern w:val="2"/>
          <w:sz w:val="24"/>
          <w:szCs w:val="24"/>
          <w:lang w:eastAsia="en-GB"/>
          <w14:ligatures w14:val="standardContextual"/>
        </w:rPr>
      </w:pPr>
      <w:hyperlink w:anchor="_Toc207789269" w:history="1">
        <w:r w:rsidRPr="00D8248E">
          <w:rPr>
            <w:rStyle w:val="Hyperlink"/>
            <w:noProof/>
            <w:lang w:eastAsia="ko-KR"/>
          </w:rPr>
          <w:t>8.2.2</w:t>
        </w:r>
        <w:r w:rsidRPr="00D8248E">
          <w:rPr>
            <w:rFonts w:eastAsiaTheme="minorEastAsia"/>
            <w:noProof/>
            <w:kern w:val="2"/>
            <w:sz w:val="24"/>
            <w:szCs w:val="24"/>
            <w:lang w:eastAsia="en-GB"/>
            <w14:ligatures w14:val="standardContextual"/>
          </w:rPr>
          <w:tab/>
        </w:r>
        <w:r w:rsidRPr="00D8248E">
          <w:rPr>
            <w:rStyle w:val="Hyperlink"/>
            <w:noProof/>
            <w:lang w:eastAsia="ko-KR"/>
          </w:rPr>
          <w:t>PMI</w:t>
        </w:r>
        <w:r w:rsidRPr="00052E7A">
          <w:rPr>
            <w:noProof/>
            <w:webHidden/>
          </w:rPr>
          <w:tab/>
        </w:r>
        <w:r w:rsidRPr="00052E7A">
          <w:rPr>
            <w:noProof/>
            <w:webHidden/>
          </w:rPr>
          <w:fldChar w:fldCharType="begin"/>
        </w:r>
        <w:r w:rsidRPr="00052E7A">
          <w:rPr>
            <w:noProof/>
            <w:webHidden/>
          </w:rPr>
          <w:instrText xml:space="preserve"> PAGEREF _Toc207789269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7B4F23DF" w14:textId="463E8670" w:rsidR="00052E7A" w:rsidRPr="00D8248E" w:rsidRDefault="00052E7A">
      <w:pPr>
        <w:pStyle w:val="TOC2"/>
        <w:rPr>
          <w:rFonts w:eastAsiaTheme="minorEastAsia"/>
          <w:noProof/>
          <w:kern w:val="2"/>
          <w:sz w:val="24"/>
          <w:szCs w:val="24"/>
          <w:lang w:eastAsia="en-GB"/>
          <w14:ligatures w14:val="standardContextual"/>
        </w:rPr>
      </w:pPr>
      <w:hyperlink w:anchor="_Toc207789270" w:history="1">
        <w:r w:rsidRPr="00D8248E">
          <w:rPr>
            <w:rStyle w:val="Hyperlink"/>
            <w:rFonts w:eastAsia="SimSun"/>
            <w:noProof/>
          </w:rPr>
          <w:t>8.3</w:t>
        </w:r>
        <w:r w:rsidRPr="00D8248E">
          <w:rPr>
            <w:rFonts w:eastAsiaTheme="minorEastAsia"/>
            <w:noProof/>
            <w:kern w:val="2"/>
            <w:sz w:val="24"/>
            <w:szCs w:val="24"/>
            <w:lang w:eastAsia="en-GB"/>
            <w14:ligatures w14:val="standardContextual"/>
          </w:rPr>
          <w:tab/>
        </w:r>
        <w:r w:rsidRPr="00D8248E">
          <w:rPr>
            <w:rStyle w:val="Hyperlink"/>
            <w:rFonts w:eastAsia="SimSun"/>
            <w:noProof/>
          </w:rPr>
          <w:t>Comparison of SCM Candidates</w:t>
        </w:r>
        <w:r w:rsidRPr="00052E7A">
          <w:rPr>
            <w:noProof/>
            <w:webHidden/>
          </w:rPr>
          <w:tab/>
        </w:r>
        <w:r w:rsidRPr="00052E7A">
          <w:rPr>
            <w:noProof/>
            <w:webHidden/>
          </w:rPr>
          <w:fldChar w:fldCharType="begin"/>
        </w:r>
        <w:r w:rsidRPr="00052E7A">
          <w:rPr>
            <w:noProof/>
            <w:webHidden/>
          </w:rPr>
          <w:instrText xml:space="preserve"> PAGEREF _Toc207789270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6201195" w14:textId="273AC298"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1" w:history="1">
        <w:r w:rsidRPr="00113331">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Configurations</w:t>
        </w:r>
        <w:r>
          <w:rPr>
            <w:noProof/>
            <w:webHidden/>
          </w:rPr>
          <w:tab/>
        </w:r>
        <w:r>
          <w:rPr>
            <w:noProof/>
            <w:webHidden/>
          </w:rPr>
          <w:fldChar w:fldCharType="begin"/>
        </w:r>
        <w:r>
          <w:rPr>
            <w:noProof/>
            <w:webHidden/>
          </w:rPr>
          <w:instrText xml:space="preserve"> PAGEREF _Toc207789271 \h </w:instrText>
        </w:r>
        <w:r>
          <w:rPr>
            <w:noProof/>
            <w:webHidden/>
          </w:rPr>
        </w:r>
        <w:r>
          <w:rPr>
            <w:noProof/>
            <w:webHidden/>
          </w:rPr>
          <w:fldChar w:fldCharType="separate"/>
        </w:r>
        <w:r>
          <w:rPr>
            <w:noProof/>
            <w:webHidden/>
          </w:rPr>
          <w:t>50</w:t>
        </w:r>
        <w:r>
          <w:rPr>
            <w:noProof/>
            <w:webHidden/>
          </w:rPr>
          <w:fldChar w:fldCharType="end"/>
        </w:r>
      </w:hyperlink>
    </w:p>
    <w:p w14:paraId="374F4670" w14:textId="292C8F33"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2" w:history="1">
        <w:r w:rsidRPr="00113331">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A: a 4-port transmitter and a 4-port receiver system</w:t>
        </w:r>
        <w:r>
          <w:rPr>
            <w:noProof/>
            <w:webHidden/>
          </w:rPr>
          <w:tab/>
        </w:r>
        <w:r>
          <w:rPr>
            <w:noProof/>
            <w:webHidden/>
          </w:rPr>
          <w:fldChar w:fldCharType="begin"/>
        </w:r>
        <w:r>
          <w:rPr>
            <w:noProof/>
            <w:webHidden/>
          </w:rPr>
          <w:instrText xml:space="preserve"> PAGEREF _Toc207789272 \h </w:instrText>
        </w:r>
        <w:r>
          <w:rPr>
            <w:noProof/>
            <w:webHidden/>
          </w:rPr>
        </w:r>
        <w:r>
          <w:rPr>
            <w:noProof/>
            <w:webHidden/>
          </w:rPr>
          <w:fldChar w:fldCharType="separate"/>
        </w:r>
        <w:r>
          <w:rPr>
            <w:noProof/>
            <w:webHidden/>
          </w:rPr>
          <w:t>50</w:t>
        </w:r>
        <w:r>
          <w:rPr>
            <w:noProof/>
            <w:webHidden/>
          </w:rPr>
          <w:fldChar w:fldCharType="end"/>
        </w:r>
      </w:hyperlink>
    </w:p>
    <w:p w14:paraId="774E1133" w14:textId="61947116"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3" w:history="1">
        <w:r w:rsidRPr="00113331">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B: a 4-port transmitter and a 32-port receiver</w:t>
        </w:r>
        <w:r>
          <w:rPr>
            <w:noProof/>
            <w:webHidden/>
          </w:rPr>
          <w:tab/>
        </w:r>
        <w:r>
          <w:rPr>
            <w:noProof/>
            <w:webHidden/>
          </w:rPr>
          <w:fldChar w:fldCharType="begin"/>
        </w:r>
        <w:r>
          <w:rPr>
            <w:noProof/>
            <w:webHidden/>
          </w:rPr>
          <w:instrText xml:space="preserve"> PAGEREF _Toc207789273 \h </w:instrText>
        </w:r>
        <w:r>
          <w:rPr>
            <w:noProof/>
            <w:webHidden/>
          </w:rPr>
        </w:r>
        <w:r>
          <w:rPr>
            <w:noProof/>
            <w:webHidden/>
          </w:rPr>
          <w:fldChar w:fldCharType="separate"/>
        </w:r>
        <w:r>
          <w:rPr>
            <w:noProof/>
            <w:webHidden/>
          </w:rPr>
          <w:t>50</w:t>
        </w:r>
        <w:r>
          <w:rPr>
            <w:noProof/>
            <w:webHidden/>
          </w:rPr>
          <w:fldChar w:fldCharType="end"/>
        </w:r>
      </w:hyperlink>
    </w:p>
    <w:p w14:paraId="08F6BB8E" w14:textId="59C6E3F2"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4" w:history="1">
        <w:r w:rsidRPr="00113331">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Results</w:t>
        </w:r>
        <w:r>
          <w:rPr>
            <w:noProof/>
            <w:webHidden/>
          </w:rPr>
          <w:tab/>
        </w:r>
        <w:r>
          <w:rPr>
            <w:noProof/>
            <w:webHidden/>
          </w:rPr>
          <w:fldChar w:fldCharType="begin"/>
        </w:r>
        <w:r>
          <w:rPr>
            <w:noProof/>
            <w:webHidden/>
          </w:rPr>
          <w:instrText xml:space="preserve"> PAGEREF _Toc207789274 \h </w:instrText>
        </w:r>
        <w:r>
          <w:rPr>
            <w:noProof/>
            <w:webHidden/>
          </w:rPr>
        </w:r>
        <w:r>
          <w:rPr>
            <w:noProof/>
            <w:webHidden/>
          </w:rPr>
          <w:fldChar w:fldCharType="separate"/>
        </w:r>
        <w:r>
          <w:rPr>
            <w:noProof/>
            <w:webHidden/>
          </w:rPr>
          <w:t>51</w:t>
        </w:r>
        <w:r>
          <w:rPr>
            <w:noProof/>
            <w:webHidden/>
          </w:rPr>
          <w:fldChar w:fldCharType="end"/>
        </w:r>
      </w:hyperlink>
    </w:p>
    <w:p w14:paraId="7C85EAF5" w14:textId="786A26A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5" w:history="1">
        <w:r w:rsidRPr="00113331">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Channel Eigenmodes</w:t>
        </w:r>
        <w:r>
          <w:rPr>
            <w:noProof/>
            <w:webHidden/>
          </w:rPr>
          <w:tab/>
        </w:r>
        <w:r>
          <w:rPr>
            <w:noProof/>
            <w:webHidden/>
          </w:rPr>
          <w:fldChar w:fldCharType="begin"/>
        </w:r>
        <w:r>
          <w:rPr>
            <w:noProof/>
            <w:webHidden/>
          </w:rPr>
          <w:instrText xml:space="preserve"> PAGEREF _Toc207789275 \h </w:instrText>
        </w:r>
        <w:r>
          <w:rPr>
            <w:noProof/>
            <w:webHidden/>
          </w:rPr>
        </w:r>
        <w:r>
          <w:rPr>
            <w:noProof/>
            <w:webHidden/>
          </w:rPr>
          <w:fldChar w:fldCharType="separate"/>
        </w:r>
        <w:r>
          <w:rPr>
            <w:noProof/>
            <w:webHidden/>
          </w:rPr>
          <w:t>52</w:t>
        </w:r>
        <w:r>
          <w:rPr>
            <w:noProof/>
            <w:webHidden/>
          </w:rPr>
          <w:fldChar w:fldCharType="end"/>
        </w:r>
      </w:hyperlink>
    </w:p>
    <w:p w14:paraId="3893B7EF" w14:textId="34C2B60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6" w:history="1">
        <w:r w:rsidRPr="00113331">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Spatial Properties</w:t>
        </w:r>
        <w:r>
          <w:rPr>
            <w:noProof/>
            <w:webHidden/>
          </w:rPr>
          <w:tab/>
        </w:r>
        <w:r>
          <w:rPr>
            <w:noProof/>
            <w:webHidden/>
          </w:rPr>
          <w:fldChar w:fldCharType="begin"/>
        </w:r>
        <w:r>
          <w:rPr>
            <w:noProof/>
            <w:webHidden/>
          </w:rPr>
          <w:instrText xml:space="preserve"> PAGEREF _Toc207789276 \h </w:instrText>
        </w:r>
        <w:r>
          <w:rPr>
            <w:noProof/>
            <w:webHidden/>
          </w:rPr>
        </w:r>
        <w:r>
          <w:rPr>
            <w:noProof/>
            <w:webHidden/>
          </w:rPr>
          <w:fldChar w:fldCharType="separate"/>
        </w:r>
        <w:r>
          <w:rPr>
            <w:noProof/>
            <w:webHidden/>
          </w:rPr>
          <w:t>53</w:t>
        </w:r>
        <w:r>
          <w:rPr>
            <w:noProof/>
            <w:webHidden/>
          </w:rPr>
          <w:fldChar w:fldCharType="end"/>
        </w:r>
      </w:hyperlink>
    </w:p>
    <w:p w14:paraId="16041A47" w14:textId="73E1B3EC"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7" w:history="1">
        <w:r w:rsidRPr="00113331">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Introduction</w:t>
        </w:r>
        <w:r>
          <w:rPr>
            <w:noProof/>
            <w:webHidden/>
          </w:rPr>
          <w:tab/>
        </w:r>
        <w:r>
          <w:rPr>
            <w:noProof/>
            <w:webHidden/>
          </w:rPr>
          <w:fldChar w:fldCharType="begin"/>
        </w:r>
        <w:r>
          <w:rPr>
            <w:noProof/>
            <w:webHidden/>
          </w:rPr>
          <w:instrText xml:space="preserve"> PAGEREF _Toc207789277 \h </w:instrText>
        </w:r>
        <w:r>
          <w:rPr>
            <w:noProof/>
            <w:webHidden/>
          </w:rPr>
        </w:r>
        <w:r>
          <w:rPr>
            <w:noProof/>
            <w:webHidden/>
          </w:rPr>
          <w:fldChar w:fldCharType="separate"/>
        </w:r>
        <w:r>
          <w:rPr>
            <w:noProof/>
            <w:webHidden/>
          </w:rPr>
          <w:t>58</w:t>
        </w:r>
        <w:r>
          <w:rPr>
            <w:noProof/>
            <w:webHidden/>
          </w:rPr>
          <w:fldChar w:fldCharType="end"/>
        </w:r>
      </w:hyperlink>
    </w:p>
    <w:p w14:paraId="3670D017" w14:textId="50BFA175"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8" w:history="1">
        <w:r w:rsidRPr="00113331">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_Toc207789278 \h </w:instrText>
        </w:r>
        <w:r>
          <w:rPr>
            <w:noProof/>
            <w:webHidden/>
          </w:rPr>
        </w:r>
        <w:r>
          <w:rPr>
            <w:noProof/>
            <w:webHidden/>
          </w:rPr>
          <w:fldChar w:fldCharType="separate"/>
        </w:r>
        <w:r>
          <w:rPr>
            <w:noProof/>
            <w:webHidden/>
          </w:rPr>
          <w:t>58</w:t>
        </w:r>
        <w:r>
          <w:rPr>
            <w:noProof/>
            <w:webHidden/>
          </w:rPr>
          <w:fldChar w:fldCharType="end"/>
        </w:r>
      </w:hyperlink>
    </w:p>
    <w:p w14:paraId="20EBC1F9" w14:textId="793E0AE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9" w:history="1">
        <w:r w:rsidRPr="00113331">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_Toc207789279 \h </w:instrText>
        </w:r>
        <w:r>
          <w:rPr>
            <w:noProof/>
            <w:webHidden/>
          </w:rPr>
        </w:r>
        <w:r>
          <w:rPr>
            <w:noProof/>
            <w:webHidden/>
          </w:rPr>
          <w:fldChar w:fldCharType="separate"/>
        </w:r>
        <w:r>
          <w:rPr>
            <w:noProof/>
            <w:webHidden/>
          </w:rPr>
          <w:t>60</w:t>
        </w:r>
        <w:r>
          <w:rPr>
            <w:noProof/>
            <w:webHidden/>
          </w:rPr>
          <w:fldChar w:fldCharType="end"/>
        </w:r>
      </w:hyperlink>
    </w:p>
    <w:p w14:paraId="0F7D291A" w14:textId="7FADB0AA"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0" w:history="1">
        <w:r w:rsidRPr="00113331">
          <w:rPr>
            <w:rStyle w:val="Hyperlink"/>
            <w:rFonts w:eastAsia="Arial"/>
            <w:noProof/>
            <w:lang w:eastAsia="zh-CN"/>
          </w:rPr>
          <w:t>B.3.1 CDL Cluster Reduction</w:t>
        </w:r>
        <w:r>
          <w:rPr>
            <w:noProof/>
            <w:webHidden/>
          </w:rPr>
          <w:tab/>
        </w:r>
        <w:r>
          <w:rPr>
            <w:noProof/>
            <w:webHidden/>
          </w:rPr>
          <w:fldChar w:fldCharType="begin"/>
        </w:r>
        <w:r>
          <w:rPr>
            <w:noProof/>
            <w:webHidden/>
          </w:rPr>
          <w:instrText xml:space="preserve"> PAGEREF _Toc207789280 \h </w:instrText>
        </w:r>
        <w:r>
          <w:rPr>
            <w:noProof/>
            <w:webHidden/>
          </w:rPr>
        </w:r>
        <w:r>
          <w:rPr>
            <w:noProof/>
            <w:webHidden/>
          </w:rPr>
          <w:fldChar w:fldCharType="separate"/>
        </w:r>
        <w:r>
          <w:rPr>
            <w:noProof/>
            <w:webHidden/>
          </w:rPr>
          <w:t>60</w:t>
        </w:r>
        <w:r>
          <w:rPr>
            <w:noProof/>
            <w:webHidden/>
          </w:rPr>
          <w:fldChar w:fldCharType="end"/>
        </w:r>
      </w:hyperlink>
    </w:p>
    <w:p w14:paraId="4F9E9466" w14:textId="7A8A5C0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1" w:history="1">
        <w:r w:rsidRPr="00113331">
          <w:rPr>
            <w:rStyle w:val="Hyperlink"/>
            <w:noProof/>
            <w:lang w:eastAsia="zh-CN"/>
          </w:rPr>
          <w:t>B.4</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Information on RAN4 CDL model derivation</w:t>
        </w:r>
        <w:r>
          <w:rPr>
            <w:noProof/>
            <w:webHidden/>
          </w:rPr>
          <w:tab/>
        </w:r>
        <w:r>
          <w:rPr>
            <w:noProof/>
            <w:webHidden/>
          </w:rPr>
          <w:fldChar w:fldCharType="begin"/>
        </w:r>
        <w:r>
          <w:rPr>
            <w:noProof/>
            <w:webHidden/>
          </w:rPr>
          <w:instrText xml:space="preserve"> PAGEREF _Toc207789281 \h </w:instrText>
        </w:r>
        <w:r>
          <w:rPr>
            <w:noProof/>
            <w:webHidden/>
          </w:rPr>
        </w:r>
        <w:r>
          <w:rPr>
            <w:noProof/>
            <w:webHidden/>
          </w:rPr>
          <w:fldChar w:fldCharType="separate"/>
        </w:r>
        <w:r>
          <w:rPr>
            <w:noProof/>
            <w:webHidden/>
          </w:rPr>
          <w:t>62</w:t>
        </w:r>
        <w:r>
          <w:rPr>
            <w:noProof/>
            <w:webHidden/>
          </w:rPr>
          <w:fldChar w:fldCharType="end"/>
        </w:r>
      </w:hyperlink>
    </w:p>
    <w:p w14:paraId="11AFF19D" w14:textId="5EDFE740"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2" w:history="1">
        <w:r w:rsidRPr="00113331">
          <w:rPr>
            <w:rStyle w:val="Hyperlink"/>
            <w:noProof/>
            <w:lang w:eastAsia="zh-CN"/>
          </w:rPr>
          <w:t>B.4.1 CDL Cluster Reduction results for validation</w:t>
        </w:r>
        <w:r>
          <w:rPr>
            <w:noProof/>
            <w:webHidden/>
          </w:rPr>
          <w:tab/>
        </w:r>
        <w:r>
          <w:rPr>
            <w:noProof/>
            <w:webHidden/>
          </w:rPr>
          <w:fldChar w:fldCharType="begin"/>
        </w:r>
        <w:r>
          <w:rPr>
            <w:noProof/>
            <w:webHidden/>
          </w:rPr>
          <w:instrText xml:space="preserve"> PAGEREF _Toc207789282 \h </w:instrText>
        </w:r>
        <w:r>
          <w:rPr>
            <w:noProof/>
            <w:webHidden/>
          </w:rPr>
        </w:r>
        <w:r>
          <w:rPr>
            <w:noProof/>
            <w:webHidden/>
          </w:rPr>
          <w:fldChar w:fldCharType="separate"/>
        </w:r>
        <w:r>
          <w:rPr>
            <w:noProof/>
            <w:webHidden/>
          </w:rPr>
          <w:t>62</w:t>
        </w:r>
        <w:r>
          <w:rPr>
            <w:noProof/>
            <w:webHidden/>
          </w:rPr>
          <w:fldChar w:fldCharType="end"/>
        </w:r>
      </w:hyperlink>
    </w:p>
    <w:p w14:paraId="25D4BE5F" w14:textId="703717C5"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83" w:history="1">
        <w:r w:rsidRPr="00113331">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TDL Approaches</w:t>
        </w:r>
        <w:r>
          <w:rPr>
            <w:noProof/>
            <w:webHidden/>
          </w:rPr>
          <w:tab/>
        </w:r>
        <w:r>
          <w:rPr>
            <w:noProof/>
            <w:webHidden/>
          </w:rPr>
          <w:fldChar w:fldCharType="begin"/>
        </w:r>
        <w:r>
          <w:rPr>
            <w:noProof/>
            <w:webHidden/>
          </w:rPr>
          <w:instrText xml:space="preserve"> PAGEREF _Toc207789283 \h </w:instrText>
        </w:r>
        <w:r>
          <w:rPr>
            <w:noProof/>
            <w:webHidden/>
          </w:rPr>
        </w:r>
        <w:r>
          <w:rPr>
            <w:noProof/>
            <w:webHidden/>
          </w:rPr>
          <w:fldChar w:fldCharType="separate"/>
        </w:r>
        <w:r>
          <w:rPr>
            <w:noProof/>
            <w:webHidden/>
          </w:rPr>
          <w:t>64</w:t>
        </w:r>
        <w:r>
          <w:rPr>
            <w:noProof/>
            <w:webHidden/>
          </w:rPr>
          <w:fldChar w:fldCharType="end"/>
        </w:r>
      </w:hyperlink>
    </w:p>
    <w:p w14:paraId="6D980E09" w14:textId="35554841"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4" w:history="1">
        <w:r w:rsidRPr="00113331">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_Toc207789284 \h </w:instrText>
        </w:r>
        <w:r>
          <w:rPr>
            <w:noProof/>
            <w:webHidden/>
          </w:rPr>
        </w:r>
        <w:r>
          <w:rPr>
            <w:noProof/>
            <w:webHidden/>
          </w:rPr>
          <w:fldChar w:fldCharType="separate"/>
        </w:r>
        <w:r>
          <w:rPr>
            <w:noProof/>
            <w:webHidden/>
          </w:rPr>
          <w:t>64</w:t>
        </w:r>
        <w:r>
          <w:rPr>
            <w:noProof/>
            <w:webHidden/>
          </w:rPr>
          <w:fldChar w:fldCharType="end"/>
        </w:r>
      </w:hyperlink>
    </w:p>
    <w:p w14:paraId="7D5F7311" w14:textId="5922CA99"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5" w:history="1">
        <w:r w:rsidRPr="00113331">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1</w:t>
        </w:r>
        <w:r>
          <w:rPr>
            <w:noProof/>
            <w:webHidden/>
          </w:rPr>
          <w:tab/>
        </w:r>
        <w:r>
          <w:rPr>
            <w:noProof/>
            <w:webHidden/>
          </w:rPr>
          <w:fldChar w:fldCharType="begin"/>
        </w:r>
        <w:r>
          <w:rPr>
            <w:noProof/>
            <w:webHidden/>
          </w:rPr>
          <w:instrText xml:space="preserve"> PAGEREF _Toc207789285 \h </w:instrText>
        </w:r>
        <w:r>
          <w:rPr>
            <w:noProof/>
            <w:webHidden/>
          </w:rPr>
        </w:r>
        <w:r>
          <w:rPr>
            <w:noProof/>
            <w:webHidden/>
          </w:rPr>
          <w:fldChar w:fldCharType="separate"/>
        </w:r>
        <w:r>
          <w:rPr>
            <w:noProof/>
            <w:webHidden/>
          </w:rPr>
          <w:t>64</w:t>
        </w:r>
        <w:r>
          <w:rPr>
            <w:noProof/>
            <w:webHidden/>
          </w:rPr>
          <w:fldChar w:fldCharType="end"/>
        </w:r>
      </w:hyperlink>
    </w:p>
    <w:p w14:paraId="51CE407F" w14:textId="2A88A9D8"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6" w:history="1">
        <w:r w:rsidRPr="00113331">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2</w:t>
        </w:r>
        <w:r>
          <w:rPr>
            <w:noProof/>
            <w:webHidden/>
          </w:rPr>
          <w:tab/>
        </w:r>
        <w:r>
          <w:rPr>
            <w:noProof/>
            <w:webHidden/>
          </w:rPr>
          <w:fldChar w:fldCharType="begin"/>
        </w:r>
        <w:r>
          <w:rPr>
            <w:noProof/>
            <w:webHidden/>
          </w:rPr>
          <w:instrText xml:space="preserve"> PAGEREF _Toc207789286 \h </w:instrText>
        </w:r>
        <w:r>
          <w:rPr>
            <w:noProof/>
            <w:webHidden/>
          </w:rPr>
        </w:r>
        <w:r>
          <w:rPr>
            <w:noProof/>
            <w:webHidden/>
          </w:rPr>
          <w:fldChar w:fldCharType="separate"/>
        </w:r>
        <w:r>
          <w:rPr>
            <w:noProof/>
            <w:webHidden/>
          </w:rPr>
          <w:t>66</w:t>
        </w:r>
        <w:r>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207789231"/>
      <w:bookmarkStart w:id="20" w:name="_Toc129708866"/>
      <w:bookmarkEnd w:id="12"/>
      <w:r w:rsidRPr="00EA1E60">
        <w:rPr>
          <w:rFonts w:ascii="Arial" w:hAnsi="Arial"/>
          <w:sz w:val="36"/>
          <w:lang w:eastAsia="en-GB"/>
        </w:rPr>
        <w:lastRenderedPageBreak/>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207789232"/>
      <w:r w:rsidRPr="00EA1E60">
        <w:rPr>
          <w:lang w:eastAsia="en-GB"/>
        </w:rPr>
        <w:lastRenderedPageBreak/>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446260BB"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 xml:space="preserve">The methodology </w:t>
      </w:r>
      <w:r w:rsidR="00536AE9">
        <w:rPr>
          <w:rFonts w:eastAsia="Yu Mincho"/>
          <w:lang w:eastAsia="zh-CN" w:bidi="hi-IN"/>
        </w:rPr>
        <w:t>shall be for FR1 (conducted).</w:t>
      </w:r>
    </w:p>
    <w:p w14:paraId="5837876D" w14:textId="77777777" w:rsidR="00D40E1E" w:rsidRDefault="00D40E1E">
      <w:pPr>
        <w:spacing w:after="0"/>
        <w:rPr>
          <w:rFonts w:ascii="Arial" w:hAnsi="Arial"/>
          <w:sz w:val="36"/>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r>
        <w:rPr>
          <w:lang w:eastAsia="en-GB"/>
        </w:rPr>
        <w:br w:type="page"/>
      </w:r>
    </w:p>
    <w:p w14:paraId="4FFF1FF6" w14:textId="7ADBAAE2" w:rsidR="00EA1E60" w:rsidRPr="00EA1E60" w:rsidRDefault="00EA1E60" w:rsidP="00D12B78">
      <w:pPr>
        <w:pStyle w:val="Heading1"/>
        <w:rPr>
          <w:lang w:eastAsia="en-GB"/>
        </w:rPr>
      </w:pPr>
      <w:bookmarkStart w:id="35" w:name="_Toc207789233"/>
      <w:r w:rsidRPr="00EA1E60">
        <w:rPr>
          <w:lang w:eastAsia="en-GB"/>
        </w:rPr>
        <w:lastRenderedPageBreak/>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Default="00EA1E60" w:rsidP="00EA1E60">
      <w:pPr>
        <w:pStyle w:val="EX"/>
        <w:rPr>
          <w:rFonts w:eastAsia="SimSun"/>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5F08998C" w14:textId="6FC86496" w:rsidR="00EA1E60" w:rsidRPr="00EA1E60" w:rsidRDefault="00CD54BF" w:rsidP="00D8248E">
      <w:pPr>
        <w:pStyle w:val="EX"/>
        <w:rPr>
          <w:lang w:eastAsia="zh-CN"/>
        </w:rPr>
      </w:pPr>
      <w:r>
        <w:rPr>
          <w:rFonts w:eastAsia="SimSun"/>
          <w:lang w:eastAsia="zh-CN"/>
        </w:rPr>
        <w:t>[18]</w:t>
      </w:r>
      <w:r>
        <w:rPr>
          <w:rFonts w:eastAsia="SimSun"/>
          <w:lang w:eastAsia="zh-CN"/>
        </w:rPr>
        <w:tab/>
      </w:r>
      <w:r>
        <w:rPr>
          <w:rFonts w:eastAsiaTheme="minorEastAsia"/>
        </w:rPr>
        <w:t xml:space="preserve">R4-2509413, </w:t>
      </w:r>
      <w:r w:rsidR="00147A19" w:rsidRPr="00147A19">
        <w:rPr>
          <w:rFonts w:eastAsiaTheme="minorEastAsia"/>
        </w:rPr>
        <w:t>Results collection table for NR SCM</w:t>
      </w:r>
      <w:r w:rsidR="00147A19">
        <w:rPr>
          <w:rFonts w:eastAsiaTheme="minorEastAsia"/>
        </w:rPr>
        <w:t>, RAN4#116, BT</w:t>
      </w:r>
    </w:p>
    <w:p w14:paraId="130C69C1" w14:textId="77777777" w:rsidR="00D40E1E" w:rsidRDefault="00D40E1E">
      <w:pPr>
        <w:spacing w:after="0"/>
        <w:rPr>
          <w:rFonts w:ascii="Arial" w:hAnsi="Arial"/>
          <w:sz w:val="36"/>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r>
        <w:rPr>
          <w:lang w:eastAsia="en-GB"/>
        </w:rPr>
        <w:br w:type="page"/>
      </w:r>
    </w:p>
    <w:p w14:paraId="67F76AAC" w14:textId="278ACDF8" w:rsidR="00EA1E60" w:rsidRPr="00EA1E60" w:rsidRDefault="00EA1E60" w:rsidP="00C876C6">
      <w:pPr>
        <w:pStyle w:val="Heading1"/>
        <w:rPr>
          <w:lang w:eastAsia="en-GB"/>
        </w:rPr>
      </w:pPr>
      <w:bookmarkStart w:id="43" w:name="_Toc207789234"/>
      <w:r w:rsidRPr="00EA1E60">
        <w:rPr>
          <w:lang w:eastAsia="en-GB"/>
        </w:rPr>
        <w:lastRenderedPageBreak/>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207789235"/>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2" w:name="_Toc207789236"/>
      <w:bookmarkStart w:id="53" w:name="_Toc2086439"/>
      <w:r w:rsidRPr="00EA1E60">
        <w:rPr>
          <w:rFonts w:eastAsia="SimSun"/>
          <w:lang w:eastAsia="en-GB"/>
        </w:rPr>
        <w:t>3.2</w:t>
      </w:r>
      <w:r w:rsidRPr="00EA1E60">
        <w:rPr>
          <w:rFonts w:eastAsia="SimSun"/>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 w:name="_Toc207789237"/>
      <w:r w:rsidRPr="00EA1E60">
        <w:rPr>
          <w:rFonts w:ascii="Arial" w:eastAsia="SimSun" w:hAnsi="Arial"/>
          <w:sz w:val="32"/>
          <w:lang w:eastAsia="en-GB"/>
        </w:rPr>
        <w:t>3.3</w:t>
      </w:r>
      <w:r w:rsidRPr="00EA1E60">
        <w:rPr>
          <w:rFonts w:ascii="Arial" w:eastAsia="SimSun"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207789238"/>
      <w:r w:rsidRPr="00EA1E60">
        <w:rPr>
          <w:lang w:eastAsia="en-GB"/>
        </w:rPr>
        <w:lastRenderedPageBreak/>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207789239"/>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p w14:paraId="1D1FBD31" w14:textId="77777777" w:rsidR="00D40E1E" w:rsidRDefault="00D40E1E">
      <w:pPr>
        <w:spacing w:after="0"/>
        <w:rPr>
          <w:rFonts w:ascii="Arial" w:hAnsi="Arial"/>
          <w:sz w:val="36"/>
          <w:lang w:eastAsia="zh-CN"/>
        </w:rPr>
      </w:pPr>
      <w:bookmarkStart w:id="69" w:name="_Toc63588630"/>
      <w:bookmarkStart w:id="70" w:name="_Toc70596807"/>
      <w:bookmarkStart w:id="71" w:name="_Toc104375529"/>
      <w:bookmarkStart w:id="72" w:name="_Toc160611237"/>
      <w:bookmarkStart w:id="73" w:name="_Toc199236082"/>
      <w:bookmarkStart w:id="74" w:name="_Toc199236272"/>
      <w:bookmarkStart w:id="75" w:name="_Toc199236441"/>
      <w:bookmarkStart w:id="76" w:name="_Toc199236546"/>
      <w:bookmarkStart w:id="77" w:name="_Toc199238278"/>
      <w:bookmarkStart w:id="78" w:name="_Toc199240944"/>
      <w:bookmarkStart w:id="79" w:name="_Toc199236083"/>
      <w:bookmarkStart w:id="80" w:name="_Toc199236273"/>
      <w:bookmarkStart w:id="81" w:name="_Toc199236442"/>
      <w:bookmarkStart w:id="82" w:name="_Toc199236547"/>
      <w:bookmarkStart w:id="83" w:name="_Toc199238279"/>
      <w:bookmarkStart w:id="84" w:name="_Toc199240945"/>
      <w:bookmarkStart w:id="85" w:name="_Toc129708879"/>
      <w:bookmarkEnd w:id="20"/>
      <w:r>
        <w:rPr>
          <w:lang w:eastAsia="zh-CN"/>
        </w:rPr>
        <w:br w:type="page"/>
      </w:r>
    </w:p>
    <w:p w14:paraId="0FC9CB3C" w14:textId="32F28687" w:rsidR="00D12B78" w:rsidRDefault="00D12B78" w:rsidP="00D12B78">
      <w:pPr>
        <w:pStyle w:val="Heading1"/>
        <w:rPr>
          <w:lang w:eastAsia="en-GB"/>
        </w:rPr>
      </w:pPr>
      <w:bookmarkStart w:id="86" w:name="_Toc207789240"/>
      <w:r>
        <w:rPr>
          <w:rFonts w:hint="eastAsia"/>
          <w:lang w:eastAsia="zh-CN"/>
        </w:rPr>
        <w:lastRenderedPageBreak/>
        <w:t>5</w:t>
      </w:r>
      <w:r>
        <w:rPr>
          <w:lang w:eastAsia="zh-CN"/>
        </w:rPr>
        <w:tab/>
      </w:r>
      <w:bookmarkEnd w:id="69"/>
      <w:bookmarkEnd w:id="70"/>
      <w:bookmarkEnd w:id="71"/>
      <w:bookmarkEnd w:id="72"/>
      <w:bookmarkEnd w:id="73"/>
      <w:bookmarkEnd w:id="74"/>
      <w:bookmarkEnd w:id="75"/>
      <w:bookmarkEnd w:id="76"/>
      <w:bookmarkEnd w:id="77"/>
      <w:bookmarkEnd w:id="78"/>
      <w:r w:rsidR="00DE2506">
        <w:t>Spatial Channel Modelling Approaches</w:t>
      </w:r>
      <w:bookmarkEnd w:id="86"/>
    </w:p>
    <w:p w14:paraId="3E8161D9" w14:textId="77777777" w:rsidR="00AD6FC8" w:rsidRPr="00767786" w:rsidRDefault="00AD6FC8" w:rsidP="00AD6FC8">
      <w:pPr>
        <w:keepNext/>
        <w:keepLines/>
        <w:spacing w:before="180"/>
        <w:ind w:left="1134" w:hanging="1134"/>
        <w:outlineLvl w:val="1"/>
        <w:rPr>
          <w:rFonts w:ascii="Arial" w:hAnsi="Arial"/>
          <w:sz w:val="32"/>
          <w:lang w:val="en-US" w:eastAsia="en-GB"/>
        </w:rPr>
      </w:pPr>
      <w:bookmarkStart w:id="87" w:name="_Toc207789241"/>
      <w:r w:rsidRPr="00767786">
        <w:rPr>
          <w:rFonts w:ascii="Arial" w:hAnsi="Arial"/>
          <w:sz w:val="32"/>
          <w:lang w:val="en-US" w:eastAsia="en-GB"/>
        </w:rPr>
        <w:t>5.1</w:t>
      </w:r>
      <w:r w:rsidRPr="00767786">
        <w:rPr>
          <w:rFonts w:ascii="Arial" w:hAnsi="Arial"/>
          <w:sz w:val="32"/>
          <w:lang w:val="en-US" w:eastAsia="en-GB"/>
        </w:rPr>
        <w:tab/>
        <w:t>CDL Approach</w:t>
      </w:r>
      <w:bookmarkEnd w:id="87"/>
    </w:p>
    <w:p w14:paraId="0493923C" w14:textId="77777777" w:rsidR="00AD6FC8" w:rsidRPr="00767786" w:rsidRDefault="00AD6FC8" w:rsidP="00AD6FC8">
      <w:pPr>
        <w:overflowPunct w:val="0"/>
        <w:autoSpaceDE w:val="0"/>
        <w:adjustRightInd w:val="0"/>
        <w:rPr>
          <w:lang w:val="en-US" w:eastAsia="en-GB"/>
        </w:rPr>
      </w:pPr>
      <w:r w:rsidRPr="00767786">
        <w:rPr>
          <w:lang w:val="en-US"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2C5DB774" w14:textId="77777777" w:rsidR="00AD6FC8" w:rsidRPr="00767786" w:rsidRDefault="00AD6FC8" w:rsidP="00AD6FC8">
      <w:pPr>
        <w:keepLines/>
        <w:spacing w:after="240"/>
        <w:jc w:val="center"/>
        <w:rPr>
          <w:rFonts w:ascii="Arial" w:hAnsi="Arial"/>
          <w:b/>
          <w:lang w:val="en-US" w:eastAsia="en-GB"/>
        </w:rPr>
      </w:pPr>
      <w:r w:rsidRPr="00767786">
        <w:rPr>
          <w:rFonts w:ascii="Arial" w:hAnsi="Arial"/>
          <w:b/>
          <w:noProof/>
          <w:lang w:val="en-US" w:eastAsia="en-GB"/>
        </w:rPr>
        <w:drawing>
          <wp:inline distT="0" distB="0" distL="0" distR="0" wp14:anchorId="51EA9C1D" wp14:editId="3073F681">
            <wp:extent cx="5943600" cy="1480820"/>
            <wp:effectExtent l="0" t="0" r="0" b="5080"/>
            <wp:docPr id="2674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r w:rsidRPr="00BD5621">
        <w:rPr>
          <w:rFonts w:ascii="Arial" w:hAnsi="Arial"/>
          <w:b/>
          <w:lang w:val="en-US" w:eastAsia="en-GB"/>
        </w:rPr>
        <w:t xml:space="preserve"> </w:t>
      </w:r>
      <w:r w:rsidRPr="00767786">
        <w:rPr>
          <w:rFonts w:ascii="Arial" w:hAnsi="Arial"/>
          <w:b/>
          <w:lang w:val="en-US" w:eastAsia="en-GB"/>
        </w:rPr>
        <w:t xml:space="preserve">Figure 5.1.1-1: </w:t>
      </w:r>
      <w:r>
        <w:rPr>
          <w:rFonts w:ascii="Arial" w:hAnsi="Arial"/>
          <w:b/>
          <w:lang w:val="en-US" w:eastAsia="en-GB"/>
        </w:rPr>
        <w:t>CDL Modeling Execution</w:t>
      </w:r>
    </w:p>
    <w:p w14:paraId="2253A4B3" w14:textId="77777777" w:rsidR="00AD6FC8" w:rsidRPr="00767786" w:rsidRDefault="00AD6FC8" w:rsidP="00AD6FC8">
      <w:pPr>
        <w:rPr>
          <w:lang w:val="en-US" w:eastAsia="en-GB"/>
        </w:rPr>
      </w:pPr>
    </w:p>
    <w:p w14:paraId="7DE22C68" w14:textId="77777777" w:rsidR="00AD6FC8" w:rsidRPr="00767786" w:rsidRDefault="00AD6FC8" w:rsidP="00AD6FC8">
      <w:pPr>
        <w:keepNext/>
        <w:keepLines/>
        <w:spacing w:before="120"/>
        <w:ind w:left="1134" w:hanging="1134"/>
        <w:outlineLvl w:val="2"/>
        <w:rPr>
          <w:rFonts w:ascii="Arial" w:hAnsi="Arial" w:cs="Arial"/>
          <w:color w:val="000000" w:themeColor="text1"/>
          <w:sz w:val="28"/>
          <w:szCs w:val="28"/>
          <w:lang w:val="en-US" w:eastAsia="en-GB"/>
        </w:rPr>
      </w:pPr>
      <w:bookmarkStart w:id="88" w:name="_Toc207789242"/>
      <w:r w:rsidRPr="00767786">
        <w:rPr>
          <w:rFonts w:ascii="Arial" w:hAnsi="Arial" w:cs="Arial"/>
          <w:color w:val="000000" w:themeColor="text1"/>
          <w:sz w:val="28"/>
          <w:szCs w:val="28"/>
          <w:lang w:val="en-US" w:eastAsia="en-GB"/>
        </w:rPr>
        <w:t>5.1.1</w:t>
      </w:r>
      <w:r w:rsidRPr="00767786">
        <w:rPr>
          <w:rFonts w:ascii="Arial" w:hAnsi="Arial" w:cs="Arial"/>
          <w:color w:val="000000" w:themeColor="text1"/>
          <w:sz w:val="28"/>
          <w:szCs w:val="28"/>
          <w:lang w:val="en-US" w:eastAsia="en-GB"/>
        </w:rPr>
        <w:tab/>
        <w:t>Antenna Panel Configuration</w:t>
      </w:r>
      <w:bookmarkEnd w:id="88"/>
    </w:p>
    <w:p w14:paraId="68E14873" w14:textId="5AB92CB0" w:rsidR="00AD6FC8" w:rsidRPr="00767786" w:rsidRDefault="00AD6FC8" w:rsidP="00AD6FC8">
      <w:pPr>
        <w:rPr>
          <w:lang w:val="en-US" w:eastAsia="en-GB"/>
        </w:rPr>
      </w:pPr>
      <w:r w:rsidRPr="00767786">
        <w:rPr>
          <w:lang w:val="en-US" w:eastAsia="en-GB"/>
        </w:rPr>
        <w:t xml:space="preserve">The antenna panel is one of the primary components for CDL modeling methodology. The antenna panel configuration employed in this study </w:t>
      </w:r>
      <w:r>
        <w:rPr>
          <w:lang w:val="en-US" w:eastAsia="en-GB"/>
        </w:rPr>
        <w:t xml:space="preserve">are captured in simulation assumptions </w:t>
      </w:r>
      <w:r w:rsidRPr="00BD5621">
        <w:rPr>
          <w:rFonts w:hint="eastAsia"/>
          <w:lang w:val="en-US" w:eastAsia="en-GB"/>
        </w:rPr>
        <w:t>T</w:t>
      </w:r>
      <w:r w:rsidRPr="00BD5621">
        <w:rPr>
          <w:lang w:val="en-US" w:eastAsia="en-GB"/>
        </w:rPr>
        <w:t xml:space="preserve">able </w:t>
      </w:r>
      <w:r w:rsidRPr="00BD5621">
        <w:rPr>
          <w:rFonts w:hint="eastAsia"/>
          <w:lang w:val="en-US" w:eastAsia="en-GB"/>
        </w:rPr>
        <w:t>6.1</w:t>
      </w:r>
      <w:r w:rsidRPr="00BD5621">
        <w:rPr>
          <w:lang w:val="en-US" w:eastAsia="en-GB"/>
        </w:rPr>
        <w:t>-2</w:t>
      </w:r>
      <w:r w:rsidRPr="00767786">
        <w:rPr>
          <w:lang w:val="en-US" w:eastAsia="en-GB"/>
        </w:rPr>
        <w:t xml:space="preserve">.  </w:t>
      </w:r>
    </w:p>
    <w:p w14:paraId="14D25246" w14:textId="77777777" w:rsidR="00AD6FC8" w:rsidRPr="00767786" w:rsidRDefault="00AD6FC8" w:rsidP="00AD6FC8">
      <w:pPr>
        <w:overflowPunct w:val="0"/>
        <w:autoSpaceDE w:val="0"/>
        <w:adjustRightInd w:val="0"/>
        <w:rPr>
          <w:lang w:val="en-US" w:eastAsia="en-GB"/>
        </w:rPr>
      </w:pPr>
    </w:p>
    <w:p w14:paraId="63AB0FCF" w14:textId="77777777" w:rsidR="00AD6FC8" w:rsidRPr="00767786" w:rsidRDefault="00AD6FC8" w:rsidP="00AD6FC8">
      <w:pPr>
        <w:keepNext/>
        <w:keepLines/>
        <w:spacing w:before="120"/>
        <w:ind w:left="1134" w:hanging="1134"/>
        <w:outlineLvl w:val="2"/>
        <w:rPr>
          <w:rFonts w:ascii="Arial" w:hAnsi="Arial"/>
          <w:sz w:val="28"/>
          <w:lang w:val="en-US" w:eastAsia="en-GB"/>
        </w:rPr>
      </w:pPr>
      <w:bookmarkStart w:id="89" w:name="_Toc207789243"/>
      <w:r w:rsidRPr="00767786">
        <w:rPr>
          <w:rFonts w:ascii="Arial" w:hAnsi="Arial"/>
          <w:sz w:val="28"/>
          <w:lang w:val="en-US" w:eastAsia="en-GB"/>
        </w:rPr>
        <w:t>5.1.2</w:t>
      </w:r>
      <w:r w:rsidRPr="00767786">
        <w:rPr>
          <w:rFonts w:ascii="Arial" w:hAnsi="Arial"/>
          <w:sz w:val="28"/>
          <w:lang w:val="en-US" w:eastAsia="en-GB"/>
        </w:rPr>
        <w:tab/>
        <w:t>Antenna Array Virtualization</w:t>
      </w:r>
      <w:bookmarkEnd w:id="89"/>
    </w:p>
    <w:p w14:paraId="348A63DF" w14:textId="77777777" w:rsidR="00AD6FC8" w:rsidRPr="00767786" w:rsidRDefault="00AD6FC8" w:rsidP="00AD6FC8">
      <w:pPr>
        <w:rPr>
          <w:lang w:val="en-US" w:eastAsia="en-GB"/>
        </w:rPr>
      </w:pPr>
      <w:r w:rsidRPr="00767786">
        <w:rPr>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3479CFFC" w14:textId="69571C22" w:rsidR="00AD6FC8" w:rsidRPr="00D8248E" w:rsidRDefault="00AD6FC8" w:rsidP="00AD6FC8">
      <w:pPr>
        <w:overflowPunct w:val="0"/>
        <w:autoSpaceDE w:val="0"/>
        <w:adjustRightInd w:val="0"/>
        <w:rPr>
          <w:lang w:val="en-US" w:eastAsia="en-GB"/>
        </w:rPr>
      </w:pPr>
      <w:r w:rsidRPr="00767786">
        <w:rPr>
          <w:lang w:val="en-US" w:eastAsia="en-GB"/>
        </w:rPr>
        <w:t>The antenna panel (M,N,P,Ms,Ns)</w:t>
      </w:r>
      <w:r>
        <w:rPr>
          <w:lang w:val="en-US" w:eastAsia="en-GB"/>
        </w:rPr>
        <w:t xml:space="preserve"> and AAV</w:t>
      </w:r>
      <w:r w:rsidRPr="00110A95">
        <w:rPr>
          <w:lang w:val="en-US" w:eastAsia="en-GB"/>
        </w:rPr>
        <w:t xml:space="preserve"> </w:t>
      </w:r>
      <w:r>
        <w:rPr>
          <w:lang w:val="en-US" w:eastAsia="en-GB"/>
        </w:rPr>
        <w:t>(</w:t>
      </w:r>
      <w:r w:rsidRPr="00767786">
        <w:rPr>
          <w:lang w:val="en-US" w:eastAsia="en-GB"/>
        </w:rPr>
        <w:t>Ms,Ns)</w:t>
      </w:r>
      <w:r>
        <w:rPr>
          <w:lang w:val="en-US" w:eastAsia="en-GB"/>
        </w:rPr>
        <w:t xml:space="preserve"> configurations used in the study item are listed below, </w:t>
      </w:r>
      <w:r w:rsidRPr="00767786">
        <w:rPr>
          <w:lang w:val="en-US" w:eastAsia="en-GB"/>
        </w:rPr>
        <w:t xml:space="preserve">according to the </w:t>
      </w:r>
      <w:r>
        <w:rPr>
          <w:lang w:val="en-US" w:eastAsia="en-GB"/>
        </w:rPr>
        <w:t xml:space="preserve">terminology defined in Annex B.2 (Step 2). </w:t>
      </w:r>
    </w:p>
    <w:p w14:paraId="1018709A" w14:textId="21B3955F" w:rsidR="00AD6FC8" w:rsidRPr="00767786" w:rsidRDefault="00AD6FC8" w:rsidP="00AD6FC8">
      <w:pPr>
        <w:overflowPunct w:val="0"/>
        <w:autoSpaceDE w:val="0"/>
        <w:adjustRightInd w:val="0"/>
        <w:rPr>
          <w:lang w:val="en-US" w:eastAsia="ko-KR"/>
        </w:rPr>
      </w:pPr>
      <w:r>
        <w:rPr>
          <w:lang w:val="en-US" w:eastAsia="ko-KR"/>
        </w:rPr>
        <w:t>Two d</w:t>
      </w:r>
      <w:r w:rsidRPr="00767786">
        <w:rPr>
          <w:lang w:val="en-US" w:eastAsia="ko-KR"/>
        </w:rPr>
        <w:t xml:space="preserve">ifferent AAV configurations for base station </w:t>
      </w:r>
      <w:r>
        <w:rPr>
          <w:lang w:val="en-US" w:eastAsia="ko-KR"/>
        </w:rPr>
        <w:t>have been considered</w:t>
      </w:r>
      <w:r w:rsidRPr="00767786">
        <w:rPr>
          <w:lang w:val="en-US" w:eastAsia="ko-KR"/>
        </w:rPr>
        <w:t xml:space="preserve"> in </w:t>
      </w:r>
      <w:r>
        <w:rPr>
          <w:lang w:val="en-US" w:eastAsia="ko-KR"/>
        </w:rPr>
        <w:t xml:space="preserve">the </w:t>
      </w:r>
      <w:r w:rsidRPr="00767786">
        <w:rPr>
          <w:lang w:val="en-US" w:eastAsia="ko-KR"/>
        </w:rPr>
        <w:t>study.</w:t>
      </w:r>
      <w:r>
        <w:rPr>
          <w:lang w:val="en-US" w:eastAsia="ko-KR"/>
        </w:rPr>
        <w:t xml:space="preserve"> </w:t>
      </w:r>
      <w:r w:rsidRPr="00767786">
        <w:rPr>
          <w:lang w:val="en-US" w:eastAsia="ko-KR"/>
        </w:rPr>
        <w:t>BS AAV Configurations:</w:t>
      </w:r>
    </w:p>
    <w:p w14:paraId="14A46CB6" w14:textId="2C874847" w:rsidR="00AD6FC8" w:rsidRPr="00D8248E" w:rsidRDefault="00AD6FC8" w:rsidP="00D8248E">
      <w:pPr>
        <w:pStyle w:val="ListParagraph"/>
        <w:numPr>
          <w:ilvl w:val="0"/>
          <w:numId w:val="64"/>
        </w:numPr>
        <w:suppressAutoHyphens/>
        <w:overflowPunct w:val="0"/>
        <w:autoSpaceDE w:val="0"/>
        <w:autoSpaceDN w:val="0"/>
        <w:adjustRightInd w:val="0"/>
        <w:contextualSpacing w:val="0"/>
        <w:textAlignment w:val="baseline"/>
        <w:rPr>
          <w:rFonts w:eastAsia="SimSun" w:cs="SimSun"/>
          <w:lang w:val="en-US" w:eastAsia="ko-KR"/>
        </w:rPr>
      </w:pPr>
      <w:r>
        <w:rPr>
          <w:lang w:val="en-US"/>
        </w:rPr>
        <w:t xml:space="preserve">BS </w:t>
      </w:r>
      <w:r w:rsidRPr="00D8248E">
        <w:rPr>
          <w:rFonts w:eastAsia="SimSun" w:cs="SimSun"/>
          <w:lang w:val="en-US" w:eastAsia="ko-KR"/>
        </w:rPr>
        <w:t xml:space="preserve">AAV(8,1) configuration: </w:t>
      </w:r>
    </w:p>
    <w:p w14:paraId="02EB2E67"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xml:space="preserve">)  = (8,2,2,8,1) for 4Tx CSI-RS Ports </w:t>
      </w:r>
    </w:p>
    <w:p w14:paraId="135FE64F"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xml:space="preserve">)  = (8,4,2,8,1) for 8Tx CSI-RS Ports </w:t>
      </w:r>
    </w:p>
    <w:p w14:paraId="611323B7" w14:textId="5CEC98AB" w:rsidR="00AD6FC8" w:rsidRPr="00D8248E" w:rsidRDefault="00AD6FC8" w:rsidP="00D8248E">
      <w:pPr>
        <w:pStyle w:val="ListParagraph"/>
        <w:numPr>
          <w:ilvl w:val="0"/>
          <w:numId w:val="64"/>
        </w:numPr>
        <w:suppressAutoHyphens/>
        <w:overflowPunct w:val="0"/>
        <w:autoSpaceDE w:val="0"/>
        <w:autoSpaceDN w:val="0"/>
        <w:adjustRightInd w:val="0"/>
        <w:contextualSpacing w:val="0"/>
        <w:textAlignment w:val="baseline"/>
        <w:rPr>
          <w:rFonts w:eastAsia="SimSun" w:cs="SimSun"/>
          <w:lang w:val="en-US" w:eastAsia="ko-KR"/>
        </w:rPr>
      </w:pPr>
      <w:r>
        <w:rPr>
          <w:lang w:val="en-US"/>
        </w:rPr>
        <w:t xml:space="preserve">BS </w:t>
      </w:r>
      <w:r w:rsidRPr="00D8248E">
        <w:rPr>
          <w:rFonts w:eastAsia="SimSun" w:cs="SimSun"/>
          <w:lang w:val="en-US" w:eastAsia="ko-KR"/>
        </w:rPr>
        <w:t xml:space="preserve">AAV(1,1) configuration (single element subarray): </w:t>
      </w:r>
    </w:p>
    <w:p w14:paraId="364E0B1B"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 (1,2,2,1,1) for 4Tx CSI-RS Ports</w:t>
      </w:r>
    </w:p>
    <w:p w14:paraId="6B0CECAA"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 (1,4,2,1,1) for 8Tx CSI-RS Ports</w:t>
      </w:r>
    </w:p>
    <w:p w14:paraId="69E01823" w14:textId="7BA9CB65" w:rsidR="00AD6FC8" w:rsidRPr="00767786" w:rsidRDefault="00AD6FC8" w:rsidP="00AD6FC8">
      <w:pPr>
        <w:overflowPunct w:val="0"/>
        <w:autoSpaceDE w:val="0"/>
        <w:adjustRightInd w:val="0"/>
        <w:rPr>
          <w:lang w:val="en-US" w:eastAsia="en-GB"/>
        </w:rPr>
      </w:pPr>
      <w:r>
        <w:rPr>
          <w:lang w:val="en-US" w:eastAsia="en-GB"/>
        </w:rPr>
        <w:t xml:space="preserve">Only one </w:t>
      </w:r>
      <w:r w:rsidRPr="00767786">
        <w:rPr>
          <w:lang w:val="en-US" w:eastAsia="en-GB"/>
        </w:rPr>
        <w:t>UE AAV</w:t>
      </w:r>
      <w:r>
        <w:rPr>
          <w:lang w:val="en-US" w:eastAsia="en-GB"/>
        </w:rPr>
        <w:t>(1,1)</w:t>
      </w:r>
      <w:r w:rsidRPr="00767786">
        <w:rPr>
          <w:lang w:val="en-US" w:eastAsia="en-GB"/>
        </w:rPr>
        <w:t xml:space="preserve"> configuration</w:t>
      </w:r>
      <w:r>
        <w:rPr>
          <w:lang w:val="en-US" w:eastAsia="en-GB"/>
        </w:rPr>
        <w:t xml:space="preserve"> </w:t>
      </w:r>
      <w:r w:rsidRPr="00E831F3">
        <w:rPr>
          <w:rFonts w:eastAsiaTheme="minorEastAsia"/>
          <w:lang w:val="en-US"/>
        </w:rPr>
        <w:t>(single element subarray)</w:t>
      </w:r>
      <w:r>
        <w:rPr>
          <w:rFonts w:eastAsiaTheme="minorEastAsia"/>
          <w:lang w:val="en-US"/>
        </w:rPr>
        <w:t xml:space="preserve"> has been considered in the study</w:t>
      </w:r>
      <w:r>
        <w:rPr>
          <w:lang w:val="en-US" w:eastAsia="en-GB"/>
        </w:rPr>
        <w:t>:</w:t>
      </w:r>
    </w:p>
    <w:p w14:paraId="550AE396" w14:textId="77777777" w:rsidR="00AD6FC8" w:rsidRDefault="00AD6FC8">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 (1,2,2,1,1) for 4 RX</w:t>
      </w:r>
    </w:p>
    <w:p w14:paraId="484BD93C" w14:textId="7B70A3E9" w:rsidR="002C2C06" w:rsidRPr="0063794F" w:rsidRDefault="002C2C06" w:rsidP="002C2C06">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r w:rsidRPr="0063794F">
        <w:rPr>
          <w:rFonts w:eastAsia="SimSun" w:cs="SimSun"/>
          <w:lang w:val="en-US" w:eastAsia="ko-KR"/>
        </w:rPr>
        <w:t>(M,N,P,M</w:t>
      </w:r>
      <w:r w:rsidRPr="0063794F">
        <w:rPr>
          <w:rFonts w:eastAsia="SimSun" w:cs="SimSun"/>
          <w:vertAlign w:val="subscript"/>
          <w:lang w:val="en-US" w:eastAsia="ko-KR"/>
        </w:rPr>
        <w:t>s</w:t>
      </w:r>
      <w:r w:rsidRPr="0063794F">
        <w:rPr>
          <w:rFonts w:eastAsia="SimSun" w:cs="SimSun"/>
          <w:lang w:val="en-US" w:eastAsia="ko-KR"/>
        </w:rPr>
        <w:t>,N</w:t>
      </w:r>
      <w:r w:rsidRPr="0063794F">
        <w:rPr>
          <w:rFonts w:eastAsia="SimSun" w:cs="SimSun"/>
          <w:vertAlign w:val="subscript"/>
          <w:lang w:val="en-US" w:eastAsia="ko-KR"/>
        </w:rPr>
        <w:t>s</w:t>
      </w:r>
      <w:r w:rsidRPr="0063794F">
        <w:rPr>
          <w:rFonts w:eastAsia="SimSun" w:cs="SimSun"/>
          <w:lang w:val="en-US" w:eastAsia="ko-KR"/>
        </w:rPr>
        <w:t>) = (1,</w:t>
      </w:r>
      <w:r>
        <w:rPr>
          <w:rFonts w:eastAsia="SimSun" w:cs="SimSun"/>
          <w:lang w:val="en-US" w:eastAsia="ko-KR"/>
        </w:rPr>
        <w:t>4</w:t>
      </w:r>
      <w:r w:rsidRPr="0063794F">
        <w:rPr>
          <w:rFonts w:eastAsia="SimSun" w:cs="SimSun"/>
          <w:lang w:val="en-US" w:eastAsia="ko-KR"/>
        </w:rPr>
        <w:t xml:space="preserve">,2,1,1) for </w:t>
      </w:r>
      <w:r>
        <w:rPr>
          <w:rFonts w:eastAsia="SimSun" w:cs="SimSun"/>
          <w:lang w:val="en-US" w:eastAsia="ko-KR"/>
        </w:rPr>
        <w:t>8</w:t>
      </w:r>
      <w:r w:rsidRPr="0063794F">
        <w:rPr>
          <w:rFonts w:eastAsia="SimSun" w:cs="SimSun"/>
          <w:lang w:val="en-US" w:eastAsia="ko-KR"/>
        </w:rPr>
        <w:t xml:space="preserve"> RX</w:t>
      </w:r>
    </w:p>
    <w:p w14:paraId="30A39532" w14:textId="77777777" w:rsidR="002C2C06" w:rsidRPr="00D8248E" w:rsidRDefault="002C2C06" w:rsidP="00D8248E">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p>
    <w:p w14:paraId="1DC9C869" w14:textId="77777777" w:rsidR="00AD6FC8" w:rsidRPr="00767786" w:rsidRDefault="00AD6FC8" w:rsidP="00AD6FC8">
      <w:pPr>
        <w:overflowPunct w:val="0"/>
        <w:autoSpaceDE w:val="0"/>
        <w:adjustRightInd w:val="0"/>
        <w:rPr>
          <w:lang w:val="en-US" w:eastAsia="en-GB"/>
        </w:rPr>
      </w:pPr>
    </w:p>
    <w:tbl>
      <w:tblPr>
        <w:tblStyle w:val="TableGrid1"/>
        <w:tblW w:w="10392" w:type="dxa"/>
        <w:tblLook w:val="04A0" w:firstRow="1" w:lastRow="0" w:firstColumn="1" w:lastColumn="0" w:noHBand="0" w:noVBand="1"/>
      </w:tblPr>
      <w:tblGrid>
        <w:gridCol w:w="10392"/>
      </w:tblGrid>
      <w:tr w:rsidR="00AD6FC8" w:rsidRPr="00767786" w14:paraId="2467645B" w14:textId="77777777" w:rsidTr="009052F3">
        <w:trPr>
          <w:trHeight w:val="3827"/>
        </w:trPr>
        <w:tc>
          <w:tcPr>
            <w:tcW w:w="10392" w:type="dxa"/>
          </w:tcPr>
          <w:p w14:paraId="611A3298" w14:textId="3BECE02C" w:rsidR="00AD6FC8" w:rsidRPr="00767786" w:rsidRDefault="00AD6FC8" w:rsidP="009052F3">
            <w:pPr>
              <w:overflowPunct w:val="0"/>
              <w:autoSpaceDE w:val="0"/>
              <w:adjustRightInd w:val="0"/>
              <w:rPr>
                <w:lang w:val="en-US"/>
              </w:rPr>
            </w:pPr>
          </w:p>
          <w:p w14:paraId="4513D1E0" w14:textId="0960C2D7" w:rsidR="00AD6FC8" w:rsidRPr="00767786" w:rsidRDefault="00AD6FC8" w:rsidP="009052F3">
            <w:pPr>
              <w:overflowPunct w:val="0"/>
              <w:autoSpaceDE w:val="0"/>
              <w:adjustRightInd w:val="0"/>
              <w:rPr>
                <w:lang w:val="en-US"/>
              </w:rPr>
            </w:pPr>
            <w:r w:rsidRPr="006B5C19">
              <w:rPr>
                <w:noProof/>
                <w:lang w:val="en-US"/>
              </w:rPr>
              <w:drawing>
                <wp:inline distT="0" distB="0" distL="0" distR="0" wp14:anchorId="5415E5A5" wp14:editId="74B23A4B">
                  <wp:extent cx="5943600" cy="2152015"/>
                  <wp:effectExtent l="0" t="0" r="0" b="0"/>
                  <wp:docPr id="1808398606" name="Picture 1" descr="A black background with red and blue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98606" name="Picture 1" descr="A black background with red and blue x marks&#10;&#10;AI-generated content may be incorrect."/>
                          <pic:cNvPicPr/>
                        </pic:nvPicPr>
                        <pic:blipFill>
                          <a:blip r:embed="rId16"/>
                          <a:stretch>
                            <a:fillRect/>
                          </a:stretch>
                        </pic:blipFill>
                        <pic:spPr>
                          <a:xfrm>
                            <a:off x="0" y="0"/>
                            <a:ext cx="5943600" cy="2152015"/>
                          </a:xfrm>
                          <a:prstGeom prst="rect">
                            <a:avLst/>
                          </a:prstGeom>
                        </pic:spPr>
                      </pic:pic>
                    </a:graphicData>
                  </a:graphic>
                </wp:inline>
              </w:drawing>
            </w:r>
          </w:p>
        </w:tc>
      </w:tr>
    </w:tbl>
    <w:p w14:paraId="2D81B2B4" w14:textId="322C5869" w:rsidR="00AD6FC8" w:rsidRPr="00AD6FC8" w:rsidRDefault="00AD6FC8" w:rsidP="00D8248E">
      <w:pPr>
        <w:pStyle w:val="TF"/>
        <w:spacing w:before="240"/>
      </w:pPr>
      <w:r w:rsidRPr="00AD6FC8">
        <w:t xml:space="preserve">Figure </w:t>
      </w:r>
      <w:r>
        <w:t>5.1</w:t>
      </w:r>
      <w:r w:rsidRPr="00AD6FC8">
        <w:t>.</w:t>
      </w:r>
      <w:r>
        <w:t>2</w:t>
      </w:r>
      <w:r w:rsidRPr="00AD6FC8">
        <w:t xml:space="preserve">-1: </w:t>
      </w:r>
      <w:r>
        <w:t>Example AAV(1,1) and AAV(8,1) configurations</w:t>
      </w:r>
    </w:p>
    <w:p w14:paraId="63B16D58" w14:textId="77777777" w:rsidR="00AD6FC8" w:rsidRPr="00767786" w:rsidRDefault="00AD6FC8" w:rsidP="00AD6FC8">
      <w:pPr>
        <w:overflowPunct w:val="0"/>
        <w:autoSpaceDE w:val="0"/>
        <w:adjustRightInd w:val="0"/>
        <w:rPr>
          <w:lang w:val="en-US" w:eastAsia="en-GB"/>
        </w:rPr>
      </w:pPr>
    </w:p>
    <w:p w14:paraId="211215E2" w14:textId="0711FD0D" w:rsidR="00AD6FC8" w:rsidRPr="00767786" w:rsidRDefault="00AD6FC8" w:rsidP="00AD6FC8">
      <w:pPr>
        <w:keepNext/>
        <w:keepLines/>
        <w:spacing w:before="120"/>
        <w:ind w:left="1134" w:hanging="1134"/>
        <w:outlineLvl w:val="2"/>
        <w:rPr>
          <w:rFonts w:ascii="Arial" w:hAnsi="Arial"/>
          <w:sz w:val="28"/>
          <w:lang w:val="en-US" w:eastAsia="en-GB"/>
        </w:rPr>
      </w:pPr>
      <w:bookmarkStart w:id="90" w:name="_Toc207789244"/>
      <w:r>
        <w:rPr>
          <w:rFonts w:ascii="Arial" w:hAnsi="Arial"/>
          <w:sz w:val="28"/>
          <w:lang w:val="en-US" w:eastAsia="en-GB"/>
        </w:rPr>
        <w:t>5.1.3</w:t>
      </w:r>
      <w:r w:rsidRPr="00767786">
        <w:rPr>
          <w:rFonts w:ascii="Arial" w:hAnsi="Arial"/>
          <w:sz w:val="28"/>
          <w:lang w:val="en-US" w:eastAsia="en-GB"/>
        </w:rPr>
        <w:tab/>
        <w:t>Channel Models</w:t>
      </w:r>
      <w:bookmarkEnd w:id="90"/>
    </w:p>
    <w:p w14:paraId="4DDE40AA" w14:textId="5825811C" w:rsidR="00AD6FC8" w:rsidRPr="00767786" w:rsidRDefault="00AD6FC8" w:rsidP="00AD6FC8">
      <w:pPr>
        <w:rPr>
          <w:lang w:val="en-US" w:eastAsia="en-GB"/>
        </w:rPr>
      </w:pPr>
      <w:r w:rsidRPr="00767786">
        <w:rPr>
          <w:lang w:val="en-US" w:eastAsia="en-GB"/>
        </w:rPr>
        <w:t>The CDL-C model from 38.901 in Table 7.7.1-3 is taken as a starting point. The parameters for</w:t>
      </w:r>
      <w:r>
        <w:rPr>
          <w:lang w:val="en-US" w:eastAsia="en-GB"/>
        </w:rPr>
        <w:t xml:space="preserve"> desired</w:t>
      </w:r>
      <w:r w:rsidRPr="00767786">
        <w:rPr>
          <w:lang w:val="en-US" w:eastAsia="en-GB"/>
        </w:rPr>
        <w:t xml:space="preserve"> angle </w:t>
      </w:r>
      <w:r>
        <w:rPr>
          <w:lang w:val="en-US" w:eastAsia="en-GB"/>
        </w:rPr>
        <w:t>spread</w:t>
      </w:r>
      <w:r w:rsidRPr="00767786">
        <w:rPr>
          <w:lang w:val="en-US" w:eastAsia="en-GB"/>
        </w:rPr>
        <w:t xml:space="preserve">, </w:t>
      </w:r>
      <w:r>
        <w:rPr>
          <w:lang w:val="en-US" w:eastAsia="en-GB"/>
        </w:rPr>
        <w:t xml:space="preserve">RMS </w:t>
      </w:r>
      <w:r w:rsidRPr="00767786">
        <w:rPr>
          <w:lang w:val="en-US" w:eastAsia="en-GB"/>
        </w:rPr>
        <w:t>delay spread are derived based on urban macro (UMa) scenario for 3.5 GHz carrier. The randomness introduced by the channel generation based on 38.901 is alleviated by randomness reduction framework adopted from 38.827</w:t>
      </w:r>
      <w:r>
        <w:rPr>
          <w:lang w:val="en-US" w:eastAsia="en-GB"/>
        </w:rPr>
        <w:t xml:space="preserve"> [12]</w:t>
      </w:r>
      <w:r w:rsidRPr="00767786">
        <w:rPr>
          <w:lang w:val="en-US" w:eastAsia="en-GB"/>
        </w:rPr>
        <w:t xml:space="preserve">. </w:t>
      </w:r>
    </w:p>
    <w:p w14:paraId="6263911F" w14:textId="31D70183"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.1</w:t>
      </w:r>
      <w:r w:rsidRPr="00767786">
        <w:rPr>
          <w:rFonts w:ascii="Arial" w:eastAsia="Arial" w:hAnsi="Arial"/>
          <w:sz w:val="24"/>
          <w:lang w:val="en-US" w:eastAsia="zh-CN"/>
        </w:rPr>
        <w:tab/>
        <w:t>Parameters for Angle Scaling</w:t>
      </w:r>
    </w:p>
    <w:p w14:paraId="7F0EBE9B" w14:textId="77777777" w:rsidR="00AD6FC8" w:rsidRPr="00AA6761" w:rsidRDefault="00AD6FC8" w:rsidP="00AD6FC8">
      <w:pPr>
        <w:rPr>
          <w:lang w:val="en-US" w:eastAsia="en-GB"/>
        </w:rPr>
      </w:pPr>
      <w:bookmarkStart w:id="91" w:name="OLE_LINK2"/>
      <w:r w:rsidRPr="00076EBD">
        <w:rPr>
          <w:i/>
          <w:iCs/>
          <w:lang w:val="en-US"/>
        </w:rPr>
        <w:t>Note</w:t>
      </w:r>
      <w:r w:rsidRPr="006B5C19">
        <w:rPr>
          <w:i/>
          <w:iCs/>
          <w:lang w:val="en-US"/>
        </w:rPr>
        <w:t>:</w:t>
      </w:r>
      <w:r w:rsidRPr="00076EBD">
        <w:rPr>
          <w:i/>
          <w:iCs/>
          <w:lang w:val="en-US"/>
        </w:rPr>
        <w:t xml:space="preserve"> </w:t>
      </w:r>
      <w:r w:rsidRPr="00465A7B">
        <w:rPr>
          <w:i/>
          <w:iCs/>
          <w:lang w:val="en-US"/>
        </w:rPr>
        <w:t xml:space="preserve">The angle scaling procedure included in this section was used during the work in </w:t>
      </w:r>
      <w:r>
        <w:rPr>
          <w:i/>
          <w:iCs/>
          <w:lang w:val="en-US"/>
        </w:rPr>
        <w:t>Rel-19 s</w:t>
      </w:r>
      <w:r w:rsidRPr="00465A7B">
        <w:rPr>
          <w:i/>
          <w:iCs/>
          <w:lang w:val="en-US"/>
        </w:rPr>
        <w:t xml:space="preserve">tudy </w:t>
      </w:r>
      <w:r>
        <w:rPr>
          <w:i/>
          <w:iCs/>
          <w:lang w:val="en-US"/>
        </w:rPr>
        <w:t>i</w:t>
      </w:r>
      <w:r w:rsidRPr="00465A7B">
        <w:rPr>
          <w:i/>
          <w:iCs/>
          <w:lang w:val="en-US"/>
        </w:rPr>
        <w:t xml:space="preserve">tem, and it is based on the companies’ agreed interpretation of the procedure, not captured in the version of TR 38.901 (v18) available during the derivation of the rCDL model. The angular scaling procedure for CDL models was since revised in TR 38.901 (v19), and </w:t>
      </w:r>
      <w:r w:rsidRPr="00076EBD">
        <w:rPr>
          <w:i/>
          <w:iCs/>
          <w:lang w:val="en-US"/>
        </w:rPr>
        <w:t>the</w:t>
      </w:r>
      <w:r w:rsidRPr="00465A7B">
        <w:rPr>
          <w:i/>
          <w:iCs/>
          <w:lang w:val="en-US"/>
        </w:rPr>
        <w:t xml:space="preserve"> procedure </w:t>
      </w:r>
      <w:r w:rsidRPr="00076EBD">
        <w:rPr>
          <w:i/>
          <w:iCs/>
          <w:lang w:val="en-US"/>
        </w:rPr>
        <w:t xml:space="preserve">in 38.901 </w:t>
      </w:r>
      <w:r w:rsidRPr="00465A7B">
        <w:rPr>
          <w:i/>
          <w:iCs/>
          <w:lang w:val="en-US"/>
        </w:rPr>
        <w:t xml:space="preserve">shall be applicable to rCDL in future releases. The procedure here is captured </w:t>
      </w:r>
      <w:r>
        <w:rPr>
          <w:i/>
          <w:iCs/>
          <w:lang w:val="en-US"/>
        </w:rPr>
        <w:t>as a</w:t>
      </w:r>
      <w:r w:rsidRPr="00465A7B">
        <w:rPr>
          <w:i/>
          <w:iCs/>
          <w:lang w:val="en-US"/>
        </w:rPr>
        <w:t xml:space="preserve"> reference </w:t>
      </w:r>
      <w:r>
        <w:rPr>
          <w:i/>
          <w:iCs/>
          <w:lang w:val="en-US"/>
        </w:rPr>
        <w:t xml:space="preserve">for the procedure </w:t>
      </w:r>
      <w:r w:rsidRPr="00465A7B">
        <w:rPr>
          <w:i/>
          <w:iCs/>
          <w:lang w:val="en-US"/>
        </w:rPr>
        <w:t>and</w:t>
      </w:r>
      <w:r>
        <w:rPr>
          <w:i/>
          <w:iCs/>
          <w:lang w:val="en-US"/>
        </w:rPr>
        <w:t xml:space="preserve"> rCDL</w:t>
      </w:r>
      <w:r w:rsidRPr="00465A7B">
        <w:rPr>
          <w:i/>
          <w:iCs/>
          <w:lang w:val="en-US"/>
        </w:rPr>
        <w:t xml:space="preserve"> </w:t>
      </w:r>
      <w:r>
        <w:rPr>
          <w:i/>
          <w:iCs/>
          <w:lang w:val="en-US"/>
        </w:rPr>
        <w:t xml:space="preserve">table </w:t>
      </w:r>
      <w:r w:rsidRPr="00465A7B">
        <w:rPr>
          <w:i/>
          <w:iCs/>
          <w:lang w:val="en-US"/>
        </w:rPr>
        <w:t>reproducibility only.</w:t>
      </w:r>
      <w:bookmarkEnd w:id="91"/>
    </w:p>
    <w:p w14:paraId="40E69A82" w14:textId="5C8B1299" w:rsidR="00AD6FC8" w:rsidRPr="00767786" w:rsidRDefault="00AD6FC8" w:rsidP="00AD6FC8">
      <w:pPr>
        <w:rPr>
          <w:lang w:val="en-US" w:eastAsia="en-GB"/>
        </w:rPr>
      </w:pPr>
      <w:r w:rsidRPr="00767786">
        <w:rPr>
          <w:lang w:val="en-US" w:eastAsia="en-GB"/>
        </w:rPr>
        <w:t xml:space="preserve">The angles need to be scaled for the scenario to achieve the desired angular spread and direction. The parameters for scaling the angles of arrival and departure are provided here. The CDL tables provided in </w:t>
      </w:r>
      <w:r>
        <w:rPr>
          <w:lang w:val="en-US" w:eastAsia="en-GB"/>
        </w:rPr>
        <w:t>5.1.3</w:t>
      </w:r>
      <w:r w:rsidRPr="00767786">
        <w:rPr>
          <w:lang w:val="en-US" w:eastAsia="en-GB"/>
        </w:rPr>
        <w:t xml:space="preserve">.3 include the delay scaling for RMS delay </w:t>
      </w:r>
      <w:r>
        <w:rPr>
          <w:lang w:val="en-US" w:eastAsia="en-GB"/>
        </w:rPr>
        <w:t xml:space="preserve">spread </w:t>
      </w:r>
      <w:r w:rsidRPr="00767786">
        <w:rPr>
          <w:lang w:val="en-US" w:eastAsia="en-GB"/>
        </w:rPr>
        <w:t>of 365ns and desired angle scaling.</w:t>
      </w:r>
      <w:r>
        <w:rPr>
          <w:lang w:val="en-US" w:eastAsia="en-GB"/>
        </w:rPr>
        <w:t xml:space="preserve"> The scaled cluster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Pr>
          <w:lang w:val="en-US" w:eastAsia="en-GB"/>
        </w:rPr>
        <w:t>) and scaled ray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Pr>
          <w:lang w:val="en-US" w:eastAsia="en-GB"/>
        </w:rPr>
        <w:t xml:space="preserve">) angles and cluster specific angular spread are obtained as described below for </w:t>
      </w:r>
      <w:r w:rsidRPr="00C62033">
        <w:rPr>
          <w:lang w:val="en-US" w:eastAsia="en-GB"/>
        </w:rPr>
        <w:t>AOD, AOD, ZOA, and ZOD</w:t>
      </w:r>
      <w:r>
        <w:rPr>
          <w:lang w:val="en-US" w:eastAsia="en-GB"/>
        </w:rPr>
        <w:t>.</w:t>
      </w:r>
    </w:p>
    <w:p w14:paraId="69C235AE" w14:textId="5E556713" w:rsidR="00AD6FC8" w:rsidRDefault="009B10FB" w:rsidP="00AD6FC8">
      <w:pPr>
        <w:keepLines/>
        <w:tabs>
          <w:tab w:val="center" w:pos="4536"/>
          <w:tab w:val="right" w:pos="9072"/>
        </w:tabs>
        <w:ind w:firstLine="216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w:rPr>
            <w:rFonts w:ascii="Cambria Math" w:hAnsi="Cambria Math"/>
            <w:lang w:val="en-US" w:eastAsia="en-GB"/>
          </w:rPr>
          <m:t>=wrap(</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.wrap(</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oMath>
      <w:r w:rsidR="00AD6FC8">
        <w:rPr>
          <w:lang w:val="en-US" w:eastAsia="en-GB"/>
        </w:rPr>
        <w:t xml:space="preserve">                         (5.1.3.1-1)</w:t>
      </w:r>
    </w:p>
    <w:p w14:paraId="5A9246DA" w14:textId="0D602889" w:rsidR="00AD6FC8" w:rsidRPr="006E1FC7" w:rsidRDefault="009B10FB" w:rsidP="00D8248E">
      <w:pPr>
        <w:keepLines/>
        <w:tabs>
          <w:tab w:val="center" w:pos="4536"/>
          <w:tab w:val="right" w:pos="9072"/>
        </w:tabs>
        <w:ind w:firstLine="2160"/>
        <w:rPr>
          <w:lang w:val="en-US" w:eastAsia="en-GB"/>
        </w:rPr>
      </w:pPr>
      <m:oMath>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r>
          <w:rPr>
            <w:rFonts w:ascii="Cambria Math" w:hAnsi="Cambria Math"/>
            <w:lang w:eastAsia="ja-JP"/>
          </w:rPr>
          <m:t xml:space="preserve">= </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m:t>
        </m:r>
        <m:r>
          <m:rPr>
            <m:sty m:val="p"/>
          </m:rPr>
          <w:rPr>
            <w:rFonts w:ascii="Cambria Math" w:hAnsi="Cambria Math"/>
            <w:lang w:eastAsia="ja-JP"/>
          </w:rPr>
          <m:t xml:space="preserve"> </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ASD,ZSA,ZSD}_model</m:t>
            </m:r>
          </m:sub>
        </m:sSub>
      </m:oMath>
      <w:r w:rsidR="00AD6FC8">
        <w:rPr>
          <w:lang w:eastAsia="ja-JP"/>
        </w:rPr>
        <w:t xml:space="preserve">                                  </w:t>
      </w:r>
      <w:r w:rsidR="00AD6FC8">
        <w:rPr>
          <w:lang w:val="en-US" w:eastAsia="en-GB"/>
        </w:rPr>
        <w:t>(5.1.3.1-2)</w:t>
      </w:r>
    </w:p>
    <w:p w14:paraId="38B4EF97" w14:textId="3CFFC113" w:rsidR="00AD6FC8" w:rsidRPr="00767786" w:rsidRDefault="009B10FB" w:rsidP="00D8248E">
      <w:pPr>
        <w:keepLines/>
        <w:tabs>
          <w:tab w:val="center" w:pos="4536"/>
          <w:tab w:val="right" w:pos="9072"/>
        </w:tabs>
        <w:ind w:firstLine="288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r>
          <w:rPr>
            <w:rFonts w:ascii="Cambria Math" w:hAnsi="Cambria Math"/>
            <w:lang w:val="en-US" w:eastAsia="en-GB"/>
          </w:rPr>
          <m:t xml:space="preserve">= </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AD6FC8">
        <w:rPr>
          <w:lang w:eastAsia="ja-JP"/>
        </w:rPr>
        <w:t xml:space="preserve">                               </w:t>
      </w:r>
      <w:r w:rsidR="00AD6FC8">
        <w:rPr>
          <w:lang w:val="en-US" w:eastAsia="en-GB"/>
        </w:rPr>
        <w:t>(5.1.3.1-3)</w:t>
      </w:r>
    </w:p>
    <w:p w14:paraId="105837E5" w14:textId="3A9EBD4F" w:rsidR="00AD6FC8" w:rsidRPr="00767786" w:rsidRDefault="009B10FB"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oMath>
      <w:r w:rsidR="00AD6FC8" w:rsidRPr="00767786">
        <w:rPr>
          <w:lang w:val="en-US" w:eastAsia="ko-KR"/>
        </w:rPr>
        <w:tab/>
        <w:t xml:space="preserve">is the tabulated CDL </w:t>
      </w:r>
      <w:r w:rsidR="00AD6FC8">
        <w:rPr>
          <w:lang w:val="en-US" w:eastAsia="en-GB"/>
        </w:rPr>
        <w:t>cluster</w:t>
      </w:r>
      <w:r w:rsidR="00AD6FC8" w:rsidRPr="00767786">
        <w:rPr>
          <w:lang w:val="en-US" w:eastAsia="en-GB"/>
        </w:rPr>
        <w:t xml:space="preserve"> </w:t>
      </w:r>
      <w:r w:rsidR="00AD6FC8" w:rsidRPr="00767786">
        <w:rPr>
          <w:lang w:val="en-US" w:eastAsia="ko-KR"/>
        </w:rPr>
        <w:t>angle from 38.901</w:t>
      </w:r>
    </w:p>
    <w:p w14:paraId="2364FCF9" w14:textId="58FD2DF3" w:rsidR="00AD6FC8" w:rsidRPr="00767786" w:rsidRDefault="009B10FB"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oMath>
      <w:r w:rsidR="00AD6FC8" w:rsidRPr="00767786">
        <w:rPr>
          <w:lang w:val="en-US" w:eastAsia="ko-KR"/>
        </w:rPr>
        <w:tab/>
        <w:t xml:space="preserve">is the rms angular spread of the tabulated CDL from 38.901 including the offset ray angles provided </w:t>
      </w:r>
      <w:r w:rsidR="00AD6FC8">
        <w:rPr>
          <w:lang w:val="en-US" w:eastAsia="ko-KR"/>
        </w:rPr>
        <w:t>in</w:t>
      </w:r>
      <w:r w:rsidR="00EF68A2">
        <w:rPr>
          <w:lang w:val="en-US" w:eastAsia="ko-KR"/>
        </w:rPr>
        <w:t xml:space="preserve"> </w:t>
      </w:r>
      <w:r w:rsidR="00AD6FC8">
        <w:rPr>
          <w:lang w:val="en-US" w:eastAsia="ko-KR"/>
        </w:rPr>
        <w:t xml:space="preserve">Table 5.1.3.1-1 </w:t>
      </w:r>
    </w:p>
    <w:p w14:paraId="74499972" w14:textId="77777777" w:rsidR="00AD6FC8" w:rsidRDefault="009B10FB"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oMath>
      <w:r w:rsidR="00AD6FC8" w:rsidRPr="00767786">
        <w:rPr>
          <w:lang w:val="en-US" w:eastAsia="ko-KR"/>
        </w:rPr>
        <w:tab/>
        <w:t xml:space="preserve">is the </w:t>
      </w:r>
      <w:r w:rsidR="00AD6FC8">
        <w:rPr>
          <w:lang w:val="en-US" w:eastAsia="ko-KR"/>
        </w:rPr>
        <w:t xml:space="preserve">power weighted </w:t>
      </w:r>
      <w:r w:rsidR="00AD6FC8" w:rsidRPr="00767786">
        <w:rPr>
          <w:lang w:val="en-US" w:eastAsia="ko-KR"/>
        </w:rPr>
        <w:t>mean angle of the tabulated CDL from 38.901, calculated using the definition in Annex A.2 of 38.901</w:t>
      </w:r>
      <w:r w:rsidR="00AD6FC8">
        <w:rPr>
          <w:lang w:val="en-US" w:eastAsia="ko-KR"/>
        </w:rPr>
        <w:t>[7]</w:t>
      </w:r>
    </w:p>
    <w:p w14:paraId="4690A512" w14:textId="6CC1C40B" w:rsidR="00AD6FC8" w:rsidRPr="00D8248E" w:rsidRDefault="009B10FB" w:rsidP="00D8248E">
      <w:pPr>
        <w:overflowPunct w:val="0"/>
        <w:autoSpaceDE w:val="0"/>
        <w:adjustRightInd w:val="0"/>
        <w:ind w:left="270"/>
        <w:rPr>
          <w:rFonts w:eastAsia="SimSun"/>
        </w:rPr>
      </w:pP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r>
              <w:rPr>
                <w:rFonts w:ascii="Cambria Math" w:eastAsia="SimSun" w:hAnsi="Cambria Math"/>
              </w:rPr>
              <m:t>_model</m:t>
            </m:r>
          </m:sub>
        </m:sSub>
      </m:oMath>
      <w:r w:rsidR="00AD6FC8" w:rsidRPr="00AF33D6">
        <w:rPr>
          <w:rFonts w:eastAsia="SimSun"/>
        </w:rPr>
        <w:t xml:space="preserve"> is the </w:t>
      </w:r>
      <w:r w:rsidR="00AD6FC8">
        <w:rPr>
          <w:rFonts w:eastAsia="SimSun"/>
        </w:rPr>
        <w:t xml:space="preserve">tabulated </w:t>
      </w:r>
      <w:r w:rsidR="00AD6FC8" w:rsidRPr="00AF33D6">
        <w:rPr>
          <w:rFonts w:eastAsia="SimSun"/>
        </w:rPr>
        <w:t xml:space="preserve">cluster-wise RMS angular spread ASA, ASD, ZSA, or ZSD </w:t>
      </w:r>
      <w:r w:rsidR="00AD6FC8">
        <w:rPr>
          <w:rFonts w:eastAsia="SimSun"/>
        </w:rPr>
        <w:t>from</w:t>
      </w:r>
      <w:r w:rsidR="00AD6FC8" w:rsidRPr="00AF33D6">
        <w:rPr>
          <w:rFonts w:eastAsia="SimSun"/>
        </w:rPr>
        <w:t xml:space="preserve"> Table</w:t>
      </w:r>
      <w:r w:rsidR="00AD6FC8">
        <w:rPr>
          <w:rFonts w:eastAsia="SimSun"/>
        </w:rPr>
        <w:t xml:space="preserve"> </w:t>
      </w:r>
      <w:r w:rsidR="00AD6FC8" w:rsidRPr="006D7BA4">
        <w:rPr>
          <w:rFonts w:eastAsia="SimSun"/>
        </w:rPr>
        <w:t>7.7.1-3</w:t>
      </w:r>
      <w:r w:rsidR="00AD6FC8">
        <w:rPr>
          <w:rFonts w:eastAsia="SimSun"/>
        </w:rPr>
        <w:t xml:space="preserve"> of 38.901 [</w:t>
      </w:r>
      <w:r w:rsidR="00B808C3">
        <w:rPr>
          <w:rFonts w:eastAsia="SimSun"/>
        </w:rPr>
        <w:t>7</w:t>
      </w:r>
      <w:r w:rsidR="00AD6FC8">
        <w:rPr>
          <w:rFonts w:eastAsia="SimSun"/>
        </w:rPr>
        <w:t xml:space="preserve">]. </w:t>
      </w:r>
    </w:p>
    <w:p w14:paraId="36198AB7" w14:textId="29C545EA" w:rsidR="00AD6FC8" w:rsidRPr="00767786" w:rsidRDefault="009B10FB"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oMath>
      <w:r w:rsidR="00AD6FC8" w:rsidRPr="00767786">
        <w:rPr>
          <w:lang w:val="en-US" w:eastAsia="ko-KR"/>
        </w:rPr>
        <w:tab/>
        <w:t xml:space="preserve">is the desired rms angular spread provided </w:t>
      </w:r>
      <w:r w:rsidR="00AD6FC8">
        <w:rPr>
          <w:lang w:val="en-US" w:eastAsia="ko-KR"/>
        </w:rPr>
        <w:t xml:space="preserve">in Table 5.1.3.1-1 </w:t>
      </w:r>
    </w:p>
    <w:p w14:paraId="0CEB6CE5" w14:textId="1017EED0" w:rsidR="00AD6FC8" w:rsidRDefault="009B10FB"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cluster</w:t>
      </w:r>
      <w:r w:rsidR="00AD6FC8" w:rsidRPr="00767786">
        <w:rPr>
          <w:lang w:val="en-US" w:eastAsia="ko-KR"/>
        </w:rPr>
        <w:t xml:space="preserve"> angle.</w:t>
      </w:r>
    </w:p>
    <w:p w14:paraId="3EBD3B93" w14:textId="77777777" w:rsidR="00AD6FC8" w:rsidRDefault="009B10FB"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ray</w:t>
      </w:r>
      <w:r w:rsidR="00AD6FC8" w:rsidRPr="00767786">
        <w:rPr>
          <w:lang w:val="en-US" w:eastAsia="ko-KR"/>
        </w:rPr>
        <w:t xml:space="preserve"> angle.</w:t>
      </w:r>
    </w:p>
    <w:p w14:paraId="7CA33A95" w14:textId="01315C03" w:rsidR="00AD6FC8" w:rsidRPr="00D8248E" w:rsidRDefault="009B10FB" w:rsidP="00AD6FC8">
      <w:pPr>
        <w:overflowPunct w:val="0"/>
        <w:autoSpaceDE w:val="0"/>
        <w:adjustRightInd w:val="0"/>
        <w:ind w:left="270"/>
        <w:rPr>
          <w:rFonts w:eastAsia="SimSun"/>
        </w:rPr>
      </w:pP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r>
              <w:rPr>
                <w:rFonts w:ascii="Cambria Math" w:eastAsia="SimSun" w:hAnsi="Cambria Math"/>
              </w:rPr>
              <m:t>_scaled</m:t>
            </m:r>
          </m:sub>
        </m:sSub>
      </m:oMath>
      <w:r w:rsidR="00AD6FC8" w:rsidRPr="00AF33D6">
        <w:rPr>
          <w:rFonts w:eastAsia="SimSun"/>
        </w:rPr>
        <w:t xml:space="preserve"> is the </w:t>
      </w:r>
      <w:r w:rsidR="00AD6FC8">
        <w:rPr>
          <w:rFonts w:eastAsia="SimSun"/>
        </w:rPr>
        <w:t xml:space="preserve">scaled </w:t>
      </w:r>
      <w:r w:rsidR="00AD6FC8" w:rsidRPr="00AF33D6">
        <w:rPr>
          <w:rFonts w:eastAsia="SimSun"/>
        </w:rPr>
        <w:t xml:space="preserve">cluster-wise RMS angular spread ASA, ASD, ZSA, or ZSD </w:t>
      </w:r>
      <w:r w:rsidR="00AD6FC8">
        <w:rPr>
          <w:rFonts w:eastAsia="SimSun"/>
        </w:rPr>
        <w:t>in</w:t>
      </w:r>
      <w:r w:rsidR="00AD6FC8" w:rsidRPr="00AF33D6">
        <w:rPr>
          <w:rFonts w:eastAsia="SimSun"/>
        </w:rPr>
        <w:t xml:space="preserve"> Table</w:t>
      </w:r>
      <w:r w:rsidR="00AD6FC8">
        <w:rPr>
          <w:rFonts w:eastAsia="SimSun"/>
        </w:rPr>
        <w:t xml:space="preserve"> 5.1.3.</w:t>
      </w:r>
      <w:r w:rsidR="00475FC3">
        <w:rPr>
          <w:rFonts w:eastAsia="SimSun"/>
        </w:rPr>
        <w:t>1</w:t>
      </w:r>
      <w:r w:rsidR="00AD6FC8">
        <w:rPr>
          <w:rFonts w:eastAsia="SimSun"/>
        </w:rPr>
        <w:t xml:space="preserve">-1. </w:t>
      </w:r>
    </w:p>
    <w:p w14:paraId="1D0B7193" w14:textId="4531C3D2" w:rsidR="00AD6FC8" w:rsidRDefault="009B10FB" w:rsidP="00AD6FC8">
      <w:pPr>
        <w:overflowPunct w:val="0"/>
        <w:autoSpaceDE w:val="0"/>
        <w:adjustRightInd w:val="0"/>
        <w:ind w:left="270"/>
        <w:rPr>
          <w:rFonts w:eastAsia="SimSun"/>
        </w:rPr>
      </w:pPr>
      <m:oMath>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2D23D7">
        <w:rPr>
          <w:lang w:eastAsia="ja-JP"/>
        </w:rPr>
        <w:tab/>
      </w:r>
      <w:r w:rsidR="002D23D7">
        <w:rPr>
          <w:lang w:eastAsia="ja-JP"/>
        </w:rPr>
        <w:tab/>
      </w:r>
      <w:r w:rsidR="002D23D7">
        <w:rPr>
          <w:lang w:eastAsia="ja-JP"/>
        </w:rPr>
        <w:tab/>
      </w:r>
      <w:r w:rsidR="00AD6FC8">
        <w:rPr>
          <w:lang w:eastAsia="ja-JP"/>
        </w:rPr>
        <w:t xml:space="preserve">is </w:t>
      </w:r>
      <w:r w:rsidR="00AD6FC8" w:rsidRPr="00AF33D6">
        <w:rPr>
          <w:rFonts w:eastAsia="SimSun"/>
        </w:rPr>
        <w:t>the offset angle</w:t>
      </w:r>
      <w:r w:rsidR="00AD6FC8">
        <w:rPr>
          <w:rFonts w:eastAsia="SimSun"/>
        </w:rPr>
        <w:t xml:space="preserve"> per ray</w:t>
      </w:r>
      <w:r w:rsidR="00AD6FC8" w:rsidRPr="00AF33D6">
        <w:rPr>
          <w:rFonts w:eastAsia="SimSun"/>
        </w:rPr>
        <w:t xml:space="preserve"> from Table 7.5-3</w:t>
      </w:r>
      <w:r w:rsidR="00AD6FC8">
        <w:rPr>
          <w:rFonts w:eastAsia="SimSun"/>
        </w:rPr>
        <w:t xml:space="preserve"> of 38.901[7]</w:t>
      </w:r>
    </w:p>
    <w:p w14:paraId="5B10C93A" w14:textId="77777777" w:rsidR="00AD6FC8" w:rsidRPr="00D8248E" w:rsidRDefault="00AD6FC8" w:rsidP="00D8248E">
      <w:pPr>
        <w:overflowPunct w:val="0"/>
        <w:autoSpaceDE w:val="0"/>
        <w:adjustRightInd w:val="0"/>
        <w:ind w:left="270"/>
        <w:rPr>
          <w:lang w:eastAsia="ko-KR"/>
        </w:rPr>
      </w:pPr>
    </w:p>
    <w:p w14:paraId="2E049215" w14:textId="77777777" w:rsidR="00AD6FC8" w:rsidRPr="00767786" w:rsidRDefault="00AD6FC8" w:rsidP="00AD6FC8">
      <w:pPr>
        <w:overflowPunct w:val="0"/>
        <w:autoSpaceDE w:val="0"/>
        <w:adjustRightInd w:val="0"/>
        <w:ind w:left="568" w:hanging="284"/>
        <w:rPr>
          <w:lang w:val="en-US" w:eastAsia="en-GB"/>
        </w:rPr>
      </w:pPr>
      <w:r w:rsidRPr="00767786">
        <w:rPr>
          <w:lang w:val="en-US" w:eastAsia="en-GB"/>
        </w:rPr>
        <w:t xml:space="preserve">y = wrap(x) makes </w:t>
      </w:r>
      <w:r w:rsidRPr="00767786">
        <w:rPr>
          <w:i/>
          <w:iCs/>
          <w:lang w:val="en-US" w:eastAsia="en-GB"/>
        </w:rPr>
        <w:t>y</w:t>
      </w:r>
      <w:r w:rsidRPr="00767786">
        <w:rPr>
          <w:lang w:val="en-US" w:eastAsia="en-GB"/>
        </w:rPr>
        <w:t xml:space="preserve"> to fall between -180 and +180 degrees so that </w:t>
      </w:r>
      <w:r w:rsidRPr="00767786">
        <w:rPr>
          <w:i/>
          <w:iCs/>
          <w:lang w:val="en-US" w:eastAsia="en-GB"/>
        </w:rPr>
        <w:t xml:space="preserve">y </w:t>
      </w:r>
      <w:r w:rsidRPr="00767786">
        <w:rPr>
          <w:lang w:val="en-US" w:eastAsia="en-GB"/>
        </w:rPr>
        <w:t>= (</w:t>
      </w:r>
      <w:r w:rsidRPr="00767786">
        <w:rPr>
          <w:i/>
          <w:iCs/>
          <w:lang w:val="en-US" w:eastAsia="en-GB"/>
        </w:rPr>
        <w:t>x</w:t>
      </w:r>
      <w:r w:rsidRPr="00767786">
        <w:rPr>
          <w:lang w:val="en-US" w:eastAsia="en-GB"/>
        </w:rPr>
        <w:t>+180) mod 360 - 180</w:t>
      </w:r>
    </w:p>
    <w:p w14:paraId="11CCFF03" w14:textId="77777777" w:rsidR="00AD6FC8" w:rsidRPr="00767786" w:rsidRDefault="00AD6FC8" w:rsidP="00AD6FC8">
      <w:pPr>
        <w:overflowPunct w:val="0"/>
        <w:autoSpaceDE w:val="0"/>
        <w:adjustRightInd w:val="0"/>
        <w:rPr>
          <w:lang w:val="en-US" w:eastAsia="en-GB"/>
        </w:rPr>
      </w:pPr>
    </w:p>
    <w:p w14:paraId="005FC72C" w14:textId="377905DC" w:rsidR="00AD6FC8" w:rsidRPr="00767786" w:rsidRDefault="00AD6FC8" w:rsidP="00AD6FC8">
      <w:pPr>
        <w:keepNext/>
        <w:keepLines/>
        <w:spacing w:before="60"/>
        <w:jc w:val="center"/>
        <w:rPr>
          <w:rFonts w:ascii="Arial" w:eastAsia="Arial" w:hAnsi="Arial"/>
          <w:b/>
          <w:lang w:val="en-US" w:eastAsia="en-GB"/>
        </w:rPr>
      </w:pPr>
      <w:r w:rsidRPr="00767786">
        <w:rPr>
          <w:rFonts w:ascii="Arial" w:eastAsia="Arial" w:hAnsi="Arial"/>
          <w:b/>
          <w:lang w:val="en-US" w:eastAsia="en-GB"/>
        </w:rPr>
        <w:t xml:space="preserve">Table </w:t>
      </w:r>
      <w:r>
        <w:rPr>
          <w:rFonts w:ascii="Arial" w:eastAsia="Arial" w:hAnsi="Arial"/>
          <w:b/>
          <w:lang w:val="en-US" w:eastAsia="en-GB"/>
        </w:rPr>
        <w:t>5.1.3</w:t>
      </w:r>
      <w:r w:rsidRPr="00767786">
        <w:rPr>
          <w:rFonts w:ascii="Arial" w:eastAsia="Arial" w:hAnsi="Arial"/>
          <w:b/>
          <w:lang w:val="en-US" w:eastAsia="en-GB"/>
        </w:rPr>
        <w:t xml:space="preserve">.1-1: Angle scaling parameters </w:t>
      </w:r>
    </w:p>
    <w:tbl>
      <w:tblPr>
        <w:tblW w:w="6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58"/>
        <w:gridCol w:w="1459"/>
        <w:gridCol w:w="1451"/>
        <w:gridCol w:w="1462"/>
      </w:tblGrid>
      <w:tr w:rsidR="00AD6FC8" w:rsidRPr="00767786" w14:paraId="327E7B68" w14:textId="77777777" w:rsidTr="009052F3">
        <w:trPr>
          <w:trHeight w:val="23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68957C"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p>
        </w:tc>
        <w:tc>
          <w:tcPr>
            <w:tcW w:w="5964"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483BA039"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r w:rsidRPr="00767786">
              <w:rPr>
                <w:rFonts w:ascii="Arial" w:hAnsi="Arial"/>
                <w:b/>
                <w:sz w:val="18"/>
                <w:vertAlign w:val="subscript"/>
                <w:lang w:val="en-US" w:eastAsia="en-GB"/>
              </w:rPr>
              <w:t>model</w:t>
            </w:r>
            <w:r w:rsidRPr="00767786">
              <w:rPr>
                <w:rFonts w:ascii="Arial" w:hAnsi="Arial"/>
                <w:b/>
                <w:sz w:val="18"/>
                <w:lang w:val="en-US" w:eastAsia="en-GB"/>
              </w:rPr>
              <w:t xml:space="preserve">  / AS</w:t>
            </w:r>
            <w:r w:rsidRPr="00767786">
              <w:rPr>
                <w:rFonts w:ascii="Arial" w:hAnsi="Arial"/>
                <w:b/>
                <w:sz w:val="18"/>
                <w:vertAlign w:val="subscript"/>
                <w:lang w:val="en-US" w:eastAsia="en-GB"/>
              </w:rPr>
              <w:t>desired</w:t>
            </w:r>
            <w:r w:rsidRPr="00767786">
              <w:rPr>
                <w:rFonts w:ascii="Arial" w:hAnsi="Arial"/>
                <w:b/>
                <w:sz w:val="18"/>
                <w:lang w:val="en-US" w:eastAsia="en-GB"/>
              </w:rPr>
              <w:t xml:space="preserve"> [deg]</w:t>
            </w:r>
          </w:p>
        </w:tc>
      </w:tr>
      <w:tr w:rsidR="00536AE9" w:rsidRPr="00767786" w14:paraId="3048D180" w14:textId="77777777" w:rsidTr="009052F3">
        <w:trPr>
          <w:trHeight w:val="1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1104F" w14:textId="77777777" w:rsidR="00AD6FC8" w:rsidRPr="00767786" w:rsidRDefault="00AD6FC8" w:rsidP="009052F3">
            <w:pPr>
              <w:keepNext/>
              <w:keepLines/>
              <w:spacing w:after="0"/>
              <w:jc w:val="center"/>
              <w:rPr>
                <w:rFonts w:ascii="Arial" w:hAnsi="Arial"/>
                <w:b/>
                <w:sz w:val="18"/>
                <w:lang w:val="en-US" w:eastAsia="en-GB"/>
              </w:rPr>
            </w:pP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75EB8422"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ASD</w:t>
            </w: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6738F998"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ASA</w:t>
            </w:r>
          </w:p>
        </w:tc>
        <w:tc>
          <w:tcPr>
            <w:tcW w:w="1488" w:type="dxa"/>
            <w:tcBorders>
              <w:top w:val="single" w:sz="4" w:space="0" w:color="auto"/>
              <w:left w:val="single" w:sz="4" w:space="0" w:color="auto"/>
              <w:bottom w:val="single" w:sz="4" w:space="0" w:color="auto"/>
              <w:right w:val="single" w:sz="4" w:space="0" w:color="auto"/>
            </w:tcBorders>
            <w:shd w:val="clear" w:color="auto" w:fill="D9D9D9"/>
            <w:hideMark/>
          </w:tcPr>
          <w:p w14:paraId="0FCC3621"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ZSD</w:t>
            </w:r>
          </w:p>
        </w:tc>
        <w:tc>
          <w:tcPr>
            <w:tcW w:w="1493" w:type="dxa"/>
            <w:tcBorders>
              <w:top w:val="single" w:sz="4" w:space="0" w:color="auto"/>
              <w:left w:val="single" w:sz="4" w:space="0" w:color="auto"/>
              <w:bottom w:val="single" w:sz="4" w:space="0" w:color="auto"/>
              <w:right w:val="single" w:sz="4" w:space="0" w:color="auto"/>
            </w:tcBorders>
            <w:shd w:val="clear" w:color="auto" w:fill="D9D9D9"/>
            <w:hideMark/>
          </w:tcPr>
          <w:p w14:paraId="284557C5"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ZSA</w:t>
            </w:r>
          </w:p>
        </w:tc>
      </w:tr>
      <w:tr w:rsidR="00AD6FC8" w:rsidRPr="00767786" w14:paraId="1FFE2E95"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tcPr>
          <w:p w14:paraId="60DDB4D8" w14:textId="776580DB"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 xml:space="preserve">Model </w:t>
            </w:r>
          </w:p>
        </w:tc>
        <w:tc>
          <w:tcPr>
            <w:tcW w:w="1491" w:type="dxa"/>
            <w:tcBorders>
              <w:top w:val="single" w:sz="4" w:space="0" w:color="auto"/>
              <w:left w:val="single" w:sz="4" w:space="0" w:color="auto"/>
              <w:bottom w:val="single" w:sz="4" w:space="0" w:color="auto"/>
              <w:right w:val="single" w:sz="4" w:space="0" w:color="auto"/>
            </w:tcBorders>
            <w:vAlign w:val="bottom"/>
          </w:tcPr>
          <w:p w14:paraId="346FA58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37.4036</w:t>
            </w:r>
          </w:p>
        </w:tc>
        <w:tc>
          <w:tcPr>
            <w:tcW w:w="1491" w:type="dxa"/>
            <w:tcBorders>
              <w:top w:val="single" w:sz="4" w:space="0" w:color="auto"/>
              <w:left w:val="single" w:sz="4" w:space="0" w:color="auto"/>
              <w:bottom w:val="single" w:sz="4" w:space="0" w:color="auto"/>
              <w:right w:val="single" w:sz="4" w:space="0" w:color="auto"/>
            </w:tcBorders>
            <w:vAlign w:val="bottom"/>
          </w:tcPr>
          <w:p w14:paraId="3A2DE477"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71.4535</w:t>
            </w:r>
          </w:p>
        </w:tc>
        <w:tc>
          <w:tcPr>
            <w:tcW w:w="1488" w:type="dxa"/>
            <w:tcBorders>
              <w:top w:val="single" w:sz="4" w:space="0" w:color="auto"/>
              <w:left w:val="single" w:sz="4" w:space="0" w:color="auto"/>
              <w:bottom w:val="single" w:sz="4" w:space="0" w:color="auto"/>
              <w:right w:val="single" w:sz="4" w:space="0" w:color="auto"/>
            </w:tcBorders>
            <w:vAlign w:val="bottom"/>
          </w:tcPr>
          <w:p w14:paraId="0DA27A75"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4.0665</w:t>
            </w:r>
          </w:p>
        </w:tc>
        <w:tc>
          <w:tcPr>
            <w:tcW w:w="1493" w:type="dxa"/>
            <w:tcBorders>
              <w:top w:val="single" w:sz="4" w:space="0" w:color="auto"/>
              <w:left w:val="single" w:sz="4" w:space="0" w:color="auto"/>
              <w:bottom w:val="single" w:sz="4" w:space="0" w:color="auto"/>
              <w:right w:val="single" w:sz="4" w:space="0" w:color="auto"/>
            </w:tcBorders>
            <w:vAlign w:val="bottom"/>
          </w:tcPr>
          <w:p w14:paraId="2D408A1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10.4182</w:t>
            </w:r>
          </w:p>
        </w:tc>
      </w:tr>
      <w:tr w:rsidR="00AD6FC8" w:rsidRPr="00767786" w14:paraId="6D62E7BC"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754DD3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Desired</w:t>
            </w:r>
          </w:p>
        </w:tc>
        <w:tc>
          <w:tcPr>
            <w:tcW w:w="1491" w:type="dxa"/>
            <w:tcBorders>
              <w:top w:val="single" w:sz="4" w:space="0" w:color="auto"/>
              <w:left w:val="single" w:sz="4" w:space="0" w:color="auto"/>
              <w:bottom w:val="single" w:sz="4" w:space="0" w:color="auto"/>
              <w:right w:val="single" w:sz="4" w:space="0" w:color="auto"/>
            </w:tcBorders>
            <w:vAlign w:val="center"/>
            <w:hideMark/>
          </w:tcPr>
          <w:p w14:paraId="45BCCEF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25.7620</w:t>
            </w:r>
          </w:p>
        </w:tc>
        <w:tc>
          <w:tcPr>
            <w:tcW w:w="1491" w:type="dxa"/>
            <w:tcBorders>
              <w:top w:val="single" w:sz="4" w:space="0" w:color="auto"/>
              <w:left w:val="single" w:sz="4" w:space="0" w:color="auto"/>
              <w:bottom w:val="single" w:sz="4" w:space="0" w:color="auto"/>
              <w:right w:val="single" w:sz="4" w:space="0" w:color="auto"/>
            </w:tcBorders>
            <w:vAlign w:val="center"/>
            <w:hideMark/>
          </w:tcPr>
          <w:p w14:paraId="775C76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74.1138</w:t>
            </w:r>
          </w:p>
        </w:tc>
        <w:tc>
          <w:tcPr>
            <w:tcW w:w="1488" w:type="dxa"/>
            <w:tcBorders>
              <w:top w:val="single" w:sz="4" w:space="0" w:color="auto"/>
              <w:left w:val="single" w:sz="4" w:space="0" w:color="auto"/>
              <w:bottom w:val="single" w:sz="4" w:space="0" w:color="auto"/>
              <w:right w:val="single" w:sz="4" w:space="0" w:color="auto"/>
            </w:tcBorders>
            <w:vAlign w:val="center"/>
            <w:hideMark/>
          </w:tcPr>
          <w:p w14:paraId="3138233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4.8978</w:t>
            </w:r>
          </w:p>
        </w:tc>
        <w:tc>
          <w:tcPr>
            <w:tcW w:w="1493" w:type="dxa"/>
            <w:tcBorders>
              <w:top w:val="single" w:sz="4" w:space="0" w:color="auto"/>
              <w:left w:val="single" w:sz="4" w:space="0" w:color="auto"/>
              <w:bottom w:val="single" w:sz="4" w:space="0" w:color="auto"/>
              <w:right w:val="single" w:sz="4" w:space="0" w:color="auto"/>
            </w:tcBorders>
            <w:vAlign w:val="center"/>
            <w:hideMark/>
          </w:tcPr>
          <w:p w14:paraId="51ACCDE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18.2050</w:t>
            </w:r>
          </w:p>
        </w:tc>
      </w:tr>
    </w:tbl>
    <w:p w14:paraId="0660FD94" w14:textId="77777777" w:rsidR="00AD6FC8" w:rsidRPr="00767786" w:rsidRDefault="00AD6FC8" w:rsidP="00AD6FC8">
      <w:pPr>
        <w:overflowPunct w:val="0"/>
        <w:autoSpaceDE w:val="0"/>
        <w:adjustRightInd w:val="0"/>
        <w:rPr>
          <w:lang w:val="en-US" w:eastAsia="en-GB"/>
        </w:rPr>
      </w:pPr>
    </w:p>
    <w:p w14:paraId="51ECC7FE" w14:textId="0C0D4B8C"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Parameters for Randomness Reduction</w:t>
      </w:r>
    </w:p>
    <w:p w14:paraId="03C14214" w14:textId="77777777" w:rsidR="00AD6FC8" w:rsidRPr="00767786" w:rsidRDefault="00AD6FC8" w:rsidP="00AD6FC8">
      <w:pPr>
        <w:rPr>
          <w:rFonts w:eastAsia="Batang"/>
          <w:lang w:val="en-US" w:eastAsia="en-GB"/>
        </w:rPr>
      </w:pPr>
      <w:r w:rsidRPr="00767786">
        <w:rPr>
          <w:rFonts w:eastAsia="Batang"/>
          <w:lang w:val="en-US" w:eastAsia="en-GB"/>
        </w:rPr>
        <w:t>The randomness reduction framework employs fixed coupling pattern for ray angles and fixed initial phases for polarization matrices in the channel coefficient generation</w:t>
      </w:r>
      <w:r>
        <w:rPr>
          <w:rFonts w:eastAsia="Batang"/>
          <w:lang w:val="en-US" w:eastAsia="en-GB"/>
        </w:rPr>
        <w:t xml:space="preserve"> from 38.827 [12]</w:t>
      </w:r>
      <w:r w:rsidRPr="00767786">
        <w:rPr>
          <w:rFonts w:eastAsia="Batang"/>
          <w:lang w:val="en-US" w:eastAsia="en-GB"/>
        </w:rPr>
        <w:t xml:space="preserve">. </w:t>
      </w:r>
    </w:p>
    <w:p w14:paraId="2810B4D6" w14:textId="7517E23E" w:rsidR="00AD6FC8" w:rsidRPr="00767786" w:rsidRDefault="00AD6FC8" w:rsidP="00AD6FC8">
      <w:pPr>
        <w:rPr>
          <w:rFonts w:eastAsia="Batang"/>
          <w:i/>
          <w:lang w:val="en-US" w:eastAsia="en-GB"/>
        </w:rPr>
      </w:pPr>
      <w:r w:rsidRPr="00767786">
        <w:rPr>
          <w:rFonts w:eastAsia="Batang"/>
          <w:lang w:val="en-US" w:eastAsia="en-GB"/>
        </w:rPr>
        <w:t xml:space="preserve">Within a cluster the AOD angles are coupled to AOD angles using the fixed coupling pattern </w:t>
      </w:r>
      <w:r>
        <w:rPr>
          <w:rFonts w:eastAsia="Batang"/>
          <w:lang w:val="en-US" w:eastAsia="en-GB"/>
        </w:rPr>
        <w:t xml:space="preserve">as </w:t>
      </w:r>
      <w:r w:rsidRPr="00767786">
        <w:rPr>
          <w:rFonts w:eastAsia="Batang"/>
          <w:lang w:val="en-US" w:eastAsia="en-GB"/>
        </w:rPr>
        <w:t xml:space="preserve">specified in </w:t>
      </w:r>
      <w:r w:rsidRPr="00B87D3C">
        <w:rPr>
          <w:rFonts w:eastAsia="SimSun"/>
          <w:lang w:val="en-US" w:eastAsia="en-GB"/>
        </w:rPr>
        <w:t>Table 7.2-6</w:t>
      </w:r>
      <w:r>
        <w:rPr>
          <w:rFonts w:eastAsia="SimSun"/>
          <w:lang w:val="en-US" w:eastAsia="en-GB"/>
        </w:rPr>
        <w:t xml:space="preserve"> in 38.827 [</w:t>
      </w:r>
      <w:r w:rsidR="00475FC3">
        <w:rPr>
          <w:rFonts w:eastAsia="SimSun"/>
          <w:lang w:val="en-US" w:eastAsia="en-GB"/>
        </w:rPr>
        <w:t>1</w:t>
      </w:r>
      <w:r>
        <w:rPr>
          <w:rFonts w:eastAsia="SimSun"/>
          <w:lang w:val="en-US" w:eastAsia="en-GB"/>
        </w:rPr>
        <w:t xml:space="preserve">2] and captured in </w:t>
      </w:r>
      <w:r w:rsidRPr="00767786">
        <w:rPr>
          <w:rFonts w:eastAsia="SimSun"/>
          <w:lang w:val="en-US" w:eastAsia="en-GB"/>
        </w:rPr>
        <w:t xml:space="preserve">Table </w:t>
      </w:r>
      <w:r>
        <w:rPr>
          <w:rFonts w:eastAsia="SimSun"/>
          <w:lang w:val="en-US" w:eastAsia="en-GB"/>
        </w:rPr>
        <w:t>5.1.3</w:t>
      </w:r>
      <w:r w:rsidRPr="00767786">
        <w:rPr>
          <w:rFonts w:eastAsia="SimSun"/>
          <w:lang w:val="en-US" w:eastAsia="en-GB"/>
        </w:rPr>
        <w:t>.2-1</w:t>
      </w:r>
      <w:r w:rsidRPr="00767786">
        <w:rPr>
          <w:rFonts w:eastAsia="Batang"/>
          <w:lang w:val="en-US" w:eastAsia="en-GB"/>
        </w:rPr>
        <w:t xml:space="preserve">. The same fixed coupling pattern is applied for all clusters </w:t>
      </w:r>
      <w:r w:rsidRPr="00767786">
        <w:rPr>
          <w:rFonts w:eastAsia="Batang"/>
          <w:i/>
          <w:lang w:val="en-US" w:eastAsia="en-GB"/>
        </w:rPr>
        <w:t>n.</w:t>
      </w:r>
    </w:p>
    <w:p w14:paraId="23F638BB" w14:textId="304F610E" w:rsidR="00AD6FC8" w:rsidRPr="00767786" w:rsidRDefault="00AD6FC8" w:rsidP="00AD6FC8">
      <w:pPr>
        <w:keepNext/>
        <w:keepLines/>
        <w:spacing w:before="60"/>
        <w:jc w:val="center"/>
        <w:rPr>
          <w:rFonts w:ascii="Arial" w:eastAsia="SimSun" w:hAnsi="Arial"/>
          <w:b/>
          <w:lang w:val="en-US" w:eastAsia="en-GB"/>
        </w:rPr>
      </w:pPr>
      <w:r w:rsidRPr="00767786">
        <w:rPr>
          <w:rFonts w:ascii="Arial" w:eastAsia="SimSun" w:hAnsi="Arial"/>
          <w:b/>
          <w:lang w:val="en-US" w:eastAsia="en-GB"/>
        </w:rPr>
        <w:t xml:space="preserve">Table </w:t>
      </w:r>
      <w:r>
        <w:rPr>
          <w:rFonts w:ascii="Arial" w:eastAsia="SimSun" w:hAnsi="Arial"/>
          <w:b/>
          <w:lang w:val="en-US" w:eastAsia="en-GB"/>
        </w:rPr>
        <w:t>5.1.3</w:t>
      </w:r>
      <w:r w:rsidRPr="00767786">
        <w:rPr>
          <w:rFonts w:ascii="Arial" w:eastAsia="SimSun" w:hAnsi="Arial"/>
          <w:b/>
          <w:lang w:val="en-US" w:eastAsia="en-GB"/>
        </w:rPr>
        <w:t>.2-1: Fixed coupling pattern of ray angles to be applied for each cluster</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AD6FC8" w:rsidRPr="00767786" w14:paraId="1E0CA3AB" w14:textId="77777777" w:rsidTr="009052F3">
        <w:trPr>
          <w:trHeight w:val="311"/>
          <w:jc w:val="center"/>
        </w:trPr>
        <w:tc>
          <w:tcPr>
            <w:tcW w:w="1118" w:type="dxa"/>
            <w:tcBorders>
              <w:top w:val="nil"/>
              <w:left w:val="nil"/>
            </w:tcBorders>
            <w:vAlign w:val="center"/>
          </w:tcPr>
          <w:p w14:paraId="37EB203F" w14:textId="77777777" w:rsidR="00AD6FC8" w:rsidRPr="00767786" w:rsidRDefault="00AD6FC8" w:rsidP="009052F3">
            <w:pPr>
              <w:keepNext/>
              <w:keepLines/>
              <w:spacing w:after="0"/>
              <w:jc w:val="center"/>
              <w:rPr>
                <w:rFonts w:ascii="Arial" w:hAnsi="Arial"/>
                <w:b/>
                <w:sz w:val="18"/>
                <w:lang w:val="en-US" w:eastAsia="en-GB"/>
              </w:rPr>
            </w:pPr>
          </w:p>
        </w:tc>
        <w:tc>
          <w:tcPr>
            <w:tcW w:w="0" w:type="auto"/>
            <w:gridSpan w:val="20"/>
            <w:shd w:val="clear" w:color="auto" w:fill="D9D9D9"/>
            <w:vAlign w:val="center"/>
          </w:tcPr>
          <w:p w14:paraId="5240E136"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r>
      <w:tr w:rsidR="00AD6FC8" w:rsidRPr="00767786" w14:paraId="79D4FB1D" w14:textId="77777777" w:rsidTr="009052F3">
        <w:trPr>
          <w:trHeight w:val="244"/>
          <w:jc w:val="center"/>
        </w:trPr>
        <w:tc>
          <w:tcPr>
            <w:tcW w:w="1118" w:type="dxa"/>
            <w:shd w:val="clear" w:color="auto" w:fill="D9D9D9"/>
            <w:vAlign w:val="center"/>
          </w:tcPr>
          <w:p w14:paraId="65EFA2CC"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CA414F2">
                <v:shape id="_x0000_i1027" type="#_x0000_t75" alt="" style="width:42.85pt;height:18.25pt;mso-width-percent:0;mso-height-percent:0;mso-width-percent:0;mso-height-percent:0" o:ole="">
                  <v:imagedata r:id="rId17" o:title=""/>
                </v:shape>
                <o:OLEObject Type="Embed" ProgID="Equation.3" ShapeID="_x0000_i1027" DrawAspect="Content" ObjectID="_1818591704" r:id="rId18"/>
              </w:object>
            </w:r>
          </w:p>
        </w:tc>
        <w:tc>
          <w:tcPr>
            <w:tcW w:w="0" w:type="auto"/>
            <w:vAlign w:val="center"/>
          </w:tcPr>
          <w:p w14:paraId="3545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039EEB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986AA1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E37C0C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BEC0B6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797F531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24A2F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A08F76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6508B6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A5A157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CF6502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06D741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620B1E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FAD2C2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1183C2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6D3909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D5E3A2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2E9F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05213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6612C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r>
      <w:tr w:rsidR="00AD6FC8" w:rsidRPr="00767786" w14:paraId="3D8B1DA7" w14:textId="77777777" w:rsidTr="009052F3">
        <w:trPr>
          <w:trHeight w:val="244"/>
          <w:jc w:val="center"/>
        </w:trPr>
        <w:tc>
          <w:tcPr>
            <w:tcW w:w="1118" w:type="dxa"/>
            <w:shd w:val="clear" w:color="auto" w:fill="D9D9D9"/>
            <w:vAlign w:val="center"/>
          </w:tcPr>
          <w:p w14:paraId="7AB27D78"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DC463C7">
                <v:shape id="_x0000_i1028" type="#_x0000_t75" alt="" style="width:42.85pt;height:18.25pt;mso-width-percent:0;mso-height-percent:0;mso-width-percent:0;mso-height-percent:0" o:ole="">
                  <v:imagedata r:id="rId19" o:title=""/>
                </v:shape>
                <o:OLEObject Type="Embed" ProgID="Equation.3" ShapeID="_x0000_i1028" DrawAspect="Content" ObjectID="_1818591705" r:id="rId20"/>
              </w:object>
            </w:r>
          </w:p>
        </w:tc>
        <w:tc>
          <w:tcPr>
            <w:tcW w:w="0" w:type="auto"/>
            <w:vAlign w:val="center"/>
          </w:tcPr>
          <w:p w14:paraId="2C8461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D91BE1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B35522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179DF3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21A25B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6C9C358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3FBD7C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634D68B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2BB7652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35B0BB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818BC8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805AE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1CF90A5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190D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FE201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C578A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155655A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2C21BDB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2577F6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063BC1E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r>
      <w:tr w:rsidR="00AD6FC8" w:rsidRPr="00767786" w14:paraId="0BC2CE89" w14:textId="77777777" w:rsidTr="009052F3">
        <w:trPr>
          <w:trHeight w:val="244"/>
          <w:jc w:val="center"/>
        </w:trPr>
        <w:tc>
          <w:tcPr>
            <w:tcW w:w="1118" w:type="dxa"/>
            <w:shd w:val="clear" w:color="auto" w:fill="D9D9D9"/>
            <w:vAlign w:val="center"/>
          </w:tcPr>
          <w:p w14:paraId="1CFD5BDF"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0234974C">
                <v:shape id="_x0000_i1029" type="#_x0000_t75" alt="" style="width:42.85pt;height:18.25pt;mso-width-percent:0;mso-height-percent:0;mso-width-percent:0;mso-height-percent:0" o:ole="">
                  <v:imagedata r:id="rId21" o:title=""/>
                </v:shape>
                <o:OLEObject Type="Embed" ProgID="Equation.3" ShapeID="_x0000_i1029" DrawAspect="Content" ObjectID="_1818591706" r:id="rId22"/>
              </w:object>
            </w:r>
          </w:p>
        </w:tc>
        <w:tc>
          <w:tcPr>
            <w:tcW w:w="0" w:type="auto"/>
            <w:vAlign w:val="center"/>
          </w:tcPr>
          <w:p w14:paraId="3EBA497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0BA015D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772D63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2B91A2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0D1A896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4E1559D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242403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14966F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6A52AAA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0068B00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4B3649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7CAA98C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7B336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139C9E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51048D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36A6BA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35420B7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41BFE03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7909E9C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0C5AA0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r>
      <w:tr w:rsidR="00AD6FC8" w:rsidRPr="00767786" w14:paraId="6B091870" w14:textId="77777777" w:rsidTr="009052F3">
        <w:trPr>
          <w:trHeight w:val="244"/>
          <w:jc w:val="center"/>
        </w:trPr>
        <w:tc>
          <w:tcPr>
            <w:tcW w:w="1118" w:type="dxa"/>
            <w:shd w:val="clear" w:color="auto" w:fill="D9D9D9"/>
            <w:vAlign w:val="center"/>
          </w:tcPr>
          <w:p w14:paraId="4B7A06FB"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369CF575">
                <v:shape id="_x0000_i1030" type="#_x0000_t75" alt="" style="width:42.85pt;height:18.25pt;mso-width-percent:0;mso-height-percent:0;mso-width-percent:0;mso-height-percent:0" o:ole="">
                  <v:imagedata r:id="rId23" o:title=""/>
                </v:shape>
                <o:OLEObject Type="Embed" ProgID="Equation.3" ShapeID="_x0000_i1030" DrawAspect="Content" ObjectID="_1818591707" r:id="rId24"/>
              </w:object>
            </w:r>
          </w:p>
        </w:tc>
        <w:tc>
          <w:tcPr>
            <w:tcW w:w="0" w:type="auto"/>
            <w:vAlign w:val="center"/>
          </w:tcPr>
          <w:p w14:paraId="236AA14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4CB9EF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41EDE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F397A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5B20622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46212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41655D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68D334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9970B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2A160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03F48C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7CE1D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194EF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06B72D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3C5EB6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1898E37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3C5A4C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6F3A89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3BA5C4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F73DD9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r>
    </w:tbl>
    <w:p w14:paraId="56FB6311" w14:textId="77777777" w:rsidR="00AD6FC8" w:rsidRPr="00767786" w:rsidRDefault="00AD6FC8" w:rsidP="00AD6FC8">
      <w:pPr>
        <w:rPr>
          <w:rFonts w:eastAsia="SimSun"/>
          <w:lang w:val="en-US" w:eastAsia="en-GB"/>
        </w:rPr>
      </w:pPr>
    </w:p>
    <w:p w14:paraId="0514700D" w14:textId="0ED97004" w:rsidR="00AD6FC8" w:rsidRPr="00767786" w:rsidRDefault="00AD6FC8" w:rsidP="00AD6FC8">
      <w:pPr>
        <w:rPr>
          <w:rFonts w:eastAsia="SimSun"/>
          <w:lang w:val="en-US" w:eastAsia="en-GB"/>
        </w:rPr>
      </w:pPr>
      <w:r w:rsidRPr="00767786">
        <w:rPr>
          <w:lang w:val="en-US" w:eastAsia="en-GB"/>
        </w:rPr>
        <w:t xml:space="preserve">The initial phase </w:t>
      </w:r>
      <m:oMath>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θφ</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φφ</m:t>
            </m:r>
          </m:sup>
        </m:sSubSup>
        <m:r>
          <w:rPr>
            <w:rFonts w:ascii="Cambria Math" w:hAnsi="Cambria Math"/>
            <w:lang w:val="en-US" w:eastAsia="en-GB"/>
          </w:rPr>
          <m:t>}</m:t>
        </m:r>
      </m:oMath>
      <w:r w:rsidRPr="00767786">
        <w:rPr>
          <w:lang w:val="en-US" w:eastAsia="en-GB"/>
        </w:rPr>
        <w:t xml:space="preserve"> for each ray </w:t>
      </w:r>
      <w:r w:rsidRPr="00767786">
        <w:rPr>
          <w:i/>
          <w:lang w:val="en-US" w:eastAsia="en-GB"/>
        </w:rPr>
        <w:t>m</w:t>
      </w:r>
      <w:r w:rsidRPr="00767786">
        <w:rPr>
          <w:lang w:val="en-US" w:eastAsia="en-GB"/>
        </w:rPr>
        <w:t xml:space="preserve"> of each cluster </w:t>
      </w:r>
      <w:r w:rsidRPr="00767786">
        <w:rPr>
          <w:i/>
          <w:lang w:val="en-US" w:eastAsia="en-GB"/>
        </w:rPr>
        <w:t>n</w:t>
      </w:r>
      <w:r w:rsidRPr="00767786">
        <w:rPr>
          <w:lang w:val="en-US" w:eastAsia="en-GB"/>
        </w:rPr>
        <w:t xml:space="preserve"> and for four different polarization combinations (</w:t>
      </w:r>
      <w:r w:rsidRPr="00767786">
        <w:rPr>
          <w:i/>
          <w:lang w:val="en-US" w:eastAsia="en-GB"/>
        </w:rPr>
        <w:t>θθ</w:t>
      </w:r>
      <w:r w:rsidRPr="00767786">
        <w:rPr>
          <w:lang w:val="en-US" w:eastAsia="en-GB"/>
        </w:rPr>
        <w:t xml:space="preserve">, </w:t>
      </w:r>
      <w:r w:rsidRPr="00767786">
        <w:rPr>
          <w:i/>
          <w:lang w:val="en-US" w:eastAsia="en-GB"/>
        </w:rPr>
        <w:t>θϕ,</w:t>
      </w:r>
      <w:r w:rsidRPr="00767786">
        <w:rPr>
          <w:lang w:val="en-US" w:eastAsia="en-GB"/>
        </w:rPr>
        <w:t xml:space="preserve"> </w:t>
      </w:r>
      <w:r w:rsidRPr="00767786">
        <w:rPr>
          <w:i/>
          <w:lang w:val="en-US" w:eastAsia="en-GB"/>
        </w:rPr>
        <w:t>ϕθ,</w:t>
      </w:r>
      <w:r w:rsidRPr="00767786">
        <w:rPr>
          <w:lang w:val="en-US" w:eastAsia="en-GB"/>
        </w:rPr>
        <w:t xml:space="preserve"> </w:t>
      </w:r>
      <w:r w:rsidRPr="00767786">
        <w:rPr>
          <w:i/>
          <w:lang w:val="en-US" w:eastAsia="en-GB"/>
        </w:rPr>
        <w:t>ϕϕ</w:t>
      </w:r>
      <w:r w:rsidRPr="00767786">
        <w:rPr>
          <w:lang w:val="en-US" w:eastAsia="en-GB"/>
        </w:rPr>
        <w:t xml:space="preserve">) are fixed as </w:t>
      </w:r>
      <w:r>
        <w:rPr>
          <w:lang w:val="en-US" w:eastAsia="en-GB"/>
        </w:rPr>
        <w:t xml:space="preserve">specified </w:t>
      </w:r>
      <w:r w:rsidRPr="00767786">
        <w:rPr>
          <w:lang w:val="en-US" w:eastAsia="en-GB"/>
        </w:rPr>
        <w:t xml:space="preserve">in </w:t>
      </w:r>
      <w:r w:rsidRPr="00B87D3C">
        <w:rPr>
          <w:lang w:val="en-US" w:eastAsia="en-GB"/>
        </w:rPr>
        <w:t>Table 7.2-8</w:t>
      </w:r>
      <w:r>
        <w:rPr>
          <w:lang w:val="en-US" w:eastAsia="en-GB"/>
        </w:rPr>
        <w:t xml:space="preserve"> of 38.827 [12] and captured in </w:t>
      </w:r>
      <w:r w:rsidRPr="00767786">
        <w:rPr>
          <w:lang w:val="en-US" w:eastAsia="en-GB"/>
        </w:rPr>
        <w:t xml:space="preserve">Table </w:t>
      </w:r>
      <w:r>
        <w:rPr>
          <w:lang w:val="en-US" w:eastAsia="en-GB"/>
        </w:rPr>
        <w:t>5.1.3</w:t>
      </w:r>
      <w:r w:rsidRPr="00767786">
        <w:rPr>
          <w:lang w:val="en-US" w:eastAsia="en-GB"/>
        </w:rPr>
        <w:t>.2-2</w:t>
      </w:r>
      <w:r>
        <w:rPr>
          <w:lang w:val="en-US" w:eastAsia="en-GB"/>
        </w:rPr>
        <w:t>.</w:t>
      </w:r>
    </w:p>
    <w:p w14:paraId="7C1B5346" w14:textId="46AAFD3A" w:rsidR="00AD6FC8" w:rsidRPr="00767786" w:rsidRDefault="00AD6FC8" w:rsidP="00AD6FC8">
      <w:pPr>
        <w:keepNext/>
        <w:keepLines/>
        <w:spacing w:before="60"/>
        <w:jc w:val="center"/>
        <w:rPr>
          <w:rFonts w:ascii="Arial" w:hAnsi="Arial"/>
          <w:b/>
          <w:lang w:val="en-US" w:eastAsia="en-GB"/>
        </w:rPr>
      </w:pPr>
      <w:r w:rsidRPr="00767786">
        <w:rPr>
          <w:rFonts w:ascii="Arial" w:hAnsi="Arial"/>
          <w:b/>
          <w:lang w:val="en-US" w:eastAsia="en-GB"/>
        </w:rPr>
        <w:lastRenderedPageBreak/>
        <w:t xml:space="preserve">Table </w:t>
      </w:r>
      <w:r>
        <w:rPr>
          <w:rFonts w:ascii="Arial" w:hAnsi="Arial"/>
          <w:b/>
          <w:lang w:val="en-US" w:eastAsia="en-GB"/>
        </w:rPr>
        <w:t>5.1.3</w:t>
      </w:r>
      <w:r w:rsidRPr="00767786">
        <w:rPr>
          <w:rFonts w:ascii="Arial" w:hAnsi="Arial"/>
          <w:b/>
          <w:lang w:val="en-US" w:eastAsia="en-GB"/>
        </w:rPr>
        <w:t>.2-2: 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D6FC8" w:rsidRPr="00767786" w14:paraId="100B485B" w14:textId="77777777" w:rsidTr="009052F3">
        <w:trPr>
          <w:trHeight w:val="300"/>
          <w:jc w:val="center"/>
        </w:trPr>
        <w:tc>
          <w:tcPr>
            <w:tcW w:w="876" w:type="dxa"/>
            <w:tcBorders>
              <w:right w:val="single" w:sz="6" w:space="0" w:color="auto"/>
            </w:tcBorders>
            <w:shd w:val="clear" w:color="auto" w:fill="D9D9D9"/>
            <w:vAlign w:val="center"/>
          </w:tcPr>
          <w:p w14:paraId="3F56993E"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c>
          <w:tcPr>
            <w:tcW w:w="1108" w:type="dxa"/>
            <w:tcBorders>
              <w:left w:val="single" w:sz="6" w:space="0" w:color="auto"/>
              <w:right w:val="single" w:sz="6" w:space="0" w:color="auto"/>
            </w:tcBorders>
            <w:shd w:val="clear" w:color="auto" w:fill="D9D9D9"/>
            <w:noWrap/>
            <w:vAlign w:val="center"/>
          </w:tcPr>
          <w:p w14:paraId="7841C041" w14:textId="77777777" w:rsidR="00AD6FC8" w:rsidRPr="00767786" w:rsidRDefault="009B10FB"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D796A90" w14:textId="77777777" w:rsidR="00AD6FC8" w:rsidRPr="00767786" w:rsidRDefault="009B10FB"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5F9CDFD" w14:textId="77777777" w:rsidR="00AD6FC8" w:rsidRPr="00767786" w:rsidRDefault="009B10FB"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θϕ</m:t>
                  </m:r>
                </m:sup>
              </m:sSubSup>
            </m:oMath>
            <w:r w:rsidR="00AD6FC8" w:rsidRPr="00767786">
              <w:rPr>
                <w:rFonts w:ascii="Arial" w:hAnsi="Arial"/>
                <w:b/>
                <w:sz w:val="18"/>
                <w:lang w:val="en-US" w:eastAsia="en-GB"/>
              </w:rPr>
              <w:t xml:space="preserve"> [rad]</w:t>
            </w:r>
          </w:p>
        </w:tc>
        <w:tc>
          <w:tcPr>
            <w:tcW w:w="1134" w:type="dxa"/>
            <w:tcBorders>
              <w:left w:val="single" w:sz="6" w:space="0" w:color="auto"/>
            </w:tcBorders>
            <w:shd w:val="clear" w:color="auto" w:fill="D9D9D9"/>
            <w:noWrap/>
            <w:vAlign w:val="center"/>
          </w:tcPr>
          <w:p w14:paraId="5B6014D0" w14:textId="77777777" w:rsidR="00AD6FC8" w:rsidRPr="00767786" w:rsidRDefault="009B10FB"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ϕϕ</m:t>
                  </m:r>
                </m:sup>
              </m:sSubSup>
            </m:oMath>
            <w:r w:rsidR="00AD6FC8" w:rsidRPr="00767786">
              <w:rPr>
                <w:rFonts w:ascii="Arial" w:hAnsi="Arial"/>
                <w:b/>
                <w:sz w:val="18"/>
                <w:lang w:val="en-US" w:eastAsia="en-GB"/>
              </w:rPr>
              <w:t xml:space="preserve"> [rad]</w:t>
            </w:r>
          </w:p>
        </w:tc>
      </w:tr>
      <w:tr w:rsidR="00AD6FC8" w:rsidRPr="00767786" w14:paraId="6763D983" w14:textId="77777777" w:rsidTr="009052F3">
        <w:trPr>
          <w:trHeight w:val="227"/>
          <w:jc w:val="center"/>
        </w:trPr>
        <w:tc>
          <w:tcPr>
            <w:tcW w:w="876" w:type="dxa"/>
            <w:shd w:val="clear" w:color="auto" w:fill="auto"/>
            <w:vAlign w:val="center"/>
          </w:tcPr>
          <w:p w14:paraId="1BE387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1108" w:type="dxa"/>
            <w:shd w:val="clear" w:color="auto" w:fill="auto"/>
            <w:noWrap/>
            <w:vAlign w:val="center"/>
          </w:tcPr>
          <w:p w14:paraId="02E16F4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1.7609</w:t>
            </w:r>
          </w:p>
        </w:tc>
        <w:tc>
          <w:tcPr>
            <w:tcW w:w="1134" w:type="dxa"/>
            <w:shd w:val="clear" w:color="auto" w:fill="auto"/>
            <w:noWrap/>
            <w:vAlign w:val="center"/>
          </w:tcPr>
          <w:p w14:paraId="1D76B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-0.6928</w:t>
            </w:r>
          </w:p>
        </w:tc>
        <w:tc>
          <w:tcPr>
            <w:tcW w:w="1134" w:type="dxa"/>
            <w:shd w:val="clear" w:color="auto" w:fill="auto"/>
            <w:noWrap/>
            <w:vAlign w:val="center"/>
          </w:tcPr>
          <w:p w14:paraId="6FA7E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-1.6230</w:t>
            </w:r>
          </w:p>
        </w:tc>
        <w:tc>
          <w:tcPr>
            <w:tcW w:w="1134" w:type="dxa"/>
            <w:shd w:val="clear" w:color="auto" w:fill="auto"/>
            <w:noWrap/>
            <w:vAlign w:val="center"/>
          </w:tcPr>
          <w:p w14:paraId="1720FB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-0.6037</w:t>
            </w:r>
          </w:p>
        </w:tc>
      </w:tr>
      <w:tr w:rsidR="00AD6FC8" w:rsidRPr="00767786" w14:paraId="1D771C90" w14:textId="77777777" w:rsidTr="009052F3">
        <w:trPr>
          <w:trHeight w:val="227"/>
          <w:jc w:val="center"/>
        </w:trPr>
        <w:tc>
          <w:tcPr>
            <w:tcW w:w="876" w:type="dxa"/>
            <w:shd w:val="clear" w:color="auto" w:fill="auto"/>
            <w:vAlign w:val="center"/>
          </w:tcPr>
          <w:p w14:paraId="7C9C633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1108" w:type="dxa"/>
            <w:shd w:val="clear" w:color="auto" w:fill="auto"/>
            <w:noWrap/>
            <w:vAlign w:val="center"/>
          </w:tcPr>
          <w:p w14:paraId="1697DD2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-2.5356</w:t>
            </w:r>
          </w:p>
        </w:tc>
        <w:tc>
          <w:tcPr>
            <w:tcW w:w="1134" w:type="dxa"/>
            <w:shd w:val="clear" w:color="auto" w:fill="auto"/>
            <w:noWrap/>
            <w:vAlign w:val="center"/>
          </w:tcPr>
          <w:p w14:paraId="5B0CBBD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-2.3124</w:t>
            </w:r>
          </w:p>
        </w:tc>
        <w:tc>
          <w:tcPr>
            <w:tcW w:w="1134" w:type="dxa"/>
            <w:shd w:val="clear" w:color="auto" w:fill="auto"/>
            <w:noWrap/>
            <w:vAlign w:val="center"/>
          </w:tcPr>
          <w:p w14:paraId="1290408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2.7775</w:t>
            </w:r>
          </w:p>
        </w:tc>
        <w:tc>
          <w:tcPr>
            <w:tcW w:w="1134" w:type="dxa"/>
            <w:shd w:val="clear" w:color="auto" w:fill="auto"/>
            <w:noWrap/>
            <w:vAlign w:val="center"/>
          </w:tcPr>
          <w:p w14:paraId="4307CE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2.8660</w:t>
            </w:r>
          </w:p>
        </w:tc>
      </w:tr>
      <w:tr w:rsidR="00AD6FC8" w:rsidRPr="00767786" w14:paraId="4899045C" w14:textId="77777777" w:rsidTr="009052F3">
        <w:trPr>
          <w:trHeight w:val="227"/>
          <w:jc w:val="center"/>
        </w:trPr>
        <w:tc>
          <w:tcPr>
            <w:tcW w:w="876" w:type="dxa"/>
            <w:shd w:val="clear" w:color="auto" w:fill="auto"/>
            <w:vAlign w:val="center"/>
          </w:tcPr>
          <w:p w14:paraId="7D8F8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1108" w:type="dxa"/>
            <w:shd w:val="clear" w:color="auto" w:fill="auto"/>
            <w:noWrap/>
            <w:vAlign w:val="center"/>
          </w:tcPr>
          <w:p w14:paraId="0559870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0.4725</w:t>
            </w:r>
          </w:p>
        </w:tc>
        <w:tc>
          <w:tcPr>
            <w:tcW w:w="1134" w:type="dxa"/>
            <w:shd w:val="clear" w:color="auto" w:fill="auto"/>
            <w:noWrap/>
            <w:vAlign w:val="center"/>
          </w:tcPr>
          <w:p w14:paraId="569E39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-2.7660</w:t>
            </w:r>
          </w:p>
        </w:tc>
        <w:tc>
          <w:tcPr>
            <w:tcW w:w="1134" w:type="dxa"/>
            <w:shd w:val="clear" w:color="auto" w:fill="auto"/>
            <w:noWrap/>
            <w:vAlign w:val="center"/>
          </w:tcPr>
          <w:p w14:paraId="0EFE12A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-1.6664</w:t>
            </w:r>
          </w:p>
        </w:tc>
        <w:tc>
          <w:tcPr>
            <w:tcW w:w="1134" w:type="dxa"/>
            <w:shd w:val="clear" w:color="auto" w:fill="auto"/>
            <w:noWrap/>
            <w:vAlign w:val="center"/>
          </w:tcPr>
          <w:p w14:paraId="441DDC4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-0.9226</w:t>
            </w:r>
          </w:p>
        </w:tc>
      </w:tr>
      <w:tr w:rsidR="00AD6FC8" w:rsidRPr="00767786" w14:paraId="6414F805" w14:textId="77777777" w:rsidTr="009052F3">
        <w:trPr>
          <w:trHeight w:val="227"/>
          <w:jc w:val="center"/>
        </w:trPr>
        <w:tc>
          <w:tcPr>
            <w:tcW w:w="876" w:type="dxa"/>
            <w:shd w:val="clear" w:color="auto" w:fill="auto"/>
            <w:vAlign w:val="center"/>
          </w:tcPr>
          <w:p w14:paraId="3149127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1108" w:type="dxa"/>
            <w:shd w:val="clear" w:color="auto" w:fill="auto"/>
            <w:noWrap/>
            <w:vAlign w:val="center"/>
          </w:tcPr>
          <w:p w14:paraId="5B563F4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2.0181</w:t>
            </w:r>
          </w:p>
        </w:tc>
        <w:tc>
          <w:tcPr>
            <w:tcW w:w="1134" w:type="dxa"/>
            <w:shd w:val="clear" w:color="auto" w:fill="auto"/>
            <w:noWrap/>
            <w:vAlign w:val="center"/>
          </w:tcPr>
          <w:p w14:paraId="16C6CE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-3.0448</w:t>
            </w:r>
          </w:p>
        </w:tc>
        <w:tc>
          <w:tcPr>
            <w:tcW w:w="1134" w:type="dxa"/>
            <w:shd w:val="clear" w:color="auto" w:fill="auto"/>
            <w:noWrap/>
            <w:vAlign w:val="center"/>
          </w:tcPr>
          <w:p w14:paraId="63EBFAE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-2.8713</w:t>
            </w:r>
          </w:p>
        </w:tc>
        <w:tc>
          <w:tcPr>
            <w:tcW w:w="1134" w:type="dxa"/>
            <w:shd w:val="clear" w:color="auto" w:fill="auto"/>
            <w:noWrap/>
            <w:vAlign w:val="center"/>
          </w:tcPr>
          <w:p w14:paraId="6F0669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-2.0798</w:t>
            </w:r>
          </w:p>
        </w:tc>
      </w:tr>
      <w:tr w:rsidR="00AD6FC8" w:rsidRPr="00767786" w14:paraId="324F2A8B" w14:textId="77777777" w:rsidTr="009052F3">
        <w:trPr>
          <w:trHeight w:val="227"/>
          <w:jc w:val="center"/>
        </w:trPr>
        <w:tc>
          <w:tcPr>
            <w:tcW w:w="876" w:type="dxa"/>
            <w:shd w:val="clear" w:color="auto" w:fill="auto"/>
            <w:vAlign w:val="center"/>
          </w:tcPr>
          <w:p w14:paraId="137BB4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1108" w:type="dxa"/>
            <w:shd w:val="clear" w:color="auto" w:fill="auto"/>
            <w:noWrap/>
            <w:vAlign w:val="center"/>
          </w:tcPr>
          <w:p w14:paraId="0BB7479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0.9369</w:t>
            </w:r>
          </w:p>
        </w:tc>
        <w:tc>
          <w:tcPr>
            <w:tcW w:w="1134" w:type="dxa"/>
            <w:shd w:val="clear" w:color="auto" w:fill="auto"/>
            <w:noWrap/>
            <w:vAlign w:val="center"/>
          </w:tcPr>
          <w:p w14:paraId="11414E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1.4560</w:t>
            </w:r>
          </w:p>
        </w:tc>
        <w:tc>
          <w:tcPr>
            <w:tcW w:w="1134" w:type="dxa"/>
            <w:shd w:val="clear" w:color="auto" w:fill="auto"/>
            <w:noWrap/>
            <w:vAlign w:val="center"/>
          </w:tcPr>
          <w:p w14:paraId="1164FA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0.9283</w:t>
            </w:r>
          </w:p>
        </w:tc>
        <w:tc>
          <w:tcPr>
            <w:tcW w:w="1134" w:type="dxa"/>
            <w:shd w:val="clear" w:color="auto" w:fill="auto"/>
            <w:noWrap/>
            <w:vAlign w:val="center"/>
          </w:tcPr>
          <w:p w14:paraId="69E5DC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-0.3084</w:t>
            </w:r>
          </w:p>
        </w:tc>
      </w:tr>
      <w:tr w:rsidR="00AD6FC8" w:rsidRPr="00767786" w14:paraId="55F2A2C9" w14:textId="77777777" w:rsidTr="009052F3">
        <w:trPr>
          <w:trHeight w:val="227"/>
          <w:jc w:val="center"/>
        </w:trPr>
        <w:tc>
          <w:tcPr>
            <w:tcW w:w="876" w:type="dxa"/>
            <w:shd w:val="clear" w:color="auto" w:fill="auto"/>
            <w:vAlign w:val="center"/>
          </w:tcPr>
          <w:p w14:paraId="221FE69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1108" w:type="dxa"/>
            <w:shd w:val="clear" w:color="auto" w:fill="auto"/>
            <w:noWrap/>
            <w:vAlign w:val="center"/>
          </w:tcPr>
          <w:p w14:paraId="3CDE35B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0.2954</w:t>
            </w:r>
          </w:p>
        </w:tc>
        <w:tc>
          <w:tcPr>
            <w:tcW w:w="1134" w:type="dxa"/>
            <w:shd w:val="clear" w:color="auto" w:fill="auto"/>
            <w:noWrap/>
            <w:vAlign w:val="center"/>
          </w:tcPr>
          <w:p w14:paraId="33BFF89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-1.2798</w:t>
            </w:r>
          </w:p>
        </w:tc>
        <w:tc>
          <w:tcPr>
            <w:tcW w:w="1134" w:type="dxa"/>
            <w:shd w:val="clear" w:color="auto" w:fill="auto"/>
            <w:noWrap/>
            <w:vAlign w:val="center"/>
          </w:tcPr>
          <w:p w14:paraId="66B162E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1.5375</w:t>
            </w:r>
          </w:p>
        </w:tc>
        <w:tc>
          <w:tcPr>
            <w:tcW w:w="1134" w:type="dxa"/>
            <w:shd w:val="clear" w:color="auto" w:fill="auto"/>
            <w:noWrap/>
            <w:vAlign w:val="center"/>
          </w:tcPr>
          <w:p w14:paraId="3E2CC0F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-1.9544</w:t>
            </w:r>
          </w:p>
        </w:tc>
      </w:tr>
      <w:tr w:rsidR="00AD6FC8" w:rsidRPr="00767786" w14:paraId="0531C68A" w14:textId="77777777" w:rsidTr="009052F3">
        <w:trPr>
          <w:trHeight w:val="227"/>
          <w:jc w:val="center"/>
        </w:trPr>
        <w:tc>
          <w:tcPr>
            <w:tcW w:w="876" w:type="dxa"/>
            <w:shd w:val="clear" w:color="auto" w:fill="auto"/>
            <w:vAlign w:val="center"/>
          </w:tcPr>
          <w:p w14:paraId="585BCC9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1108" w:type="dxa"/>
            <w:shd w:val="clear" w:color="auto" w:fill="auto"/>
            <w:noWrap/>
            <w:vAlign w:val="center"/>
          </w:tcPr>
          <w:p w14:paraId="54C39E7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1.1735</w:t>
            </w:r>
          </w:p>
        </w:tc>
        <w:tc>
          <w:tcPr>
            <w:tcW w:w="1134" w:type="dxa"/>
            <w:shd w:val="clear" w:color="auto" w:fill="auto"/>
            <w:noWrap/>
            <w:vAlign w:val="center"/>
          </w:tcPr>
          <w:p w14:paraId="6FA2C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-1.9886</w:t>
            </w:r>
          </w:p>
        </w:tc>
        <w:tc>
          <w:tcPr>
            <w:tcW w:w="1134" w:type="dxa"/>
            <w:shd w:val="clear" w:color="auto" w:fill="auto"/>
            <w:noWrap/>
            <w:vAlign w:val="center"/>
          </w:tcPr>
          <w:p w14:paraId="52FDE8D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-0.8263</w:t>
            </w:r>
          </w:p>
        </w:tc>
        <w:tc>
          <w:tcPr>
            <w:tcW w:w="1134" w:type="dxa"/>
            <w:shd w:val="clear" w:color="auto" w:fill="auto"/>
            <w:noWrap/>
            <w:vAlign w:val="center"/>
          </w:tcPr>
          <w:p w14:paraId="71DB4D4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0.7893</w:t>
            </w:r>
          </w:p>
        </w:tc>
      </w:tr>
      <w:tr w:rsidR="00AD6FC8" w:rsidRPr="00767786" w14:paraId="23902234" w14:textId="77777777" w:rsidTr="009052F3">
        <w:trPr>
          <w:trHeight w:val="227"/>
          <w:jc w:val="center"/>
        </w:trPr>
        <w:tc>
          <w:tcPr>
            <w:tcW w:w="876" w:type="dxa"/>
            <w:shd w:val="clear" w:color="auto" w:fill="auto"/>
            <w:vAlign w:val="center"/>
          </w:tcPr>
          <w:p w14:paraId="619A52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1108" w:type="dxa"/>
            <w:shd w:val="clear" w:color="auto" w:fill="auto"/>
            <w:noWrap/>
            <w:vAlign w:val="center"/>
          </w:tcPr>
          <w:p w14:paraId="786B5FA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1.7607</w:t>
            </w:r>
          </w:p>
        </w:tc>
        <w:tc>
          <w:tcPr>
            <w:tcW w:w="1134" w:type="dxa"/>
            <w:shd w:val="clear" w:color="auto" w:fill="auto"/>
            <w:noWrap/>
            <w:vAlign w:val="center"/>
          </w:tcPr>
          <w:p w14:paraId="4A416D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-2.6319</w:t>
            </w:r>
          </w:p>
        </w:tc>
        <w:tc>
          <w:tcPr>
            <w:tcW w:w="1134" w:type="dxa"/>
            <w:shd w:val="clear" w:color="auto" w:fill="auto"/>
            <w:noWrap/>
            <w:vAlign w:val="center"/>
          </w:tcPr>
          <w:p w14:paraId="4B1472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2.6979</w:t>
            </w:r>
          </w:p>
        </w:tc>
        <w:tc>
          <w:tcPr>
            <w:tcW w:w="1134" w:type="dxa"/>
            <w:shd w:val="clear" w:color="auto" w:fill="auto"/>
            <w:noWrap/>
            <w:vAlign w:val="center"/>
          </w:tcPr>
          <w:p w14:paraId="6A7EF52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1.7324</w:t>
            </w:r>
          </w:p>
        </w:tc>
      </w:tr>
      <w:tr w:rsidR="00AD6FC8" w:rsidRPr="00767786" w14:paraId="7DED58EE" w14:textId="77777777" w:rsidTr="009052F3">
        <w:trPr>
          <w:trHeight w:val="227"/>
          <w:jc w:val="center"/>
        </w:trPr>
        <w:tc>
          <w:tcPr>
            <w:tcW w:w="876" w:type="dxa"/>
            <w:shd w:val="clear" w:color="auto" w:fill="auto"/>
            <w:vAlign w:val="center"/>
          </w:tcPr>
          <w:p w14:paraId="6B7CE57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1108" w:type="dxa"/>
            <w:shd w:val="clear" w:color="auto" w:fill="auto"/>
            <w:noWrap/>
            <w:vAlign w:val="center"/>
          </w:tcPr>
          <w:p w14:paraId="317C693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-0.0830</w:t>
            </w:r>
          </w:p>
        </w:tc>
        <w:tc>
          <w:tcPr>
            <w:tcW w:w="1134" w:type="dxa"/>
            <w:shd w:val="clear" w:color="auto" w:fill="auto"/>
            <w:noWrap/>
            <w:vAlign w:val="center"/>
          </w:tcPr>
          <w:p w14:paraId="0CDC37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-0.4030</w:t>
            </w:r>
          </w:p>
        </w:tc>
        <w:tc>
          <w:tcPr>
            <w:tcW w:w="1134" w:type="dxa"/>
            <w:shd w:val="clear" w:color="auto" w:fill="auto"/>
            <w:noWrap/>
            <w:vAlign w:val="center"/>
          </w:tcPr>
          <w:p w14:paraId="774E9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-0.3344</w:t>
            </w:r>
          </w:p>
        </w:tc>
        <w:tc>
          <w:tcPr>
            <w:tcW w:w="1134" w:type="dxa"/>
            <w:shd w:val="clear" w:color="auto" w:fill="auto"/>
            <w:noWrap/>
            <w:vAlign w:val="center"/>
          </w:tcPr>
          <w:p w14:paraId="1D4868E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-1.2167</w:t>
            </w:r>
          </w:p>
        </w:tc>
      </w:tr>
      <w:tr w:rsidR="00AD6FC8" w:rsidRPr="00767786" w14:paraId="68A098C1" w14:textId="77777777" w:rsidTr="009052F3">
        <w:trPr>
          <w:trHeight w:val="227"/>
          <w:jc w:val="center"/>
        </w:trPr>
        <w:tc>
          <w:tcPr>
            <w:tcW w:w="876" w:type="dxa"/>
            <w:shd w:val="clear" w:color="auto" w:fill="auto"/>
            <w:vAlign w:val="center"/>
          </w:tcPr>
          <w:p w14:paraId="15799BB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1108" w:type="dxa"/>
            <w:shd w:val="clear" w:color="auto" w:fill="auto"/>
            <w:noWrap/>
            <w:vAlign w:val="center"/>
          </w:tcPr>
          <w:p w14:paraId="7556D19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0.0535</w:t>
            </w:r>
          </w:p>
        </w:tc>
        <w:tc>
          <w:tcPr>
            <w:tcW w:w="1134" w:type="dxa"/>
            <w:shd w:val="clear" w:color="auto" w:fill="auto"/>
            <w:noWrap/>
            <w:vAlign w:val="center"/>
          </w:tcPr>
          <w:p w14:paraId="1EB40E4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0.0677</w:t>
            </w:r>
          </w:p>
        </w:tc>
        <w:tc>
          <w:tcPr>
            <w:tcW w:w="1134" w:type="dxa"/>
            <w:shd w:val="clear" w:color="auto" w:fill="auto"/>
            <w:noWrap/>
            <w:vAlign w:val="center"/>
          </w:tcPr>
          <w:p w14:paraId="7C93E9F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1.9957</w:t>
            </w:r>
          </w:p>
        </w:tc>
        <w:tc>
          <w:tcPr>
            <w:tcW w:w="1134" w:type="dxa"/>
            <w:shd w:val="clear" w:color="auto" w:fill="auto"/>
            <w:noWrap/>
            <w:vAlign w:val="center"/>
          </w:tcPr>
          <w:p w14:paraId="5184A4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1.8525</w:t>
            </w:r>
          </w:p>
        </w:tc>
      </w:tr>
      <w:tr w:rsidR="00AD6FC8" w:rsidRPr="00767786" w14:paraId="1943D78A" w14:textId="77777777" w:rsidTr="009052F3">
        <w:trPr>
          <w:trHeight w:val="227"/>
          <w:jc w:val="center"/>
        </w:trPr>
        <w:tc>
          <w:tcPr>
            <w:tcW w:w="876" w:type="dxa"/>
            <w:shd w:val="clear" w:color="auto" w:fill="auto"/>
            <w:vAlign w:val="center"/>
          </w:tcPr>
          <w:p w14:paraId="7411227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1108" w:type="dxa"/>
            <w:shd w:val="clear" w:color="auto" w:fill="auto"/>
            <w:noWrap/>
            <w:vAlign w:val="center"/>
          </w:tcPr>
          <w:p w14:paraId="50632C5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0.9068</w:t>
            </w:r>
          </w:p>
        </w:tc>
        <w:tc>
          <w:tcPr>
            <w:tcW w:w="1134" w:type="dxa"/>
            <w:shd w:val="clear" w:color="auto" w:fill="auto"/>
            <w:noWrap/>
            <w:vAlign w:val="center"/>
          </w:tcPr>
          <w:p w14:paraId="07A886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-0.7627</w:t>
            </w:r>
          </w:p>
        </w:tc>
        <w:tc>
          <w:tcPr>
            <w:tcW w:w="1134" w:type="dxa"/>
            <w:shd w:val="clear" w:color="auto" w:fill="auto"/>
            <w:noWrap/>
            <w:vAlign w:val="center"/>
          </w:tcPr>
          <w:p w14:paraId="673443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1.9577</w:t>
            </w:r>
          </w:p>
        </w:tc>
        <w:tc>
          <w:tcPr>
            <w:tcW w:w="1134" w:type="dxa"/>
            <w:shd w:val="clear" w:color="auto" w:fill="auto"/>
            <w:noWrap/>
            <w:vAlign w:val="center"/>
          </w:tcPr>
          <w:p w14:paraId="5B20ED7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0.2062</w:t>
            </w:r>
          </w:p>
        </w:tc>
      </w:tr>
      <w:tr w:rsidR="00AD6FC8" w:rsidRPr="00767786" w14:paraId="11F26159" w14:textId="77777777" w:rsidTr="009052F3">
        <w:trPr>
          <w:trHeight w:val="227"/>
          <w:jc w:val="center"/>
        </w:trPr>
        <w:tc>
          <w:tcPr>
            <w:tcW w:w="876" w:type="dxa"/>
            <w:shd w:val="clear" w:color="auto" w:fill="auto"/>
            <w:vAlign w:val="center"/>
          </w:tcPr>
          <w:p w14:paraId="5AB077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1108" w:type="dxa"/>
            <w:shd w:val="clear" w:color="auto" w:fill="auto"/>
            <w:noWrap/>
            <w:vAlign w:val="center"/>
          </w:tcPr>
          <w:p w14:paraId="3EEB86E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-0.9379</w:t>
            </w:r>
          </w:p>
        </w:tc>
        <w:tc>
          <w:tcPr>
            <w:tcW w:w="1134" w:type="dxa"/>
            <w:shd w:val="clear" w:color="auto" w:fill="auto"/>
            <w:noWrap/>
            <w:vAlign w:val="center"/>
          </w:tcPr>
          <w:p w14:paraId="6CA242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2.7583</w:t>
            </w:r>
          </w:p>
        </w:tc>
        <w:tc>
          <w:tcPr>
            <w:tcW w:w="1134" w:type="dxa"/>
            <w:shd w:val="clear" w:color="auto" w:fill="auto"/>
            <w:noWrap/>
            <w:vAlign w:val="center"/>
          </w:tcPr>
          <w:p w14:paraId="27E0DD4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2.3621</w:t>
            </w:r>
          </w:p>
        </w:tc>
        <w:tc>
          <w:tcPr>
            <w:tcW w:w="1134" w:type="dxa"/>
            <w:shd w:val="clear" w:color="auto" w:fill="auto"/>
            <w:noWrap/>
            <w:vAlign w:val="center"/>
          </w:tcPr>
          <w:p w14:paraId="789547D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0.3151</w:t>
            </w:r>
          </w:p>
        </w:tc>
      </w:tr>
      <w:tr w:rsidR="00AD6FC8" w:rsidRPr="00767786" w14:paraId="2EB7129E" w14:textId="77777777" w:rsidTr="009052F3">
        <w:trPr>
          <w:trHeight w:val="227"/>
          <w:jc w:val="center"/>
        </w:trPr>
        <w:tc>
          <w:tcPr>
            <w:tcW w:w="876" w:type="dxa"/>
            <w:shd w:val="clear" w:color="auto" w:fill="auto"/>
            <w:vAlign w:val="center"/>
          </w:tcPr>
          <w:p w14:paraId="1A8D3D3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1108" w:type="dxa"/>
            <w:shd w:val="clear" w:color="auto" w:fill="auto"/>
            <w:noWrap/>
            <w:vAlign w:val="center"/>
          </w:tcPr>
          <w:p w14:paraId="377255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0.7695</w:t>
            </w:r>
          </w:p>
        </w:tc>
        <w:tc>
          <w:tcPr>
            <w:tcW w:w="1134" w:type="dxa"/>
            <w:shd w:val="clear" w:color="auto" w:fill="auto"/>
            <w:noWrap/>
            <w:vAlign w:val="center"/>
          </w:tcPr>
          <w:p w14:paraId="384406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0.5469</w:t>
            </w:r>
          </w:p>
        </w:tc>
        <w:tc>
          <w:tcPr>
            <w:tcW w:w="1134" w:type="dxa"/>
            <w:shd w:val="clear" w:color="auto" w:fill="auto"/>
            <w:noWrap/>
            <w:vAlign w:val="center"/>
          </w:tcPr>
          <w:p w14:paraId="24B63B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-1.8363</w:t>
            </w:r>
          </w:p>
        </w:tc>
        <w:tc>
          <w:tcPr>
            <w:tcW w:w="1134" w:type="dxa"/>
            <w:shd w:val="clear" w:color="auto" w:fill="auto"/>
            <w:noWrap/>
            <w:vAlign w:val="center"/>
          </w:tcPr>
          <w:p w14:paraId="7E1CB77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-1.2488</w:t>
            </w:r>
          </w:p>
        </w:tc>
      </w:tr>
      <w:tr w:rsidR="00AD6FC8" w:rsidRPr="00767786" w14:paraId="55AC5978" w14:textId="77777777" w:rsidTr="009052F3">
        <w:trPr>
          <w:trHeight w:val="227"/>
          <w:jc w:val="center"/>
        </w:trPr>
        <w:tc>
          <w:tcPr>
            <w:tcW w:w="876" w:type="dxa"/>
            <w:shd w:val="clear" w:color="auto" w:fill="auto"/>
            <w:vAlign w:val="center"/>
          </w:tcPr>
          <w:p w14:paraId="40520ED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1108" w:type="dxa"/>
            <w:shd w:val="clear" w:color="auto" w:fill="auto"/>
            <w:noWrap/>
            <w:vAlign w:val="center"/>
          </w:tcPr>
          <w:p w14:paraId="271026F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-0.1827</w:t>
            </w:r>
          </w:p>
        </w:tc>
        <w:tc>
          <w:tcPr>
            <w:tcW w:w="1134" w:type="dxa"/>
            <w:shd w:val="clear" w:color="auto" w:fill="auto"/>
            <w:noWrap/>
            <w:vAlign w:val="center"/>
          </w:tcPr>
          <w:p w14:paraId="31B3E2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-1.6934</w:t>
            </w:r>
          </w:p>
        </w:tc>
        <w:tc>
          <w:tcPr>
            <w:tcW w:w="1134" w:type="dxa"/>
            <w:shd w:val="clear" w:color="auto" w:fill="auto"/>
            <w:noWrap/>
            <w:vAlign w:val="center"/>
          </w:tcPr>
          <w:p w14:paraId="5CFC334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2.1634</w:t>
            </w:r>
          </w:p>
        </w:tc>
        <w:tc>
          <w:tcPr>
            <w:tcW w:w="1134" w:type="dxa"/>
            <w:shd w:val="clear" w:color="auto" w:fill="auto"/>
            <w:noWrap/>
            <w:vAlign w:val="center"/>
          </w:tcPr>
          <w:p w14:paraId="524900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-1.9179</w:t>
            </w:r>
          </w:p>
        </w:tc>
      </w:tr>
      <w:tr w:rsidR="00AD6FC8" w:rsidRPr="00767786" w14:paraId="5E8C27C6" w14:textId="77777777" w:rsidTr="009052F3">
        <w:trPr>
          <w:trHeight w:val="227"/>
          <w:jc w:val="center"/>
        </w:trPr>
        <w:tc>
          <w:tcPr>
            <w:tcW w:w="876" w:type="dxa"/>
            <w:shd w:val="clear" w:color="auto" w:fill="auto"/>
            <w:vAlign w:val="center"/>
          </w:tcPr>
          <w:p w14:paraId="4FF142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1108" w:type="dxa"/>
            <w:shd w:val="clear" w:color="auto" w:fill="auto"/>
            <w:noWrap/>
            <w:vAlign w:val="center"/>
          </w:tcPr>
          <w:p w14:paraId="7587CCD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-1.7221</w:t>
            </w:r>
          </w:p>
        </w:tc>
        <w:tc>
          <w:tcPr>
            <w:tcW w:w="1134" w:type="dxa"/>
            <w:shd w:val="clear" w:color="auto" w:fill="auto"/>
            <w:noWrap/>
            <w:vAlign w:val="center"/>
          </w:tcPr>
          <w:p w14:paraId="75CB5A4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-2.0690</w:t>
            </w:r>
          </w:p>
        </w:tc>
        <w:tc>
          <w:tcPr>
            <w:tcW w:w="1134" w:type="dxa"/>
            <w:shd w:val="clear" w:color="auto" w:fill="auto"/>
            <w:noWrap/>
            <w:vAlign w:val="center"/>
          </w:tcPr>
          <w:p w14:paraId="1552685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-1.7111</w:t>
            </w:r>
          </w:p>
        </w:tc>
        <w:tc>
          <w:tcPr>
            <w:tcW w:w="1134" w:type="dxa"/>
            <w:shd w:val="clear" w:color="auto" w:fill="auto"/>
            <w:noWrap/>
            <w:vAlign w:val="center"/>
          </w:tcPr>
          <w:p w14:paraId="1579039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-0.4040</w:t>
            </w:r>
          </w:p>
        </w:tc>
      </w:tr>
      <w:tr w:rsidR="00AD6FC8" w:rsidRPr="00767786" w14:paraId="5AB017BF" w14:textId="77777777" w:rsidTr="009052F3">
        <w:trPr>
          <w:trHeight w:val="227"/>
          <w:jc w:val="center"/>
        </w:trPr>
        <w:tc>
          <w:tcPr>
            <w:tcW w:w="876" w:type="dxa"/>
            <w:shd w:val="clear" w:color="auto" w:fill="auto"/>
            <w:vAlign w:val="center"/>
          </w:tcPr>
          <w:p w14:paraId="41DEC84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1108" w:type="dxa"/>
            <w:shd w:val="clear" w:color="auto" w:fill="auto"/>
            <w:noWrap/>
            <w:vAlign w:val="center"/>
          </w:tcPr>
          <w:p w14:paraId="1AB6DE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-1.1869</w:t>
            </w:r>
          </w:p>
        </w:tc>
        <w:tc>
          <w:tcPr>
            <w:tcW w:w="1134" w:type="dxa"/>
            <w:shd w:val="clear" w:color="auto" w:fill="auto"/>
            <w:noWrap/>
            <w:vAlign w:val="center"/>
          </w:tcPr>
          <w:p w14:paraId="7487AA3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2.6602</w:t>
            </w:r>
          </w:p>
        </w:tc>
        <w:tc>
          <w:tcPr>
            <w:tcW w:w="1134" w:type="dxa"/>
            <w:shd w:val="clear" w:color="auto" w:fill="auto"/>
            <w:noWrap/>
            <w:vAlign w:val="center"/>
          </w:tcPr>
          <w:p w14:paraId="1399F7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-0.4385</w:t>
            </w:r>
          </w:p>
        </w:tc>
        <w:tc>
          <w:tcPr>
            <w:tcW w:w="1134" w:type="dxa"/>
            <w:shd w:val="clear" w:color="auto" w:fill="auto"/>
            <w:noWrap/>
            <w:vAlign w:val="center"/>
          </w:tcPr>
          <w:p w14:paraId="14AA0C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-1.9804</w:t>
            </w:r>
          </w:p>
        </w:tc>
      </w:tr>
      <w:tr w:rsidR="00AD6FC8" w:rsidRPr="00767786" w14:paraId="0754F261" w14:textId="77777777" w:rsidTr="009052F3">
        <w:trPr>
          <w:trHeight w:val="227"/>
          <w:jc w:val="center"/>
        </w:trPr>
        <w:tc>
          <w:tcPr>
            <w:tcW w:w="876" w:type="dxa"/>
            <w:shd w:val="clear" w:color="auto" w:fill="auto"/>
            <w:vAlign w:val="center"/>
          </w:tcPr>
          <w:p w14:paraId="308BDF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1108" w:type="dxa"/>
            <w:shd w:val="clear" w:color="auto" w:fill="auto"/>
            <w:noWrap/>
            <w:vAlign w:val="center"/>
          </w:tcPr>
          <w:p w14:paraId="011432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2.5439</w:t>
            </w:r>
          </w:p>
        </w:tc>
        <w:tc>
          <w:tcPr>
            <w:tcW w:w="1134" w:type="dxa"/>
            <w:shd w:val="clear" w:color="auto" w:fill="auto"/>
            <w:noWrap/>
            <w:vAlign w:val="center"/>
          </w:tcPr>
          <w:p w14:paraId="7EEEB3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3.0143</w:t>
            </w:r>
          </w:p>
        </w:tc>
        <w:tc>
          <w:tcPr>
            <w:tcW w:w="1134" w:type="dxa"/>
            <w:shd w:val="clear" w:color="auto" w:fill="auto"/>
            <w:noWrap/>
            <w:vAlign w:val="center"/>
          </w:tcPr>
          <w:p w14:paraId="266BEFF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-0.3841</w:t>
            </w:r>
          </w:p>
        </w:tc>
        <w:tc>
          <w:tcPr>
            <w:tcW w:w="1134" w:type="dxa"/>
            <w:shd w:val="clear" w:color="auto" w:fill="auto"/>
            <w:noWrap/>
            <w:vAlign w:val="center"/>
          </w:tcPr>
          <w:p w14:paraId="15E1826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-2.4434</w:t>
            </w:r>
          </w:p>
        </w:tc>
      </w:tr>
      <w:tr w:rsidR="00AD6FC8" w:rsidRPr="00767786" w14:paraId="58389EC0" w14:textId="77777777" w:rsidTr="009052F3">
        <w:trPr>
          <w:trHeight w:val="227"/>
          <w:jc w:val="center"/>
        </w:trPr>
        <w:tc>
          <w:tcPr>
            <w:tcW w:w="876" w:type="dxa"/>
            <w:shd w:val="clear" w:color="auto" w:fill="auto"/>
            <w:vAlign w:val="center"/>
          </w:tcPr>
          <w:p w14:paraId="60E32CD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1108" w:type="dxa"/>
            <w:shd w:val="clear" w:color="auto" w:fill="auto"/>
            <w:noWrap/>
            <w:vAlign w:val="center"/>
          </w:tcPr>
          <w:p w14:paraId="063CC18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-1.5201</w:t>
            </w:r>
          </w:p>
        </w:tc>
        <w:tc>
          <w:tcPr>
            <w:tcW w:w="1134" w:type="dxa"/>
            <w:shd w:val="clear" w:color="auto" w:fill="auto"/>
            <w:noWrap/>
            <w:vAlign w:val="center"/>
          </w:tcPr>
          <w:p w14:paraId="63D9F8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-0.5735</w:t>
            </w:r>
          </w:p>
        </w:tc>
        <w:tc>
          <w:tcPr>
            <w:tcW w:w="1134" w:type="dxa"/>
            <w:shd w:val="clear" w:color="auto" w:fill="auto"/>
            <w:noWrap/>
            <w:vAlign w:val="center"/>
          </w:tcPr>
          <w:p w14:paraId="3C22A5C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0.5962</w:t>
            </w:r>
          </w:p>
        </w:tc>
        <w:tc>
          <w:tcPr>
            <w:tcW w:w="1134" w:type="dxa"/>
            <w:shd w:val="clear" w:color="auto" w:fill="auto"/>
            <w:noWrap/>
            <w:vAlign w:val="center"/>
          </w:tcPr>
          <w:p w14:paraId="183F87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-1.4941</w:t>
            </w:r>
          </w:p>
        </w:tc>
      </w:tr>
      <w:tr w:rsidR="00AD6FC8" w:rsidRPr="00767786" w14:paraId="3DFA1CD1" w14:textId="77777777" w:rsidTr="009052F3">
        <w:trPr>
          <w:trHeight w:val="227"/>
          <w:jc w:val="center"/>
        </w:trPr>
        <w:tc>
          <w:tcPr>
            <w:tcW w:w="876" w:type="dxa"/>
            <w:shd w:val="clear" w:color="auto" w:fill="auto"/>
            <w:vAlign w:val="center"/>
          </w:tcPr>
          <w:p w14:paraId="0F2F0CC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1108" w:type="dxa"/>
            <w:shd w:val="clear" w:color="auto" w:fill="auto"/>
            <w:noWrap/>
            <w:vAlign w:val="center"/>
          </w:tcPr>
          <w:p w14:paraId="1B0A371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0.6462</w:t>
            </w:r>
          </w:p>
        </w:tc>
        <w:tc>
          <w:tcPr>
            <w:tcW w:w="1134" w:type="dxa"/>
            <w:shd w:val="clear" w:color="auto" w:fill="auto"/>
            <w:noWrap/>
            <w:vAlign w:val="center"/>
          </w:tcPr>
          <w:p w14:paraId="71F120E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1.3271</w:t>
            </w:r>
          </w:p>
        </w:tc>
        <w:tc>
          <w:tcPr>
            <w:tcW w:w="1134" w:type="dxa"/>
            <w:shd w:val="clear" w:color="auto" w:fill="auto"/>
            <w:noWrap/>
            <w:vAlign w:val="center"/>
          </w:tcPr>
          <w:p w14:paraId="4A89630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-1.7483</w:t>
            </w:r>
          </w:p>
        </w:tc>
        <w:tc>
          <w:tcPr>
            <w:tcW w:w="1134" w:type="dxa"/>
            <w:shd w:val="clear" w:color="auto" w:fill="auto"/>
            <w:noWrap/>
            <w:vAlign w:val="center"/>
          </w:tcPr>
          <w:p w14:paraId="13A8636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-2.4038</w:t>
            </w:r>
          </w:p>
        </w:tc>
      </w:tr>
      <w:tr w:rsidR="00AD6FC8" w:rsidRPr="00767786" w14:paraId="1E6BE5A3" w14:textId="77777777" w:rsidTr="009052F3">
        <w:trPr>
          <w:trHeight w:val="227"/>
          <w:jc w:val="center"/>
        </w:trPr>
        <w:tc>
          <w:tcPr>
            <w:tcW w:w="876" w:type="dxa"/>
            <w:shd w:val="clear" w:color="auto" w:fill="auto"/>
            <w:vAlign w:val="center"/>
          </w:tcPr>
          <w:p w14:paraId="3F3052D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1108" w:type="dxa"/>
            <w:shd w:val="clear" w:color="auto" w:fill="auto"/>
            <w:noWrap/>
            <w:vAlign w:val="center"/>
          </w:tcPr>
          <w:p w14:paraId="3BE6146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-1.2775</w:t>
            </w:r>
          </w:p>
        </w:tc>
        <w:tc>
          <w:tcPr>
            <w:tcW w:w="1134" w:type="dxa"/>
            <w:shd w:val="clear" w:color="auto" w:fill="auto"/>
            <w:noWrap/>
            <w:vAlign w:val="center"/>
          </w:tcPr>
          <w:p w14:paraId="04A9DCF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-1.1386</w:t>
            </w:r>
          </w:p>
        </w:tc>
        <w:tc>
          <w:tcPr>
            <w:tcW w:w="1134" w:type="dxa"/>
            <w:shd w:val="clear" w:color="auto" w:fill="auto"/>
            <w:noWrap/>
            <w:vAlign w:val="center"/>
          </w:tcPr>
          <w:p w14:paraId="038F650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-0.4765</w:t>
            </w:r>
          </w:p>
        </w:tc>
        <w:tc>
          <w:tcPr>
            <w:tcW w:w="1134" w:type="dxa"/>
            <w:shd w:val="clear" w:color="auto" w:fill="auto"/>
            <w:noWrap/>
            <w:vAlign w:val="center"/>
          </w:tcPr>
          <w:p w14:paraId="2F244B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0.0494</w:t>
            </w:r>
          </w:p>
        </w:tc>
      </w:tr>
    </w:tbl>
    <w:p w14:paraId="2C555032" w14:textId="77777777" w:rsidR="00AD6FC8" w:rsidRPr="00767786" w:rsidRDefault="00AD6FC8" w:rsidP="00AD6FC8">
      <w:pPr>
        <w:overflowPunct w:val="0"/>
        <w:autoSpaceDE w:val="0"/>
        <w:adjustRightInd w:val="0"/>
        <w:rPr>
          <w:rFonts w:eastAsia="SimSun"/>
          <w:lang w:val="en-US" w:eastAsia="en-GB"/>
        </w:rPr>
      </w:pPr>
    </w:p>
    <w:p w14:paraId="5FF2478F" w14:textId="237C814E"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 xml:space="preserve">CDL </w:t>
      </w:r>
      <w:r w:rsidRPr="00BD5621">
        <w:rPr>
          <w:rFonts w:ascii="Arial" w:eastAsia="Arial" w:hAnsi="Arial"/>
          <w:sz w:val="24"/>
          <w:lang w:val="en-US" w:eastAsia="zh-CN"/>
        </w:rPr>
        <w:t xml:space="preserve">Cluster </w:t>
      </w:r>
      <w:r>
        <w:rPr>
          <w:rFonts w:ascii="Arial" w:eastAsia="Arial" w:hAnsi="Arial"/>
          <w:sz w:val="24"/>
          <w:lang w:val="en-US" w:eastAsia="zh-CN"/>
        </w:rPr>
        <w:t>Reduction</w:t>
      </w:r>
    </w:p>
    <w:p w14:paraId="6CB01808" w14:textId="1CF3EC7B" w:rsidR="00AD6FC8" w:rsidRPr="00BD5621" w:rsidRDefault="00AD6FC8" w:rsidP="00AD6FC8">
      <w:pPr>
        <w:overflowPunct w:val="0"/>
        <w:autoSpaceDE w:val="0"/>
        <w:adjustRightInd w:val="0"/>
        <w:rPr>
          <w:rFonts w:eastAsia="SimSun"/>
          <w:lang w:val="en-US" w:eastAsia="en-GB"/>
        </w:rPr>
      </w:pPr>
      <w:r w:rsidRPr="00767786">
        <w:rPr>
          <w:rFonts w:eastAsia="SimSun"/>
          <w:lang w:val="en-US" w:eastAsia="en-GB"/>
        </w:rPr>
        <w:t xml:space="preserve">The CDL model is </w:t>
      </w:r>
      <w:r>
        <w:rPr>
          <w:rFonts w:eastAsia="SimSun"/>
          <w:lang w:val="en-US" w:eastAsia="en-GB"/>
        </w:rPr>
        <w:t>reduced</w:t>
      </w:r>
      <w:r w:rsidRPr="00767786">
        <w:rPr>
          <w:rFonts w:eastAsia="SimSun"/>
          <w:lang w:val="en-US" w:eastAsia="en-GB"/>
        </w:rPr>
        <w:t xml:space="preserve"> to 12 </w:t>
      </w:r>
      <w:r>
        <w:rPr>
          <w:rFonts w:eastAsia="SimSun"/>
          <w:lang w:val="en-US" w:eastAsia="en-GB"/>
        </w:rPr>
        <w:t>clusters</w:t>
      </w:r>
      <w:r w:rsidRPr="00767786">
        <w:rPr>
          <w:rFonts w:eastAsia="SimSun"/>
          <w:lang w:val="en-US" w:eastAsia="en-GB"/>
        </w:rPr>
        <w:t xml:space="preserve"> based on the procedure provided in Annex</w:t>
      </w:r>
      <w:r>
        <w:rPr>
          <w:rFonts w:eastAsia="SimSun"/>
          <w:lang w:val="en-US" w:eastAsia="en-GB"/>
        </w:rPr>
        <w:t xml:space="preserve"> B.3.1</w:t>
      </w:r>
      <w:r w:rsidRPr="00767786">
        <w:rPr>
          <w:rFonts w:eastAsia="SimSun"/>
          <w:lang w:val="en-US" w:eastAsia="en-GB"/>
        </w:rPr>
        <w:t>.</w:t>
      </w:r>
      <w:r>
        <w:rPr>
          <w:rFonts w:eastAsia="SimSun"/>
          <w:lang w:val="en-US" w:eastAsia="en-GB"/>
        </w:rPr>
        <w:t xml:space="preserve"> The channel model parameters in 5.1.3.3-1 is derived based on the angle scaling procedure and parameters in 5.1.3.1.1 </w:t>
      </w:r>
    </w:p>
    <w:p w14:paraId="3A96D801" w14:textId="54C3F10A" w:rsidR="00AD6FC8" w:rsidRPr="00767786" w:rsidRDefault="00AD6FC8" w:rsidP="00AD6FC8">
      <w:pPr>
        <w:keepNext/>
        <w:keepLines/>
        <w:spacing w:before="120"/>
        <w:ind w:left="1418" w:hanging="1418"/>
        <w:outlineLvl w:val="3"/>
        <w:rPr>
          <w:rFonts w:asciiTheme="majorHAnsi" w:hAnsiTheme="majorHAnsi"/>
          <w:i/>
          <w:iCs/>
          <w:color w:val="2F5496" w:themeColor="accent1" w:themeShade="BF"/>
          <w:sz w:val="24"/>
          <w:lang w:val="en-US" w:eastAsia="zh-CN"/>
        </w:rPr>
      </w:pPr>
      <w:r>
        <w:rPr>
          <w:rFonts w:ascii="Arial" w:hAnsi="Arial"/>
          <w:sz w:val="24"/>
          <w:lang w:val="en-US" w:eastAsia="zh-CN"/>
        </w:rPr>
        <w:t>5.1.3</w:t>
      </w:r>
      <w:r w:rsidRPr="00767786">
        <w:rPr>
          <w:rFonts w:ascii="Arial" w:hAnsi="Arial"/>
          <w:sz w:val="24"/>
          <w:lang w:val="en-US" w:eastAsia="zh-CN"/>
        </w:rPr>
        <w:t>.3</w:t>
      </w:r>
      <w:r w:rsidRPr="00767786">
        <w:rPr>
          <w:rFonts w:ascii="Arial" w:hAnsi="Arial"/>
          <w:sz w:val="24"/>
          <w:lang w:val="en-US" w:eastAsia="zh-CN"/>
        </w:rPr>
        <w:tab/>
      </w:r>
      <w:r>
        <w:rPr>
          <w:rFonts w:ascii="Arial" w:hAnsi="Arial"/>
          <w:sz w:val="24"/>
          <w:lang w:val="en-US" w:eastAsia="zh-CN"/>
        </w:rPr>
        <w:t xml:space="preserve">CDL </w:t>
      </w:r>
      <w:r w:rsidRPr="00767786">
        <w:rPr>
          <w:rFonts w:ascii="Arial" w:hAnsi="Arial"/>
          <w:sz w:val="24"/>
          <w:lang w:val="en-US" w:eastAsia="zh-CN"/>
        </w:rPr>
        <w:t>Channel Models</w:t>
      </w:r>
    </w:p>
    <w:p w14:paraId="47E963D2" w14:textId="77777777" w:rsidR="00AD6FC8" w:rsidRPr="00D8248E" w:rsidRDefault="00AD6FC8" w:rsidP="00AD6FC8">
      <w:pPr>
        <w:rPr>
          <w:rFonts w:ascii="Arial" w:hAnsi="Arial" w:cs="Arial"/>
          <w:sz w:val="22"/>
          <w:szCs w:val="22"/>
          <w:lang w:val="en-US" w:eastAsia="en-GB"/>
        </w:rPr>
      </w:pPr>
      <w:r w:rsidRPr="00D8248E">
        <w:rPr>
          <w:rFonts w:ascii="Arial" w:hAnsi="Arial" w:cs="Arial"/>
          <w:sz w:val="22"/>
          <w:szCs w:val="22"/>
          <w:lang w:val="en-US" w:eastAsia="en-GB"/>
        </w:rPr>
        <w:t>5.1.3.3.1 rCDL-C1</w:t>
      </w:r>
    </w:p>
    <w:p w14:paraId="5FA757BD" w14:textId="49A50346" w:rsidR="00AD6FC8" w:rsidRPr="00767786" w:rsidRDefault="00AD6FC8" w:rsidP="00AD6FC8">
      <w:pPr>
        <w:rPr>
          <w:lang w:val="en-US" w:eastAsia="en-GB"/>
        </w:rPr>
      </w:pPr>
      <w:r>
        <w:rPr>
          <w:lang w:val="en-US" w:eastAsia="en-GB"/>
        </w:rPr>
        <w:t>The rCDL-C1 channel model parameters are derived based on 38.901 CDL-C, Uma scenario</w:t>
      </w:r>
      <w:r w:rsidR="00164037">
        <w:rPr>
          <w:lang w:val="en-US" w:eastAsia="en-GB"/>
        </w:rPr>
        <w:t xml:space="preserve"> parameters in 38.827</w:t>
      </w:r>
      <w:r>
        <w:rPr>
          <w:lang w:val="en-US" w:eastAsia="en-GB"/>
        </w:rPr>
        <w:t xml:space="preserve">, 3.5 GHz frequency </w:t>
      </w:r>
      <w:r w:rsidRPr="00767786">
        <w:rPr>
          <w:lang w:val="en-US" w:eastAsia="en-GB"/>
        </w:rPr>
        <w:t>with the desired delay and angle spread applied and truncated to 12 significant clusters.</w:t>
      </w:r>
    </w:p>
    <w:p w14:paraId="31DDCF71" w14:textId="4F1F1DC2" w:rsidR="00AD6FC8" w:rsidRPr="00767786" w:rsidRDefault="00AD6FC8" w:rsidP="00AD6FC8">
      <w:pPr>
        <w:keepNext/>
        <w:keepLines/>
        <w:overflowPunct w:val="0"/>
        <w:autoSpaceDE w:val="0"/>
        <w:adjustRightInd w:val="0"/>
        <w:spacing w:before="60"/>
        <w:jc w:val="center"/>
        <w:rPr>
          <w:rFonts w:ascii="Arial" w:hAnsi="Arial"/>
          <w:b/>
          <w:lang w:val="en-US" w:eastAsia="en-GB"/>
        </w:rPr>
      </w:pPr>
      <w:r w:rsidRPr="00767786">
        <w:rPr>
          <w:rFonts w:ascii="Arial" w:hAnsi="Arial"/>
          <w:b/>
          <w:lang w:val="en-US" w:eastAsia="en-GB"/>
        </w:rPr>
        <w:lastRenderedPageBreak/>
        <w:t xml:space="preserve">Table </w:t>
      </w:r>
      <w:r>
        <w:rPr>
          <w:rFonts w:ascii="Arial" w:hAnsi="Arial"/>
          <w:b/>
          <w:lang w:val="en-US" w:eastAsia="en-GB"/>
        </w:rPr>
        <w:t>5.1.3</w:t>
      </w:r>
      <w:r w:rsidRPr="00767786">
        <w:rPr>
          <w:rFonts w:ascii="Arial" w:hAnsi="Arial"/>
          <w:b/>
          <w:lang w:val="en-US" w:eastAsia="en-GB"/>
        </w:rPr>
        <w:t>.3</w:t>
      </w:r>
      <w:r>
        <w:rPr>
          <w:rFonts w:ascii="Arial" w:hAnsi="Arial"/>
          <w:b/>
          <w:lang w:val="en-US" w:eastAsia="en-GB"/>
        </w:rPr>
        <w:t>.1</w:t>
      </w:r>
      <w:r w:rsidRPr="00767786">
        <w:rPr>
          <w:rFonts w:ascii="Arial" w:hAnsi="Arial"/>
          <w:b/>
          <w:lang w:val="en-US" w:eastAsia="en-GB"/>
        </w:rPr>
        <w:t xml:space="preserve">-1: Channel model parameters for </w:t>
      </w:r>
      <w:r>
        <w:rPr>
          <w:rFonts w:ascii="Arial" w:hAnsi="Arial"/>
          <w:b/>
          <w:lang w:val="en-US" w:eastAsia="en-GB"/>
        </w:rPr>
        <w:t>r</w:t>
      </w:r>
      <w:r w:rsidRPr="00767786">
        <w:rPr>
          <w:rFonts w:ascii="Arial" w:hAnsi="Arial"/>
          <w:b/>
          <w:lang w:val="en-US" w:eastAsia="en-GB"/>
        </w:rPr>
        <w:t>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AD6FC8" w:rsidRPr="00767786" w14:paraId="5EFB2988" w14:textId="77777777" w:rsidTr="009052F3">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6BFD77" w14:textId="77777777" w:rsidR="00AD6FC8" w:rsidRPr="00767786" w:rsidRDefault="00AD6FC8" w:rsidP="00D8248E">
            <w:pPr>
              <w:pStyle w:val="TAH"/>
              <w:rPr>
                <w:lang w:val="en-US" w:eastAsia="en-GB"/>
              </w:rPr>
            </w:pPr>
            <w:r w:rsidRPr="00767786">
              <w:rPr>
                <w:lang w:val="en-US"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3AE788C9" w14:textId="77777777" w:rsidR="00AD6FC8" w:rsidRPr="00767786" w:rsidRDefault="00AD6FC8" w:rsidP="00D8248E">
            <w:pPr>
              <w:pStyle w:val="TAH"/>
              <w:rPr>
                <w:lang w:val="en-US" w:eastAsia="en-GB"/>
              </w:rPr>
            </w:pPr>
            <w:r w:rsidRPr="00767786">
              <w:rPr>
                <w:lang w:val="en-US"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F775697" w14:textId="77777777" w:rsidR="00AD6FC8" w:rsidRPr="00767786" w:rsidRDefault="00AD6FC8" w:rsidP="00D8248E">
            <w:pPr>
              <w:pStyle w:val="TAH"/>
              <w:rPr>
                <w:lang w:val="en-US" w:eastAsia="en-GB"/>
              </w:rPr>
            </w:pPr>
            <w:r w:rsidRPr="00767786">
              <w:rPr>
                <w:lang w:val="en-US"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041DB51" w14:textId="77777777" w:rsidR="00AD6FC8" w:rsidRPr="00767786" w:rsidRDefault="00AD6FC8" w:rsidP="00D8248E">
            <w:pPr>
              <w:pStyle w:val="TAH"/>
              <w:rPr>
                <w:lang w:val="en-US" w:eastAsia="en-GB"/>
              </w:rPr>
            </w:pPr>
            <w:r w:rsidRPr="00767786">
              <w:rPr>
                <w:lang w:val="en-US"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9875A96" w14:textId="77777777" w:rsidR="00AD6FC8" w:rsidRPr="00767786" w:rsidRDefault="00AD6FC8" w:rsidP="00D8248E">
            <w:pPr>
              <w:pStyle w:val="TAH"/>
              <w:rPr>
                <w:lang w:val="en-US" w:eastAsia="en-GB"/>
              </w:rPr>
            </w:pPr>
            <w:r w:rsidRPr="00767786">
              <w:rPr>
                <w:lang w:val="en-US"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8AB141E" w14:textId="77777777" w:rsidR="00AD6FC8" w:rsidRPr="00767786" w:rsidRDefault="00AD6FC8" w:rsidP="00D8248E">
            <w:pPr>
              <w:pStyle w:val="TAH"/>
              <w:rPr>
                <w:lang w:val="en-US" w:eastAsia="en-GB"/>
              </w:rPr>
            </w:pPr>
            <w:r w:rsidRPr="00767786">
              <w:rPr>
                <w:lang w:val="en-US"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62FB338" w14:textId="77777777" w:rsidR="00AD6FC8" w:rsidRPr="00767786" w:rsidRDefault="00AD6FC8" w:rsidP="00D8248E">
            <w:pPr>
              <w:pStyle w:val="TAH"/>
              <w:rPr>
                <w:lang w:val="en-US" w:eastAsia="en-GB"/>
              </w:rPr>
            </w:pPr>
            <w:r w:rsidRPr="00767786">
              <w:rPr>
                <w:lang w:val="en-US" w:eastAsia="en-GB"/>
              </w:rPr>
              <w:t>ZOA in [°]</w:t>
            </w:r>
          </w:p>
        </w:tc>
      </w:tr>
      <w:tr w:rsidR="00AD6FC8" w:rsidRPr="00767786" w14:paraId="48CEB28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4753D77" w14:textId="77777777" w:rsidR="00AD6FC8" w:rsidRPr="00767786" w:rsidRDefault="00AD6FC8" w:rsidP="00D8248E">
            <w:pPr>
              <w:pStyle w:val="TAC"/>
              <w:rPr>
                <w:lang w:val="en-US" w:eastAsia="en-GB"/>
              </w:rPr>
            </w:pPr>
            <w:r w:rsidRPr="00767786">
              <w:rPr>
                <w:lang w:val="en-US"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00C3F020" w14:textId="77777777" w:rsidR="00AD6FC8" w:rsidRPr="00767786" w:rsidRDefault="00AD6FC8" w:rsidP="00D8248E">
            <w:pPr>
              <w:pStyle w:val="TAC"/>
              <w:rPr>
                <w:lang w:val="en-US" w:eastAsia="en-GB"/>
              </w:rPr>
            </w:pPr>
            <w:r w:rsidRPr="00767786">
              <w:rPr>
                <w:color w:val="000000"/>
                <w:lang w:val="en-US"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77DFB2B2" w14:textId="77777777" w:rsidR="00AD6FC8" w:rsidRPr="00767786" w:rsidRDefault="00AD6FC8" w:rsidP="00D8248E">
            <w:pPr>
              <w:pStyle w:val="TAC"/>
              <w:rPr>
                <w:lang w:val="en-US" w:eastAsia="en-GB"/>
              </w:rPr>
            </w:pPr>
            <w:r w:rsidRPr="00767786">
              <w:rPr>
                <w:color w:val="000000"/>
                <w:lang w:val="en-US"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BD743E9" w14:textId="77777777" w:rsidR="00AD6FC8" w:rsidRPr="00767786" w:rsidRDefault="00AD6FC8" w:rsidP="00D8248E">
            <w:pPr>
              <w:pStyle w:val="TAC"/>
              <w:rPr>
                <w:lang w:val="en-US" w:eastAsia="en-GB"/>
              </w:rPr>
            </w:pPr>
            <w:r w:rsidRPr="00767786">
              <w:rPr>
                <w:color w:val="000000"/>
                <w:lang w:val="en-US"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6C552094" w14:textId="77777777" w:rsidR="00AD6FC8" w:rsidRPr="00767786" w:rsidRDefault="00AD6FC8" w:rsidP="00D8248E">
            <w:pPr>
              <w:pStyle w:val="TAC"/>
              <w:rPr>
                <w:lang w:val="en-US" w:eastAsia="en-GB"/>
              </w:rPr>
            </w:pPr>
            <w:r w:rsidRPr="00767786">
              <w:rPr>
                <w:color w:val="000000"/>
                <w:lang w:val="en-US"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18CFACED" w14:textId="77777777" w:rsidR="00AD6FC8" w:rsidRPr="00767786" w:rsidRDefault="00AD6FC8" w:rsidP="00D8248E">
            <w:pPr>
              <w:pStyle w:val="TAC"/>
              <w:rPr>
                <w:lang w:val="en-US" w:eastAsia="en-GB"/>
              </w:rPr>
            </w:pPr>
            <w:r w:rsidRPr="00767786">
              <w:rPr>
                <w:color w:val="000000"/>
                <w:lang w:val="en-US"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7229CDF2" w14:textId="77777777" w:rsidR="00AD6FC8" w:rsidRPr="00767786" w:rsidRDefault="00AD6FC8" w:rsidP="00D8248E">
            <w:pPr>
              <w:pStyle w:val="TAC"/>
              <w:rPr>
                <w:lang w:val="en-US" w:eastAsia="en-GB"/>
              </w:rPr>
            </w:pPr>
            <w:r w:rsidRPr="00767786">
              <w:rPr>
                <w:color w:val="000000"/>
                <w:lang w:val="en-US" w:eastAsia="en-GB"/>
              </w:rPr>
              <w:t>98.1</w:t>
            </w:r>
          </w:p>
        </w:tc>
      </w:tr>
      <w:tr w:rsidR="00AD6FC8" w:rsidRPr="00767786" w14:paraId="34098C63"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CA4ABF5" w14:textId="77777777" w:rsidR="00AD6FC8" w:rsidRPr="00767786" w:rsidRDefault="00AD6FC8" w:rsidP="00D8248E">
            <w:pPr>
              <w:pStyle w:val="TAC"/>
              <w:rPr>
                <w:lang w:val="en-US" w:eastAsia="en-GB"/>
              </w:rPr>
            </w:pPr>
            <w:r w:rsidRPr="00767786">
              <w:rPr>
                <w:lang w:val="en-US"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14659C97" w14:textId="77777777" w:rsidR="00AD6FC8" w:rsidRPr="00767786" w:rsidRDefault="00AD6FC8" w:rsidP="00D8248E">
            <w:pPr>
              <w:pStyle w:val="TAC"/>
              <w:rPr>
                <w:lang w:val="en-US" w:eastAsia="en-GB"/>
              </w:rPr>
            </w:pPr>
            <w:r w:rsidRPr="00767786">
              <w:rPr>
                <w:color w:val="000000"/>
                <w:lang w:val="en-US"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19350461" w14:textId="77777777" w:rsidR="00AD6FC8" w:rsidRPr="00767786" w:rsidRDefault="00AD6FC8" w:rsidP="00D8248E">
            <w:pPr>
              <w:pStyle w:val="TAC"/>
              <w:rPr>
                <w:lang w:val="en-US" w:eastAsia="en-GB"/>
              </w:rPr>
            </w:pPr>
            <w:r w:rsidRPr="00767786">
              <w:rPr>
                <w:color w:val="000000"/>
                <w:lang w:val="en-US"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21F5C792" w14:textId="77777777" w:rsidR="00AD6FC8" w:rsidRPr="00767786" w:rsidRDefault="00AD6FC8" w:rsidP="00D8248E">
            <w:pPr>
              <w:pStyle w:val="TAC"/>
              <w:rPr>
                <w:lang w:val="en-US" w:eastAsia="en-GB"/>
              </w:rPr>
            </w:pPr>
            <w:r w:rsidRPr="00767786">
              <w:rPr>
                <w:color w:val="000000"/>
                <w:lang w:val="en-US"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6CF5E6B5" w14:textId="77777777" w:rsidR="00AD6FC8" w:rsidRPr="00767786" w:rsidRDefault="00AD6FC8" w:rsidP="00D8248E">
            <w:pPr>
              <w:pStyle w:val="TAC"/>
              <w:rPr>
                <w:lang w:val="en-US" w:eastAsia="en-GB"/>
              </w:rPr>
            </w:pPr>
            <w:r w:rsidRPr="00767786">
              <w:rPr>
                <w:color w:val="000000"/>
                <w:lang w:val="en-US"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30A09036" w14:textId="77777777" w:rsidR="00AD6FC8" w:rsidRPr="00767786" w:rsidRDefault="00AD6FC8" w:rsidP="00D8248E">
            <w:pPr>
              <w:pStyle w:val="TAC"/>
              <w:rPr>
                <w:lang w:val="en-US" w:eastAsia="en-GB"/>
              </w:rPr>
            </w:pPr>
            <w:r w:rsidRPr="00767786">
              <w:rPr>
                <w:color w:val="000000"/>
                <w:lang w:val="en-US"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AC9352C" w14:textId="77777777" w:rsidR="00AD6FC8" w:rsidRPr="00767786" w:rsidRDefault="00AD6FC8" w:rsidP="00D8248E">
            <w:pPr>
              <w:pStyle w:val="TAC"/>
              <w:rPr>
                <w:lang w:val="en-US" w:eastAsia="en-GB"/>
              </w:rPr>
            </w:pPr>
            <w:r w:rsidRPr="00767786">
              <w:rPr>
                <w:color w:val="000000"/>
                <w:lang w:val="en-US" w:eastAsia="en-GB"/>
              </w:rPr>
              <w:t>71.1</w:t>
            </w:r>
          </w:p>
        </w:tc>
      </w:tr>
      <w:tr w:rsidR="00AD6FC8" w:rsidRPr="00767786" w14:paraId="3D38C4D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D5B7CAA" w14:textId="77777777" w:rsidR="00AD6FC8" w:rsidRPr="00767786" w:rsidRDefault="00AD6FC8" w:rsidP="00D8248E">
            <w:pPr>
              <w:pStyle w:val="TAC"/>
              <w:rPr>
                <w:lang w:val="en-US" w:eastAsia="en-GB"/>
              </w:rPr>
            </w:pPr>
            <w:r w:rsidRPr="00767786">
              <w:rPr>
                <w:lang w:val="en-US"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69CA89A1" w14:textId="77777777" w:rsidR="00AD6FC8" w:rsidRPr="00767786" w:rsidRDefault="00AD6FC8" w:rsidP="00D8248E">
            <w:pPr>
              <w:pStyle w:val="TAC"/>
              <w:rPr>
                <w:lang w:val="en-US" w:eastAsia="en-GB"/>
              </w:rPr>
            </w:pPr>
            <w:r w:rsidRPr="00767786">
              <w:rPr>
                <w:color w:val="000000"/>
                <w:lang w:val="en-US"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1A0ED9B4" w14:textId="77777777" w:rsidR="00AD6FC8" w:rsidRPr="00767786" w:rsidRDefault="00AD6FC8" w:rsidP="00D8248E">
            <w:pPr>
              <w:pStyle w:val="TAC"/>
              <w:rPr>
                <w:lang w:val="en-US" w:eastAsia="en-GB"/>
              </w:rPr>
            </w:pPr>
            <w:r w:rsidRPr="00767786">
              <w:rPr>
                <w:color w:val="000000"/>
                <w:lang w:val="en-US"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46C29DAA" w14:textId="77777777" w:rsidR="00AD6FC8" w:rsidRPr="00767786" w:rsidRDefault="00AD6FC8" w:rsidP="00D8248E">
            <w:pPr>
              <w:pStyle w:val="TAC"/>
              <w:rPr>
                <w:lang w:val="en-US" w:eastAsia="en-GB"/>
              </w:rPr>
            </w:pPr>
            <w:r w:rsidRPr="00767786">
              <w:rPr>
                <w:color w:val="000000"/>
                <w:lang w:val="en-US"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33276357" w14:textId="77777777" w:rsidR="00AD6FC8" w:rsidRPr="00767786" w:rsidRDefault="00AD6FC8" w:rsidP="00D8248E">
            <w:pPr>
              <w:pStyle w:val="TAC"/>
              <w:rPr>
                <w:lang w:val="en-US" w:eastAsia="en-GB"/>
              </w:rPr>
            </w:pPr>
            <w:r w:rsidRPr="00767786">
              <w:rPr>
                <w:color w:val="000000"/>
                <w:lang w:val="en-US"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91ADF9E" w14:textId="77777777" w:rsidR="00AD6FC8" w:rsidRPr="00767786" w:rsidRDefault="00AD6FC8" w:rsidP="00D8248E">
            <w:pPr>
              <w:pStyle w:val="TAC"/>
              <w:rPr>
                <w:lang w:val="en-US" w:eastAsia="en-GB"/>
              </w:rPr>
            </w:pPr>
            <w:r w:rsidRPr="00767786">
              <w:rPr>
                <w:color w:val="000000"/>
                <w:lang w:val="en-US"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67017029" w14:textId="77777777" w:rsidR="00AD6FC8" w:rsidRPr="00767786" w:rsidRDefault="00AD6FC8" w:rsidP="00D8248E">
            <w:pPr>
              <w:pStyle w:val="TAC"/>
              <w:rPr>
                <w:lang w:val="en-US" w:eastAsia="en-GB"/>
              </w:rPr>
            </w:pPr>
            <w:r w:rsidRPr="00767786">
              <w:rPr>
                <w:color w:val="000000"/>
                <w:lang w:val="en-US" w:eastAsia="en-GB"/>
              </w:rPr>
              <w:t>67.6</w:t>
            </w:r>
          </w:p>
        </w:tc>
      </w:tr>
      <w:tr w:rsidR="00AD6FC8" w:rsidRPr="00767786" w14:paraId="5F20B76C"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5E42DD1" w14:textId="77777777" w:rsidR="00AD6FC8" w:rsidRPr="00767786" w:rsidRDefault="00AD6FC8" w:rsidP="00D8248E">
            <w:pPr>
              <w:pStyle w:val="TAC"/>
              <w:rPr>
                <w:lang w:val="en-US" w:eastAsia="en-GB"/>
              </w:rPr>
            </w:pPr>
            <w:r w:rsidRPr="00767786">
              <w:rPr>
                <w:lang w:val="en-US"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5DBE903A" w14:textId="77777777" w:rsidR="00AD6FC8" w:rsidRPr="00767786" w:rsidRDefault="00AD6FC8" w:rsidP="00D8248E">
            <w:pPr>
              <w:pStyle w:val="TAC"/>
              <w:rPr>
                <w:lang w:val="en-US" w:eastAsia="en-GB"/>
              </w:rPr>
            </w:pPr>
            <w:r w:rsidRPr="00767786">
              <w:rPr>
                <w:color w:val="000000"/>
                <w:lang w:val="en-US"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72AFF116" w14:textId="77777777" w:rsidR="00AD6FC8" w:rsidRPr="00767786" w:rsidRDefault="00AD6FC8" w:rsidP="00D8248E">
            <w:pPr>
              <w:pStyle w:val="TAC"/>
              <w:rPr>
                <w:lang w:val="en-US" w:eastAsia="en-GB"/>
              </w:rPr>
            </w:pPr>
            <w:r w:rsidRPr="00767786">
              <w:rPr>
                <w:color w:val="000000"/>
                <w:lang w:val="en-US"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62C0C809" w14:textId="77777777" w:rsidR="00AD6FC8" w:rsidRPr="00767786" w:rsidRDefault="00AD6FC8" w:rsidP="00D8248E">
            <w:pPr>
              <w:pStyle w:val="TAC"/>
              <w:rPr>
                <w:lang w:val="en-US" w:eastAsia="en-GB"/>
              </w:rPr>
            </w:pPr>
            <w:r w:rsidRPr="00767786">
              <w:rPr>
                <w:color w:val="000000"/>
                <w:lang w:val="en-US"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18C6E29B" w14:textId="77777777" w:rsidR="00AD6FC8" w:rsidRPr="00767786" w:rsidRDefault="00AD6FC8" w:rsidP="00D8248E">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20F005EA" w14:textId="77777777" w:rsidR="00AD6FC8" w:rsidRPr="00767786" w:rsidRDefault="00AD6FC8" w:rsidP="00D8248E">
            <w:pPr>
              <w:pStyle w:val="TAC"/>
              <w:rPr>
                <w:lang w:val="en-US" w:eastAsia="en-GB"/>
              </w:rPr>
            </w:pPr>
            <w:r w:rsidRPr="00767786">
              <w:rPr>
                <w:color w:val="000000"/>
                <w:lang w:val="en-US"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331F9EED" w14:textId="77777777" w:rsidR="00AD6FC8" w:rsidRPr="00767786" w:rsidRDefault="00AD6FC8" w:rsidP="00D8248E">
            <w:pPr>
              <w:pStyle w:val="TAC"/>
              <w:rPr>
                <w:lang w:val="en-US" w:eastAsia="en-GB"/>
              </w:rPr>
            </w:pPr>
            <w:r w:rsidRPr="00767786">
              <w:rPr>
                <w:color w:val="000000"/>
                <w:lang w:val="en-US" w:eastAsia="en-GB"/>
              </w:rPr>
              <w:t>76.6</w:t>
            </w:r>
          </w:p>
        </w:tc>
      </w:tr>
      <w:tr w:rsidR="00AD6FC8" w:rsidRPr="00767786" w14:paraId="30CE962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5299576" w14:textId="77777777" w:rsidR="00AD6FC8" w:rsidRPr="00767786" w:rsidRDefault="00AD6FC8" w:rsidP="00D8248E">
            <w:pPr>
              <w:pStyle w:val="TAC"/>
              <w:rPr>
                <w:lang w:val="en-US" w:eastAsia="en-GB"/>
              </w:rPr>
            </w:pPr>
            <w:r w:rsidRPr="00767786">
              <w:rPr>
                <w:lang w:val="en-US"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27578093" w14:textId="77777777" w:rsidR="00AD6FC8" w:rsidRPr="00767786" w:rsidRDefault="00AD6FC8" w:rsidP="00D8248E">
            <w:pPr>
              <w:pStyle w:val="TAC"/>
              <w:rPr>
                <w:lang w:val="en-US" w:eastAsia="en-GB"/>
              </w:rPr>
            </w:pPr>
            <w:r w:rsidRPr="00767786">
              <w:rPr>
                <w:color w:val="000000"/>
                <w:lang w:val="en-US"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2EC3D6D" w14:textId="77777777" w:rsidR="00AD6FC8" w:rsidRPr="00767786" w:rsidRDefault="00AD6FC8" w:rsidP="00D8248E">
            <w:pPr>
              <w:pStyle w:val="TAC"/>
              <w:rPr>
                <w:lang w:val="en-US" w:eastAsia="en-GB"/>
              </w:rPr>
            </w:pPr>
            <w:r w:rsidRPr="00767786">
              <w:rPr>
                <w:color w:val="000000"/>
                <w:lang w:val="en-US"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BFD5704" w14:textId="77777777" w:rsidR="00AD6FC8" w:rsidRPr="00767786" w:rsidRDefault="00AD6FC8" w:rsidP="00D8248E">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60FFF4D1" w14:textId="77777777" w:rsidR="00AD6FC8" w:rsidRPr="00767786" w:rsidRDefault="00AD6FC8" w:rsidP="00D8248E">
            <w:pPr>
              <w:pStyle w:val="TAC"/>
              <w:rPr>
                <w:lang w:val="en-US" w:eastAsia="en-GB"/>
              </w:rPr>
            </w:pPr>
            <w:r w:rsidRPr="00767786">
              <w:rPr>
                <w:color w:val="000000"/>
                <w:lang w:val="en-US"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565FD0E3" w14:textId="77777777" w:rsidR="00AD6FC8" w:rsidRPr="00767786" w:rsidRDefault="00AD6FC8" w:rsidP="00D8248E">
            <w:pPr>
              <w:pStyle w:val="TAC"/>
              <w:rPr>
                <w:lang w:val="en-US" w:eastAsia="en-GB"/>
              </w:rPr>
            </w:pPr>
            <w:r w:rsidRPr="00767786">
              <w:rPr>
                <w:color w:val="000000"/>
                <w:lang w:val="en-US"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34DD81F0" w14:textId="77777777" w:rsidR="00AD6FC8" w:rsidRPr="00767786" w:rsidRDefault="00AD6FC8" w:rsidP="00D8248E">
            <w:pPr>
              <w:pStyle w:val="TAC"/>
              <w:rPr>
                <w:lang w:val="en-US" w:eastAsia="en-GB"/>
              </w:rPr>
            </w:pPr>
            <w:r w:rsidRPr="00767786">
              <w:rPr>
                <w:color w:val="000000"/>
                <w:lang w:val="en-US" w:eastAsia="en-GB"/>
              </w:rPr>
              <w:t>62.8</w:t>
            </w:r>
          </w:p>
        </w:tc>
      </w:tr>
      <w:tr w:rsidR="00AD6FC8" w:rsidRPr="00767786" w14:paraId="792A4C2A"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621D79" w14:textId="77777777" w:rsidR="00AD6FC8" w:rsidRPr="00767786" w:rsidRDefault="00AD6FC8" w:rsidP="00D8248E">
            <w:pPr>
              <w:pStyle w:val="TAC"/>
              <w:rPr>
                <w:lang w:val="en-US" w:eastAsia="en-GB"/>
              </w:rPr>
            </w:pPr>
            <w:r w:rsidRPr="00767786">
              <w:rPr>
                <w:lang w:val="en-US"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4F11683F" w14:textId="77777777" w:rsidR="00AD6FC8" w:rsidRPr="00767786" w:rsidRDefault="00AD6FC8" w:rsidP="00D8248E">
            <w:pPr>
              <w:pStyle w:val="TAC"/>
              <w:rPr>
                <w:lang w:val="en-US" w:eastAsia="en-GB"/>
              </w:rPr>
            </w:pPr>
            <w:r w:rsidRPr="00767786">
              <w:rPr>
                <w:color w:val="000000"/>
                <w:lang w:val="en-US"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69D9290E" w14:textId="77777777" w:rsidR="00AD6FC8" w:rsidRPr="00767786" w:rsidRDefault="00AD6FC8" w:rsidP="00D8248E">
            <w:pPr>
              <w:pStyle w:val="TAC"/>
              <w:rPr>
                <w:lang w:val="en-US" w:eastAsia="en-GB"/>
              </w:rPr>
            </w:pPr>
            <w:r w:rsidRPr="00767786">
              <w:rPr>
                <w:color w:val="000000"/>
                <w:lang w:val="en-US"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4B08E317" w14:textId="77777777" w:rsidR="00AD6FC8" w:rsidRPr="00767786" w:rsidRDefault="00AD6FC8" w:rsidP="00D8248E">
            <w:pPr>
              <w:pStyle w:val="TAC"/>
              <w:rPr>
                <w:lang w:val="en-US" w:eastAsia="en-GB"/>
              </w:rPr>
            </w:pPr>
            <w:r w:rsidRPr="00767786">
              <w:rPr>
                <w:color w:val="000000"/>
                <w:lang w:val="en-US"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2EFCBD80" w14:textId="77777777" w:rsidR="00AD6FC8" w:rsidRPr="00767786" w:rsidRDefault="00AD6FC8" w:rsidP="00D8248E">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30FEB0AA" w14:textId="77777777" w:rsidR="00AD6FC8" w:rsidRPr="00767786" w:rsidRDefault="00AD6FC8" w:rsidP="00D8248E">
            <w:pPr>
              <w:pStyle w:val="TAC"/>
              <w:rPr>
                <w:lang w:val="en-US" w:eastAsia="en-GB"/>
              </w:rPr>
            </w:pPr>
            <w:r w:rsidRPr="00767786">
              <w:rPr>
                <w:color w:val="000000"/>
                <w:lang w:val="en-US"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35CC4971" w14:textId="77777777" w:rsidR="00AD6FC8" w:rsidRPr="00767786" w:rsidRDefault="00AD6FC8" w:rsidP="00D8248E">
            <w:pPr>
              <w:pStyle w:val="TAC"/>
              <w:rPr>
                <w:lang w:val="en-US" w:eastAsia="en-GB"/>
              </w:rPr>
            </w:pPr>
            <w:r w:rsidRPr="00767786">
              <w:rPr>
                <w:color w:val="000000"/>
                <w:lang w:val="en-US" w:eastAsia="en-GB"/>
              </w:rPr>
              <w:t>56.6</w:t>
            </w:r>
          </w:p>
        </w:tc>
      </w:tr>
      <w:tr w:rsidR="00AD6FC8" w:rsidRPr="00767786" w14:paraId="4E611B9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6B8D879" w14:textId="77777777" w:rsidR="00AD6FC8" w:rsidRPr="00767786" w:rsidRDefault="00AD6FC8" w:rsidP="00D8248E">
            <w:pPr>
              <w:pStyle w:val="TAC"/>
              <w:rPr>
                <w:lang w:val="en-US" w:eastAsia="en-GB"/>
              </w:rPr>
            </w:pPr>
            <w:r w:rsidRPr="00767786">
              <w:rPr>
                <w:lang w:val="en-US"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5C55857A" w14:textId="77777777" w:rsidR="00AD6FC8" w:rsidRPr="00767786" w:rsidRDefault="00AD6FC8" w:rsidP="00D8248E">
            <w:pPr>
              <w:pStyle w:val="TAC"/>
              <w:rPr>
                <w:lang w:val="en-US" w:eastAsia="en-GB"/>
              </w:rPr>
            </w:pPr>
            <w:r w:rsidRPr="00767786">
              <w:rPr>
                <w:color w:val="000000"/>
                <w:lang w:val="en-US"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57EE8C42" w14:textId="77777777" w:rsidR="00AD6FC8" w:rsidRPr="00767786" w:rsidRDefault="00AD6FC8" w:rsidP="00D8248E">
            <w:pPr>
              <w:pStyle w:val="TAC"/>
              <w:rPr>
                <w:lang w:val="en-US" w:eastAsia="en-GB"/>
              </w:rPr>
            </w:pPr>
            <w:r w:rsidRPr="00767786">
              <w:rPr>
                <w:color w:val="000000"/>
                <w:lang w:val="en-US"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7587B23D" w14:textId="77777777" w:rsidR="00AD6FC8" w:rsidRPr="00767786" w:rsidRDefault="00AD6FC8" w:rsidP="00D8248E">
            <w:pPr>
              <w:pStyle w:val="TAC"/>
              <w:rPr>
                <w:lang w:val="en-US" w:eastAsia="en-GB"/>
              </w:rPr>
            </w:pPr>
            <w:r w:rsidRPr="00767786">
              <w:rPr>
                <w:color w:val="000000"/>
                <w:lang w:val="en-US"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71CDCE6F" w14:textId="77777777" w:rsidR="00AD6FC8" w:rsidRPr="00767786" w:rsidRDefault="00AD6FC8" w:rsidP="00D8248E">
            <w:pPr>
              <w:pStyle w:val="TAC"/>
              <w:rPr>
                <w:lang w:val="en-US" w:eastAsia="en-GB"/>
              </w:rPr>
            </w:pPr>
            <w:r w:rsidRPr="00767786">
              <w:rPr>
                <w:color w:val="000000"/>
                <w:lang w:val="en-US"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7F757753" w14:textId="77777777" w:rsidR="00AD6FC8" w:rsidRPr="00767786" w:rsidRDefault="00AD6FC8" w:rsidP="00D8248E">
            <w:pPr>
              <w:pStyle w:val="TAC"/>
              <w:rPr>
                <w:lang w:val="en-US" w:eastAsia="en-GB"/>
              </w:rPr>
            </w:pPr>
            <w:r w:rsidRPr="00767786">
              <w:rPr>
                <w:color w:val="000000"/>
                <w:lang w:val="en-US"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586FA6DC" w14:textId="77777777" w:rsidR="00AD6FC8" w:rsidRPr="00767786" w:rsidRDefault="00AD6FC8" w:rsidP="00D8248E">
            <w:pPr>
              <w:pStyle w:val="TAC"/>
              <w:rPr>
                <w:lang w:val="en-US" w:eastAsia="en-GB"/>
              </w:rPr>
            </w:pPr>
            <w:r w:rsidRPr="00767786">
              <w:rPr>
                <w:color w:val="000000"/>
                <w:lang w:val="en-US" w:eastAsia="en-GB"/>
              </w:rPr>
              <w:t>69.8</w:t>
            </w:r>
          </w:p>
        </w:tc>
      </w:tr>
      <w:tr w:rsidR="00AD6FC8" w:rsidRPr="00767786" w14:paraId="4E6EFB8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E6B54C0" w14:textId="77777777" w:rsidR="00AD6FC8" w:rsidRPr="00767786" w:rsidRDefault="00AD6FC8" w:rsidP="00D8248E">
            <w:pPr>
              <w:pStyle w:val="TAC"/>
              <w:rPr>
                <w:lang w:val="en-US" w:eastAsia="en-GB"/>
              </w:rPr>
            </w:pPr>
            <w:r w:rsidRPr="00767786">
              <w:rPr>
                <w:lang w:val="en-US"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769F4A19" w14:textId="77777777" w:rsidR="00AD6FC8" w:rsidRPr="00767786" w:rsidRDefault="00AD6FC8" w:rsidP="00D8248E">
            <w:pPr>
              <w:pStyle w:val="TAC"/>
              <w:rPr>
                <w:lang w:val="en-US" w:eastAsia="en-GB"/>
              </w:rPr>
            </w:pPr>
            <w:r w:rsidRPr="00767786">
              <w:rPr>
                <w:color w:val="000000"/>
                <w:lang w:val="en-US"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57EAA721" w14:textId="77777777" w:rsidR="00AD6FC8" w:rsidRPr="00767786" w:rsidRDefault="00AD6FC8" w:rsidP="00D8248E">
            <w:pPr>
              <w:pStyle w:val="TAC"/>
              <w:rPr>
                <w:lang w:val="en-US" w:eastAsia="en-GB"/>
              </w:rPr>
            </w:pPr>
            <w:r w:rsidRPr="00767786">
              <w:rPr>
                <w:color w:val="000000"/>
                <w:lang w:val="en-US"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601A752D" w14:textId="77777777" w:rsidR="00AD6FC8" w:rsidRPr="00767786" w:rsidRDefault="00AD6FC8" w:rsidP="00D8248E">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720E3788" w14:textId="77777777" w:rsidR="00AD6FC8" w:rsidRPr="00767786" w:rsidRDefault="00AD6FC8" w:rsidP="00D8248E">
            <w:pPr>
              <w:pStyle w:val="TAC"/>
              <w:rPr>
                <w:lang w:val="en-US" w:eastAsia="en-GB"/>
              </w:rPr>
            </w:pPr>
            <w:r w:rsidRPr="00767786">
              <w:rPr>
                <w:color w:val="000000"/>
                <w:lang w:val="en-US"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267543BC" w14:textId="77777777" w:rsidR="00AD6FC8" w:rsidRPr="00767786" w:rsidRDefault="00AD6FC8" w:rsidP="00D8248E">
            <w:pPr>
              <w:pStyle w:val="TAC"/>
              <w:rPr>
                <w:lang w:val="en-US" w:eastAsia="en-GB"/>
              </w:rPr>
            </w:pPr>
            <w:r w:rsidRPr="00767786">
              <w:rPr>
                <w:color w:val="000000"/>
                <w:lang w:val="en-US"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7BB4495A" w14:textId="77777777" w:rsidR="00AD6FC8" w:rsidRPr="00767786" w:rsidRDefault="00AD6FC8" w:rsidP="00D8248E">
            <w:pPr>
              <w:pStyle w:val="TAC"/>
              <w:rPr>
                <w:lang w:val="en-US" w:eastAsia="en-GB"/>
              </w:rPr>
            </w:pPr>
            <w:r w:rsidRPr="00767786">
              <w:rPr>
                <w:color w:val="000000"/>
                <w:lang w:val="en-US" w:eastAsia="en-GB"/>
              </w:rPr>
              <w:t>103.4</w:t>
            </w:r>
          </w:p>
        </w:tc>
      </w:tr>
      <w:tr w:rsidR="00AD6FC8" w:rsidRPr="00767786" w14:paraId="6DB2132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2B4515F" w14:textId="77777777" w:rsidR="00AD6FC8" w:rsidRPr="00767786" w:rsidRDefault="00AD6FC8" w:rsidP="00D8248E">
            <w:pPr>
              <w:pStyle w:val="TAC"/>
              <w:rPr>
                <w:lang w:val="en-US" w:eastAsia="en-GB"/>
              </w:rPr>
            </w:pPr>
            <w:r w:rsidRPr="00767786">
              <w:rPr>
                <w:lang w:val="en-US"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2AA26F7F" w14:textId="77777777" w:rsidR="00AD6FC8" w:rsidRPr="00767786" w:rsidRDefault="00AD6FC8" w:rsidP="00D8248E">
            <w:pPr>
              <w:pStyle w:val="TAC"/>
              <w:rPr>
                <w:lang w:val="en-US" w:eastAsia="en-GB"/>
              </w:rPr>
            </w:pPr>
            <w:r w:rsidRPr="00767786">
              <w:rPr>
                <w:color w:val="000000"/>
                <w:lang w:val="en-US"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49C27A4" w14:textId="77777777" w:rsidR="00AD6FC8" w:rsidRPr="00767786" w:rsidRDefault="00AD6FC8" w:rsidP="00D8248E">
            <w:pPr>
              <w:pStyle w:val="TAC"/>
              <w:rPr>
                <w:lang w:val="en-US" w:eastAsia="en-GB"/>
              </w:rPr>
            </w:pPr>
            <w:r w:rsidRPr="00767786">
              <w:rPr>
                <w:color w:val="000000"/>
                <w:lang w:val="en-US"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65A98383" w14:textId="77777777" w:rsidR="00AD6FC8" w:rsidRPr="00767786" w:rsidRDefault="00AD6FC8" w:rsidP="00D8248E">
            <w:pPr>
              <w:pStyle w:val="TAC"/>
              <w:rPr>
                <w:lang w:val="en-US" w:eastAsia="en-GB"/>
              </w:rPr>
            </w:pPr>
            <w:r w:rsidRPr="00767786">
              <w:rPr>
                <w:color w:val="000000"/>
                <w:lang w:val="en-US"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332716A0" w14:textId="77777777" w:rsidR="00AD6FC8" w:rsidRPr="00767786" w:rsidRDefault="00AD6FC8" w:rsidP="00D8248E">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7D9BD063" w14:textId="77777777" w:rsidR="00AD6FC8" w:rsidRPr="00767786" w:rsidRDefault="00AD6FC8" w:rsidP="00D8248E">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5D96651E" w14:textId="77777777" w:rsidR="00AD6FC8" w:rsidRPr="00767786" w:rsidRDefault="00AD6FC8" w:rsidP="00D8248E">
            <w:pPr>
              <w:pStyle w:val="TAC"/>
              <w:rPr>
                <w:lang w:val="en-US" w:eastAsia="en-GB"/>
              </w:rPr>
            </w:pPr>
            <w:r w:rsidRPr="00767786">
              <w:rPr>
                <w:color w:val="000000"/>
                <w:lang w:val="en-US" w:eastAsia="en-GB"/>
              </w:rPr>
              <w:t>50.1</w:t>
            </w:r>
          </w:p>
        </w:tc>
      </w:tr>
      <w:tr w:rsidR="00AD6FC8" w:rsidRPr="00767786" w14:paraId="66A876D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969909" w14:textId="77777777" w:rsidR="00AD6FC8" w:rsidRPr="00767786" w:rsidRDefault="00AD6FC8" w:rsidP="00D8248E">
            <w:pPr>
              <w:pStyle w:val="TAC"/>
              <w:rPr>
                <w:lang w:val="en-US" w:eastAsia="en-GB"/>
              </w:rPr>
            </w:pPr>
            <w:r w:rsidRPr="00767786">
              <w:rPr>
                <w:lang w:val="en-US"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2379D97E" w14:textId="77777777" w:rsidR="00AD6FC8" w:rsidRPr="00767786" w:rsidRDefault="00AD6FC8" w:rsidP="00D8248E">
            <w:pPr>
              <w:pStyle w:val="TAC"/>
              <w:rPr>
                <w:lang w:val="en-US" w:eastAsia="en-GB"/>
              </w:rPr>
            </w:pPr>
            <w:r w:rsidRPr="00767786">
              <w:rPr>
                <w:color w:val="000000"/>
                <w:lang w:val="en-US"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14998DD8" w14:textId="77777777" w:rsidR="00AD6FC8" w:rsidRPr="00767786" w:rsidRDefault="00AD6FC8" w:rsidP="00D8248E">
            <w:pPr>
              <w:pStyle w:val="TAC"/>
              <w:rPr>
                <w:lang w:val="en-US" w:eastAsia="en-GB"/>
              </w:rPr>
            </w:pPr>
            <w:r w:rsidRPr="00767786">
              <w:rPr>
                <w:color w:val="000000"/>
                <w:lang w:val="en-US"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61E34D7E" w14:textId="77777777" w:rsidR="00AD6FC8" w:rsidRPr="00767786" w:rsidRDefault="00AD6FC8" w:rsidP="00D8248E">
            <w:pPr>
              <w:pStyle w:val="TAC"/>
              <w:rPr>
                <w:lang w:val="en-US" w:eastAsia="en-GB"/>
              </w:rPr>
            </w:pPr>
            <w:r w:rsidRPr="00767786">
              <w:rPr>
                <w:color w:val="000000"/>
                <w:lang w:val="en-US"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6820B330" w14:textId="77777777" w:rsidR="00AD6FC8" w:rsidRPr="00767786" w:rsidRDefault="00AD6FC8" w:rsidP="00D8248E">
            <w:pPr>
              <w:pStyle w:val="TAC"/>
              <w:rPr>
                <w:lang w:val="en-US" w:eastAsia="en-GB"/>
              </w:rPr>
            </w:pPr>
            <w:r w:rsidRPr="00767786">
              <w:rPr>
                <w:color w:val="000000"/>
                <w:lang w:val="en-US"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49871F2A" w14:textId="77777777" w:rsidR="00AD6FC8" w:rsidRPr="00767786" w:rsidRDefault="00AD6FC8" w:rsidP="00D8248E">
            <w:pPr>
              <w:pStyle w:val="TAC"/>
              <w:rPr>
                <w:lang w:val="en-US" w:eastAsia="en-GB"/>
              </w:rPr>
            </w:pPr>
            <w:r w:rsidRPr="00767786">
              <w:rPr>
                <w:color w:val="000000"/>
                <w:lang w:val="en-US"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5FC36938" w14:textId="77777777" w:rsidR="00AD6FC8" w:rsidRPr="00767786" w:rsidRDefault="00AD6FC8" w:rsidP="00D8248E">
            <w:pPr>
              <w:pStyle w:val="TAC"/>
              <w:rPr>
                <w:lang w:val="en-US" w:eastAsia="en-GB"/>
              </w:rPr>
            </w:pPr>
            <w:r w:rsidRPr="00767786">
              <w:rPr>
                <w:color w:val="000000"/>
                <w:lang w:val="en-US" w:eastAsia="en-GB"/>
              </w:rPr>
              <w:t>51.7</w:t>
            </w:r>
          </w:p>
        </w:tc>
      </w:tr>
      <w:tr w:rsidR="00AD6FC8" w:rsidRPr="00767786" w14:paraId="2D0B1318"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7E2F1DC" w14:textId="77777777" w:rsidR="00AD6FC8" w:rsidRPr="00767786" w:rsidRDefault="00AD6FC8" w:rsidP="00D8248E">
            <w:pPr>
              <w:pStyle w:val="TAC"/>
              <w:rPr>
                <w:lang w:val="en-US" w:eastAsia="en-GB"/>
              </w:rPr>
            </w:pPr>
            <w:r w:rsidRPr="00767786">
              <w:rPr>
                <w:lang w:val="en-US"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08657F22" w14:textId="77777777" w:rsidR="00AD6FC8" w:rsidRPr="00767786" w:rsidRDefault="00AD6FC8" w:rsidP="00D8248E">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38CAF8A5" w14:textId="77777777" w:rsidR="00AD6FC8" w:rsidRPr="00767786" w:rsidRDefault="00AD6FC8" w:rsidP="00D8248E">
            <w:pPr>
              <w:pStyle w:val="TAC"/>
              <w:rPr>
                <w:lang w:val="en-US" w:eastAsia="en-GB"/>
              </w:rPr>
            </w:pPr>
            <w:r w:rsidRPr="00767786">
              <w:rPr>
                <w:color w:val="000000"/>
                <w:lang w:val="en-US"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5DB19BBF" w14:textId="77777777" w:rsidR="00AD6FC8" w:rsidRPr="00767786" w:rsidRDefault="00AD6FC8" w:rsidP="00D8248E">
            <w:pPr>
              <w:pStyle w:val="TAC"/>
              <w:rPr>
                <w:lang w:val="en-US" w:eastAsia="en-GB"/>
              </w:rPr>
            </w:pPr>
            <w:r w:rsidRPr="00767786">
              <w:rPr>
                <w:color w:val="000000"/>
                <w:lang w:val="en-US"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1B0C502" w14:textId="77777777" w:rsidR="00AD6FC8" w:rsidRPr="00767786" w:rsidRDefault="00AD6FC8" w:rsidP="00D8248E">
            <w:pPr>
              <w:pStyle w:val="TAC"/>
              <w:rPr>
                <w:lang w:val="en-US" w:eastAsia="en-GB"/>
              </w:rPr>
            </w:pPr>
            <w:r w:rsidRPr="00767786">
              <w:rPr>
                <w:color w:val="000000"/>
                <w:lang w:val="en-US"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7582904D" w14:textId="77777777" w:rsidR="00AD6FC8" w:rsidRPr="00767786" w:rsidRDefault="00AD6FC8" w:rsidP="00D8248E">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2CE6CB1E" w14:textId="77777777" w:rsidR="00AD6FC8" w:rsidRPr="00767786" w:rsidRDefault="00AD6FC8" w:rsidP="00D8248E">
            <w:pPr>
              <w:pStyle w:val="TAC"/>
              <w:rPr>
                <w:lang w:val="en-US" w:eastAsia="en-GB"/>
              </w:rPr>
            </w:pPr>
            <w:r w:rsidRPr="00767786">
              <w:rPr>
                <w:color w:val="000000"/>
                <w:lang w:val="en-US" w:eastAsia="en-GB"/>
              </w:rPr>
              <w:t>121.0</w:t>
            </w:r>
          </w:p>
        </w:tc>
      </w:tr>
      <w:tr w:rsidR="00AD6FC8" w:rsidRPr="00767786" w14:paraId="19B27F42"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AD6FC8" w:rsidRPr="00767786" w:rsidRDefault="00AD6FC8" w:rsidP="00D8248E">
            <w:pPr>
              <w:pStyle w:val="TAC"/>
              <w:rPr>
                <w:lang w:val="en-US" w:eastAsia="en-GB"/>
              </w:rPr>
            </w:pPr>
            <w:r w:rsidRPr="00767786">
              <w:rPr>
                <w:lang w:val="en-US"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1606140D" w14:textId="77777777" w:rsidR="00AD6FC8" w:rsidRPr="00767786" w:rsidRDefault="00AD6FC8" w:rsidP="00D8248E">
            <w:pPr>
              <w:pStyle w:val="TAC"/>
              <w:rPr>
                <w:lang w:val="en-US" w:eastAsia="en-GB"/>
              </w:rPr>
            </w:pPr>
            <w:r w:rsidRPr="00767786">
              <w:rPr>
                <w:color w:val="000000"/>
                <w:lang w:val="en-US"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023BEDB9" w14:textId="77777777" w:rsidR="00AD6FC8" w:rsidRPr="00767786" w:rsidRDefault="00AD6FC8" w:rsidP="00D8248E">
            <w:pPr>
              <w:pStyle w:val="TAC"/>
              <w:rPr>
                <w:lang w:val="en-US" w:eastAsia="en-GB"/>
              </w:rPr>
            </w:pPr>
            <w:r w:rsidRPr="00767786">
              <w:rPr>
                <w:color w:val="000000"/>
                <w:lang w:val="en-US"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501B921F" w14:textId="77777777" w:rsidR="00AD6FC8" w:rsidRPr="00767786" w:rsidRDefault="00AD6FC8" w:rsidP="00D8248E">
            <w:pPr>
              <w:pStyle w:val="TAC"/>
              <w:rPr>
                <w:lang w:val="en-US" w:eastAsia="en-GB"/>
              </w:rPr>
            </w:pPr>
            <w:r w:rsidRPr="00767786">
              <w:rPr>
                <w:color w:val="000000"/>
                <w:lang w:val="en-US"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4CC186C8" w14:textId="77777777" w:rsidR="00AD6FC8" w:rsidRPr="00767786" w:rsidRDefault="00AD6FC8" w:rsidP="00D8248E">
            <w:pPr>
              <w:pStyle w:val="TAC"/>
              <w:rPr>
                <w:lang w:val="en-US" w:eastAsia="en-GB"/>
              </w:rPr>
            </w:pPr>
            <w:r w:rsidRPr="00767786">
              <w:rPr>
                <w:color w:val="000000"/>
                <w:lang w:val="en-US"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375C7721" w14:textId="77777777" w:rsidR="00AD6FC8" w:rsidRPr="00767786" w:rsidRDefault="00AD6FC8" w:rsidP="00D8248E">
            <w:pPr>
              <w:pStyle w:val="TAC"/>
              <w:rPr>
                <w:lang w:val="en-US" w:eastAsia="en-GB"/>
              </w:rPr>
            </w:pPr>
            <w:r w:rsidRPr="00767786">
              <w:rPr>
                <w:color w:val="000000"/>
                <w:lang w:val="en-US"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715309F9" w14:textId="77777777" w:rsidR="00AD6FC8" w:rsidRPr="00767786" w:rsidRDefault="00AD6FC8" w:rsidP="00D8248E">
            <w:pPr>
              <w:pStyle w:val="TAC"/>
              <w:rPr>
                <w:lang w:val="en-US" w:eastAsia="en-GB"/>
              </w:rPr>
            </w:pPr>
            <w:r w:rsidRPr="00767786">
              <w:rPr>
                <w:color w:val="000000"/>
                <w:lang w:val="en-US" w:eastAsia="en-GB"/>
              </w:rPr>
              <w:t>61.6</w:t>
            </w:r>
          </w:p>
        </w:tc>
      </w:tr>
      <w:tr w:rsidR="00AD6FC8" w:rsidRPr="00767786" w14:paraId="05632643" w14:textId="77777777" w:rsidTr="009052F3">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C8CCBB" w14:textId="77777777" w:rsidR="00AD6FC8" w:rsidRPr="00767786" w:rsidRDefault="00AD6FC8" w:rsidP="00D8248E">
            <w:pPr>
              <w:pStyle w:val="TAC"/>
              <w:rPr>
                <w:lang w:val="en-US" w:eastAsia="en-GB"/>
              </w:rPr>
            </w:pPr>
            <w:r w:rsidRPr="00767786">
              <w:rPr>
                <w:lang w:val="en-US" w:eastAsia="en-GB"/>
              </w:rPr>
              <w:t>Per-Cluster Parameters</w:t>
            </w:r>
          </w:p>
        </w:tc>
      </w:tr>
      <w:tr w:rsidR="00AD6FC8" w:rsidRPr="00767786" w14:paraId="25A54E3B" w14:textId="77777777" w:rsidTr="009052F3">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BF836C" w14:textId="77777777" w:rsidR="00AD6FC8" w:rsidRPr="00767786" w:rsidRDefault="00AD6FC8" w:rsidP="00D8248E">
            <w:pPr>
              <w:pStyle w:val="TAC"/>
              <w:rPr>
                <w:lang w:val="en-US" w:eastAsia="en-GB"/>
              </w:rPr>
            </w:pPr>
            <w:r w:rsidRPr="00767786">
              <w:rPr>
                <w:lang w:val="en-US"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1921B116"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 xml:space="preserve">ASD </w:t>
            </w:r>
            <w:r w:rsidRPr="00767786">
              <w:rPr>
                <w:lang w:val="en-US"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3C934D38"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ASA</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7A0627F8"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ZSD</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93851FF"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ZSA</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0AE9C0B" w14:textId="77777777" w:rsidR="00AD6FC8" w:rsidRPr="00767786" w:rsidRDefault="00AD6FC8" w:rsidP="00D8248E">
            <w:pPr>
              <w:pStyle w:val="TAC"/>
              <w:rPr>
                <w:lang w:val="en-US" w:eastAsia="en-GB"/>
              </w:rPr>
            </w:pPr>
            <w:r w:rsidRPr="00767786">
              <w:rPr>
                <w:lang w:val="en-US" w:eastAsia="en-GB"/>
              </w:rPr>
              <w:t>XPR in [dB]</w:t>
            </w:r>
          </w:p>
        </w:tc>
      </w:tr>
      <w:tr w:rsidR="00AD6FC8" w:rsidRPr="00767786" w14:paraId="326B2BF2" w14:textId="77777777" w:rsidTr="009052F3">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B6E70D" w14:textId="77777777" w:rsidR="00AD6FC8" w:rsidRPr="00767786" w:rsidRDefault="00AD6FC8" w:rsidP="00D8248E">
            <w:pPr>
              <w:pStyle w:val="TAC"/>
              <w:rPr>
                <w:lang w:val="en-US" w:eastAsia="en-GB"/>
              </w:rPr>
            </w:pPr>
            <w:r w:rsidRPr="00767786">
              <w:rPr>
                <w:lang w:val="en-US"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70CAD1B6" w14:textId="77777777" w:rsidR="00AD6FC8" w:rsidRPr="00767786" w:rsidRDefault="00AD6FC8" w:rsidP="00D8248E">
            <w:pPr>
              <w:pStyle w:val="TAC"/>
              <w:rPr>
                <w:lang w:val="en-US" w:eastAsia="en-GB"/>
              </w:rPr>
            </w:pPr>
            <w:r w:rsidRPr="00767786">
              <w:rPr>
                <w:lang w:val="en-US"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2FDC13DA" w14:textId="77777777" w:rsidR="00AD6FC8" w:rsidRPr="00767786" w:rsidRDefault="00AD6FC8" w:rsidP="00D8248E">
            <w:pPr>
              <w:pStyle w:val="TAC"/>
              <w:rPr>
                <w:lang w:val="en-US" w:eastAsia="en-GB"/>
              </w:rPr>
            </w:pPr>
            <w:r w:rsidRPr="00767786">
              <w:rPr>
                <w:lang w:val="en-US"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28F258DB" w14:textId="77777777" w:rsidR="00AD6FC8" w:rsidRPr="00767786" w:rsidRDefault="00AD6FC8" w:rsidP="00D8248E">
            <w:pPr>
              <w:pStyle w:val="TAC"/>
              <w:rPr>
                <w:lang w:val="en-US" w:eastAsia="en-GB"/>
              </w:rPr>
            </w:pPr>
            <w:r w:rsidRPr="00767786">
              <w:rPr>
                <w:lang w:val="en-US"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7447880C" w14:textId="77777777" w:rsidR="00AD6FC8" w:rsidRPr="00767786" w:rsidRDefault="00AD6FC8" w:rsidP="00D8248E">
            <w:pPr>
              <w:pStyle w:val="TAC"/>
              <w:rPr>
                <w:lang w:val="en-US" w:eastAsia="en-GB"/>
              </w:rPr>
            </w:pPr>
            <w:r w:rsidRPr="00767786">
              <w:rPr>
                <w:lang w:val="en-US"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773B20ED" w14:textId="77777777" w:rsidR="00AD6FC8" w:rsidRPr="00767786" w:rsidRDefault="00AD6FC8" w:rsidP="00D8248E">
            <w:pPr>
              <w:pStyle w:val="TAC"/>
              <w:rPr>
                <w:lang w:val="en-US" w:eastAsia="en-GB"/>
              </w:rPr>
            </w:pPr>
            <w:r w:rsidRPr="00767786">
              <w:rPr>
                <w:lang w:val="en-US" w:eastAsia="en-GB"/>
              </w:rPr>
              <w:t>7</w:t>
            </w:r>
          </w:p>
        </w:tc>
      </w:tr>
    </w:tbl>
    <w:p w14:paraId="5481A287" w14:textId="77777777" w:rsidR="00AD6FC8" w:rsidRPr="00767786" w:rsidRDefault="00AD6FC8" w:rsidP="00AD6FC8">
      <w:pPr>
        <w:rPr>
          <w:lang w:val="en-US" w:eastAsia="en-GB"/>
        </w:rPr>
      </w:pPr>
    </w:p>
    <w:p w14:paraId="0C44F70D" w14:textId="77777777" w:rsidR="00AD6FC8" w:rsidRPr="00BD5621" w:rsidRDefault="00AD6FC8" w:rsidP="00AD6FC8">
      <w:pPr>
        <w:rPr>
          <w:lang w:val="en-US"/>
        </w:rPr>
      </w:pPr>
    </w:p>
    <w:p w14:paraId="4CC677AD" w14:textId="709F2EA7" w:rsidR="00AD6FC8" w:rsidRDefault="00AD6FC8" w:rsidP="00AD6FC8">
      <w:pPr>
        <w:keepNext/>
        <w:keepLines/>
        <w:spacing w:before="120"/>
        <w:ind w:left="1134" w:hanging="1134"/>
        <w:outlineLvl w:val="2"/>
        <w:rPr>
          <w:rFonts w:ascii="Arial" w:hAnsi="Arial"/>
          <w:sz w:val="28"/>
          <w:lang w:val="en-US" w:eastAsia="en-GB"/>
        </w:rPr>
      </w:pPr>
      <w:bookmarkStart w:id="92" w:name="_Toc207789245"/>
      <w:r>
        <w:rPr>
          <w:rFonts w:ascii="Arial" w:hAnsi="Arial"/>
          <w:sz w:val="28"/>
          <w:lang w:val="en-US" w:eastAsia="en-GB"/>
        </w:rPr>
        <w:t>5.1.4</w:t>
      </w:r>
      <w:r w:rsidRPr="00767786">
        <w:rPr>
          <w:rFonts w:ascii="Arial" w:hAnsi="Arial"/>
          <w:sz w:val="28"/>
          <w:lang w:val="en-US" w:eastAsia="en-GB"/>
        </w:rPr>
        <w:tab/>
        <w:t xml:space="preserve">Channel </w:t>
      </w:r>
      <w:r>
        <w:rPr>
          <w:rFonts w:ascii="Arial" w:hAnsi="Arial"/>
          <w:sz w:val="28"/>
          <w:lang w:val="en-US" w:eastAsia="en-GB"/>
        </w:rPr>
        <w:t>Power Normalization</w:t>
      </w:r>
      <w:bookmarkEnd w:id="92"/>
    </w:p>
    <w:p w14:paraId="74EA0C66" w14:textId="7CF19913" w:rsidR="00AD6FC8" w:rsidRDefault="00AD6FC8" w:rsidP="00AD6FC8">
      <w:pPr>
        <w:spacing w:after="120"/>
        <w:rPr>
          <w:lang w:val="en-US" w:eastAsia="en-GB"/>
        </w:rPr>
      </w:pPr>
      <w:r>
        <w:rPr>
          <w:lang w:val="en-US" w:eastAsia="en-GB"/>
        </w:rPr>
        <w:t xml:space="preserve">To maintain the SNR definition used in RAN4 performance requirements, the channel power must be normalized. However, when directional antennas or antenna array virtualization are used, the channel could introduce a power gain. To account for this gain, a single normalization factor must be applied across all Rx chains. This normalization factor is calculated based on the long-term average PDP for the CDL channel, as well as the spatial response of the antenna and the gain achieved with antenna virtualization, i.e., the </w:t>
      </w:r>
      <w:r w:rsidRPr="005841BF">
        <w:rPr>
          <w:lang w:val="en-US" w:eastAsia="en-GB"/>
        </w:rPr>
        <w:t>AAV gain including AE pattern is taken away as part of the channel normalization</w:t>
      </w:r>
      <w:r>
        <w:rPr>
          <w:lang w:val="en-US" w:eastAsia="en-GB"/>
        </w:rPr>
        <w:t xml:space="preserve">. </w:t>
      </w:r>
    </w:p>
    <w:p w14:paraId="5CD4B36F" w14:textId="77777777" w:rsidR="00783AF6" w:rsidRPr="007D13E9" w:rsidRDefault="00783AF6" w:rsidP="00783AF6">
      <w:pPr>
        <w:pStyle w:val="Heading2"/>
        <w:rPr>
          <w:szCs w:val="32"/>
          <w:lang w:val="en-US"/>
        </w:rPr>
      </w:pPr>
      <w:bookmarkStart w:id="93" w:name="_Toc207789246"/>
      <w:r w:rsidRPr="007D13E9">
        <w:t>5.2</w:t>
      </w:r>
      <w:r w:rsidRPr="007D13E9">
        <w:tab/>
        <w:t>TDL Approaches</w:t>
      </w:r>
      <w:bookmarkEnd w:id="93"/>
    </w:p>
    <w:p w14:paraId="66F48496" w14:textId="77777777" w:rsidR="00783AF6" w:rsidRPr="007D13E9" w:rsidRDefault="00783AF6" w:rsidP="00783AF6">
      <w:pPr>
        <w:rPr>
          <w:lang w:eastAsia="zh-CN"/>
        </w:rPr>
      </w:pPr>
      <w:r w:rsidRPr="007D13E9">
        <w:rPr>
          <w:lang w:val="en-US"/>
        </w:rPr>
        <w:t xml:space="preserve">The novel multi-cluster TDL approach builds on top of the widely used and well tested legacy RAN4 TDL channel models. </w:t>
      </w:r>
      <w:r w:rsidRPr="007D13E9">
        <w:rPr>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p>
    <w:p w14:paraId="4D8F5179" w14:textId="77777777" w:rsidR="00783AF6" w:rsidRPr="007D13E9" w:rsidRDefault="00783AF6" w:rsidP="00783AF6">
      <w:pPr>
        <w:rPr>
          <w:lang w:val="en-US"/>
        </w:rPr>
      </w:pPr>
      <w:r w:rsidRPr="007D13E9">
        <w:rPr>
          <w:lang w:val="en-US"/>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0E3566C7" w14:textId="77777777" w:rsidR="00783AF6" w:rsidRPr="007D13E9" w:rsidRDefault="00783AF6" w:rsidP="00783AF6">
      <w:pPr>
        <w:pStyle w:val="Heading3"/>
      </w:pPr>
      <w:bookmarkStart w:id="94" w:name="_Toc207789247"/>
      <w:r w:rsidRPr="007D13E9">
        <w:t>5.2.1</w:t>
      </w:r>
      <w:r w:rsidRPr="007D13E9">
        <w:tab/>
        <w:t>MIMO correlation and angular spread</w:t>
      </w:r>
      <w:bookmarkEnd w:id="94"/>
    </w:p>
    <w:p w14:paraId="31B48F46" w14:textId="77777777" w:rsidR="00783AF6" w:rsidRPr="007D13E9" w:rsidRDefault="00783AF6" w:rsidP="00783AF6">
      <w:pPr>
        <w:rPr>
          <w:lang w:eastAsia="zh-CN"/>
        </w:rPr>
      </w:pPr>
      <w:r w:rsidRPr="007D13E9">
        <w:rPr>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76E945FF" w14:textId="77777777" w:rsidR="00783AF6" w:rsidRPr="007D13E9" w:rsidRDefault="00783AF6" w:rsidP="00783AF6">
      <w:pPr>
        <w:rPr>
          <w:lang w:val="en-US" w:eastAsia="zh-CN"/>
        </w:rPr>
      </w:pPr>
      <w:r w:rsidRPr="007D13E9">
        <w:rPr>
          <w:lang w:val="en-US" w:eastAsia="zh-CN"/>
        </w:rPr>
        <w:lastRenderedPageBreak/>
        <w:t>MIMO correlation (TDL) and angular spread (CDL) approaches are alternative ways to generate spatial selectivity. High angular spread corresponds to low MIMO correlation and vice versa. As can be seen in Figure 5</w:t>
      </w:r>
      <w:r>
        <w:rPr>
          <w:lang w:val="en-US" w:eastAsia="zh-CN"/>
        </w:rPr>
        <w:t>.2.1</w:t>
      </w:r>
      <w:r w:rsidRPr="007D13E9">
        <w:rPr>
          <w:lang w:val="en-US" w:eastAsia="zh-CN"/>
        </w:rPr>
        <w:t xml:space="preserve">-1, a typical 3GPP correlation model generates spatial selectivity that resembles that of a single-cluster CDL channel model. </w:t>
      </w:r>
      <w:r w:rsidRPr="007D13E9">
        <w:rPr>
          <w:lang w:val="en-US"/>
        </w:rPr>
        <w:t xml:space="preserve">As a result of the real-valued spatial correlation matrix, the strongest beam direction is always at 0⁰ AOD/AOA angle (broadside) of each linear array dimension. </w:t>
      </w:r>
    </w:p>
    <w:p w14:paraId="6E2F321B" w14:textId="77777777" w:rsidR="00783AF6" w:rsidRPr="007D13E9" w:rsidRDefault="00783AF6" w:rsidP="00783AF6">
      <w:pPr>
        <w:rPr>
          <w:lang w:val="en-US" w:eastAsia="zh-CN"/>
        </w:rPr>
      </w:pPr>
      <w:r w:rsidRPr="007D13E9">
        <w:rPr>
          <w:lang w:val="en-US" w:eastAsia="zh-CN"/>
        </w:rPr>
        <w:t>The spatial selectivity of a MIMO channel can be depicted as power angular distribution (PAD) that represents the average channel power response as function of TX or RX direction. Figure 5</w:t>
      </w:r>
      <w:r>
        <w:rPr>
          <w:lang w:val="en-US" w:eastAsia="zh-CN"/>
        </w:rPr>
        <w:t>.2.1</w:t>
      </w:r>
      <w:r w:rsidRPr="007D13E9">
        <w:rPr>
          <w:lang w:val="en-US" w:eastAsia="zh-CN"/>
        </w:rPr>
        <w:t>-1(a) illustrates the (PAD) measured from an 8TX-8RX X-pol medium correlated TDL channel model (</w:t>
      </w:r>
      <w:r w:rsidRPr="007D13E9">
        <w:rPr>
          <w:lang w:val="en-US"/>
        </w:rPr>
        <w:t>α</w:t>
      </w:r>
      <w:r w:rsidRPr="007D13E9">
        <w:rPr>
          <w:vertAlign w:val="subscript"/>
          <w:lang w:val="en-US"/>
        </w:rPr>
        <w:t>1</w:t>
      </w:r>
      <w:r w:rsidRPr="007D13E9">
        <w:rPr>
          <w:lang w:val="en-US" w:eastAsia="zh-CN"/>
        </w:rPr>
        <w:t xml:space="preserve">=0.3, </w:t>
      </w:r>
      <w:r w:rsidRPr="007D13E9">
        <w:rPr>
          <w:lang w:val="en-US"/>
        </w:rPr>
        <w:t>β</w:t>
      </w:r>
      <w:r w:rsidRPr="007D13E9">
        <w:rPr>
          <w:lang w:val="en-US" w:eastAsia="zh-CN"/>
        </w:rPr>
        <w:t>=0.6). As can be seen, this channel favors the AODs and AOAs close to zero degrees. The PAD at the TX side is slightly wider than at the RX side because the TX-correlation is lower than the RX-correlation (</w:t>
      </w:r>
      <w:r w:rsidRPr="007D13E9">
        <w:rPr>
          <w:lang w:val="en-US"/>
        </w:rPr>
        <w:t>α &lt; β</w:t>
      </w:r>
      <w:r w:rsidRPr="007D13E9">
        <w:rPr>
          <w:lang w:val="en-US" w:eastAsia="zh-CN"/>
        </w:rPr>
        <w:t>). Similarly, Figure 5</w:t>
      </w:r>
      <w:r>
        <w:rPr>
          <w:lang w:val="en-US" w:eastAsia="zh-CN"/>
        </w:rPr>
        <w:t>.2.1</w:t>
      </w:r>
      <w:r w:rsidRPr="007D13E9">
        <w:rPr>
          <w:lang w:val="en-US" w:eastAsia="zh-CN"/>
        </w:rPr>
        <w:t xml:space="preserve">-1(b) shows the PAD measured from a single-cluster 8TX-8RX CDL channel model with mean AOA = 0 degrees. Here, the angular spread is at the TX side CASD = 1.3710 and at the RX side CASA = 15.632 degrees, and the assumed antenna element radiation patterns is flat. </w:t>
      </w:r>
    </w:p>
    <w:p w14:paraId="23A23A5C" w14:textId="77777777" w:rsidR="00783AF6" w:rsidRPr="007D13E9" w:rsidRDefault="00783AF6" w:rsidP="00783AF6">
      <w:pPr>
        <w:keepNext/>
        <w:keepLines/>
        <w:spacing w:before="60"/>
        <w:jc w:val="center"/>
        <w:rPr>
          <w:rFonts w:ascii="Arial" w:hAnsi="Arial"/>
          <w:b/>
        </w:rPr>
      </w:pPr>
      <w:r w:rsidRPr="007D13E9">
        <w:rPr>
          <w:rFonts w:ascii="Arial" w:hAnsi="Arial"/>
          <w:b/>
          <w:lang w:val="en-US" w:eastAsia="zh-CN"/>
        </w:rPr>
        <w:t> </w:t>
      </w:r>
      <w:r w:rsidRPr="007D13E9">
        <w:rPr>
          <w:rFonts w:ascii="Arial" w:hAnsi="Arial"/>
          <w:b/>
          <w:noProof/>
          <w:lang w:val="en-US" w:eastAsia="zh-CN"/>
        </w:rPr>
        <w:drawing>
          <wp:inline distT="0" distB="0" distL="0" distR="0" wp14:anchorId="082E3ADB" wp14:editId="0335EA46">
            <wp:extent cx="2981960" cy="2647950"/>
            <wp:effectExtent l="0" t="0" r="8890" b="0"/>
            <wp:docPr id="419964671"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7D13E9">
        <w:rPr>
          <w:rFonts w:ascii="Arial" w:hAnsi="Arial"/>
          <w:b/>
          <w:noProof/>
          <w:lang w:val="en-US" w:eastAsia="zh-CN"/>
        </w:rPr>
        <w:drawing>
          <wp:inline distT="0" distB="0" distL="0" distR="0" wp14:anchorId="0FB802D7" wp14:editId="2151B578">
            <wp:extent cx="3002280" cy="2620645"/>
            <wp:effectExtent l="0" t="0" r="7620" b="8255"/>
            <wp:docPr id="905284615"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21A59B56" w14:textId="77777777" w:rsidR="00783AF6" w:rsidRPr="007D13E9" w:rsidRDefault="00783AF6" w:rsidP="00783AF6">
      <w:pPr>
        <w:keepLines/>
        <w:spacing w:after="240"/>
        <w:jc w:val="center"/>
        <w:rPr>
          <w:rFonts w:ascii="Arial" w:hAnsi="Arial"/>
          <w:b/>
        </w:rPr>
      </w:pPr>
      <w:r w:rsidRPr="007D13E9">
        <w:rPr>
          <w:rFonts w:ascii="Arial" w:hAnsi="Arial"/>
          <w:b/>
        </w:rPr>
        <w:t>(a)                                                                                          (b)</w:t>
      </w:r>
    </w:p>
    <w:p w14:paraId="694509C2" w14:textId="77777777" w:rsidR="00783AF6" w:rsidRPr="007D13E9" w:rsidRDefault="00783AF6" w:rsidP="00783AF6">
      <w:pPr>
        <w:keepLines/>
        <w:spacing w:after="240"/>
        <w:jc w:val="center"/>
        <w:rPr>
          <w:rFonts w:ascii="Arial" w:hAnsi="Arial"/>
          <w:b/>
          <w:lang w:val="en-US" w:eastAsia="zh-CN"/>
        </w:rPr>
      </w:pPr>
      <w:r w:rsidRPr="007D13E9">
        <w:rPr>
          <w:rFonts w:ascii="Arial" w:hAnsi="Arial"/>
          <w:b/>
        </w:rPr>
        <w:t>Figure 5.2.1</w:t>
      </w:r>
      <w:r w:rsidRPr="007D13E9">
        <w:rPr>
          <w:rFonts w:ascii="Arial" w:hAnsi="Arial"/>
          <w:b/>
        </w:rPr>
        <w:noBreakHyphen/>
        <w:t>1: Spatial selectivity of X-pol correlated TDL channel (a) and single-cluster CDL channel (b).</w:t>
      </w:r>
    </w:p>
    <w:p w14:paraId="18943750" w14:textId="77777777" w:rsidR="00783AF6" w:rsidRPr="007D13E9" w:rsidRDefault="00783AF6" w:rsidP="00783AF6">
      <w:pPr>
        <w:rPr>
          <w:lang w:val="en-US"/>
        </w:rPr>
      </w:pPr>
    </w:p>
    <w:p w14:paraId="091AB7C1" w14:textId="77777777" w:rsidR="00783AF6" w:rsidRPr="007D13E9" w:rsidRDefault="00783AF6" w:rsidP="00783AF6">
      <w:pPr>
        <w:pStyle w:val="Heading3"/>
      </w:pPr>
      <w:bookmarkStart w:id="95" w:name="_Toc207789248"/>
      <w:r w:rsidRPr="007D13E9">
        <w:t>5.2.2</w:t>
      </w:r>
      <w:r w:rsidRPr="007D13E9">
        <w:tab/>
        <w:t>Multi-cluster TDL channel via TX-RX beam steering</w:t>
      </w:r>
      <w:bookmarkEnd w:id="95"/>
    </w:p>
    <w:p w14:paraId="610829B9" w14:textId="77777777" w:rsidR="00783AF6" w:rsidRPr="007D13E9" w:rsidRDefault="00783AF6" w:rsidP="00783AF6">
      <w:pPr>
        <w:rPr>
          <w:lang w:eastAsia="zh-CN"/>
        </w:rPr>
      </w:pPr>
      <w:r w:rsidRPr="007D13E9">
        <w:rPr>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11358A68" w14:textId="77777777" w:rsidR="00783AF6" w:rsidRPr="007D13E9" w:rsidRDefault="00783AF6" w:rsidP="00783AF6">
      <w:pPr>
        <w:rPr>
          <w:lang w:eastAsia="zh-CN"/>
        </w:rPr>
      </w:pPr>
      <w:r w:rsidRPr="007D13E9">
        <w:t>An example of multi-cluster channel is illustrated in Figure 5-2.</w:t>
      </w:r>
    </w:p>
    <w:p w14:paraId="4E0B7659" w14:textId="77777777" w:rsidR="00783AF6" w:rsidRPr="007D13E9" w:rsidRDefault="00783AF6" w:rsidP="00783AF6">
      <w:pPr>
        <w:keepNext/>
        <w:keepLines/>
        <w:spacing w:before="60"/>
        <w:jc w:val="center"/>
        <w:rPr>
          <w:rFonts w:ascii="Arial" w:hAnsi="Arial"/>
          <w:b/>
        </w:rPr>
      </w:pPr>
      <w:r w:rsidRPr="007D13E9">
        <w:rPr>
          <w:rFonts w:ascii="Arial" w:hAnsi="Arial"/>
          <w:b/>
          <w:noProof/>
        </w:rPr>
        <w:lastRenderedPageBreak/>
        <w:drawing>
          <wp:inline distT="0" distB="0" distL="0" distR="0" wp14:anchorId="56AB7B62" wp14:editId="0BA940B0">
            <wp:extent cx="3585600" cy="2466000"/>
            <wp:effectExtent l="0" t="0" r="0" b="0"/>
            <wp:docPr id="72651112" name="Picture 72651112"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7"/>
                    <a:stretch>
                      <a:fillRect/>
                    </a:stretch>
                  </pic:blipFill>
                  <pic:spPr>
                    <a:xfrm>
                      <a:off x="0" y="0"/>
                      <a:ext cx="3585600" cy="2466000"/>
                    </a:xfrm>
                    <a:prstGeom prst="rect">
                      <a:avLst/>
                    </a:prstGeom>
                  </pic:spPr>
                </pic:pic>
              </a:graphicData>
            </a:graphic>
          </wp:inline>
        </w:drawing>
      </w:r>
    </w:p>
    <w:p w14:paraId="28C80183" w14:textId="77777777" w:rsidR="00783AF6" w:rsidRPr="007D13E9" w:rsidRDefault="00783AF6" w:rsidP="00783AF6">
      <w:pPr>
        <w:keepLines/>
        <w:spacing w:after="240"/>
        <w:jc w:val="center"/>
        <w:rPr>
          <w:rFonts w:ascii="Arial" w:hAnsi="Arial"/>
          <w:b/>
          <w:lang w:val="en-US"/>
        </w:rPr>
      </w:pPr>
      <w:r w:rsidRPr="007D13E9">
        <w:rPr>
          <w:rFonts w:ascii="Arial" w:hAnsi="Arial"/>
          <w:b/>
        </w:rPr>
        <w:t>Figure 5.2.2</w:t>
      </w:r>
      <w:r w:rsidRPr="007D13E9">
        <w:rPr>
          <w:rFonts w:ascii="Arial" w:hAnsi="Arial"/>
          <w:b/>
        </w:rPr>
        <w:noBreakHyphen/>
        <w:t>1: TX-RX beam steering channel with two spatial clusters.</w:t>
      </w:r>
    </w:p>
    <w:p w14:paraId="1BEEB584" w14:textId="77777777" w:rsidR="00783AF6" w:rsidRPr="007D13E9" w:rsidRDefault="00783AF6" w:rsidP="00783AF6">
      <w:pPr>
        <w:rPr>
          <w:lang w:val="en-US" w:eastAsia="zh-CN"/>
        </w:rPr>
      </w:pPr>
    </w:p>
    <w:p w14:paraId="2FB641E6" w14:textId="77777777" w:rsidR="00783AF6" w:rsidRPr="007D13E9" w:rsidRDefault="00783AF6" w:rsidP="00783AF6">
      <w:r w:rsidRPr="007D13E9">
        <w:t xml:space="preserve">The general channel model employs one or more statistically independent time-varying legacy TDL channel instances using some existing spatial correlation model. For the purpose of </w:t>
      </w:r>
      <w:r w:rsidRPr="007D13E9">
        <w:rPr>
          <w:lang w:val="en-US"/>
        </w:rPr>
        <w:t>TX and RX beam steering, t</w:t>
      </w:r>
      <w:r w:rsidRPr="007D13E9">
        <w:t>he delay taps of each TDL channel instance are</w:t>
      </w:r>
      <w:r w:rsidRPr="007D13E9">
        <w:rPr>
          <w:lang w:val="en-US"/>
        </w:rPr>
        <w:t xml:space="preserve"> split into spatial clusters. The delay taps in a spatial cluster are steered corresponding to common cluster-specific AOD/AOA angles. For mathematical notation, let </w:t>
      </w:r>
      <w:r w:rsidRPr="007D13E9">
        <w:rPr>
          <w:i/>
          <w:iCs/>
          <w:lang w:val="en-US"/>
        </w:rPr>
        <w:t>n</w:t>
      </w:r>
      <w:r w:rsidRPr="007D13E9">
        <w:rPr>
          <w:lang w:val="en-US"/>
        </w:rPr>
        <w:t>(</w:t>
      </w:r>
      <w:r w:rsidRPr="007D13E9">
        <w:rPr>
          <w:i/>
          <w:iCs/>
          <w:lang w:val="en-US"/>
        </w:rPr>
        <w:t>k</w:t>
      </w:r>
      <w:r w:rsidRPr="007D13E9">
        <w:rPr>
          <w:lang w:val="en-US"/>
        </w:rPr>
        <w:t>,</w:t>
      </w:r>
      <w:r w:rsidRPr="007D13E9">
        <w:rPr>
          <w:i/>
          <w:iCs/>
          <w:lang w:val="en-US"/>
        </w:rPr>
        <w:t>m</w:t>
      </w:r>
      <w:r w:rsidRPr="007D13E9">
        <w:rPr>
          <w:lang w:val="en-US"/>
        </w:rPr>
        <w:t xml:space="preserve">) denote the cluster index corresponding to delay tap </w:t>
      </w:r>
      <w:r w:rsidRPr="007D13E9">
        <w:rPr>
          <w:i/>
          <w:iCs/>
          <w:lang w:val="en-US"/>
        </w:rPr>
        <w:t>m</w:t>
      </w:r>
      <w:r w:rsidRPr="007D13E9">
        <w:rPr>
          <w:lang w:val="en-US"/>
        </w:rPr>
        <w:t xml:space="preserve"> of TDL channel instance </w:t>
      </w:r>
      <w:r w:rsidRPr="007D13E9">
        <w:rPr>
          <w:i/>
          <w:iCs/>
          <w:lang w:val="en-US"/>
        </w:rPr>
        <w:t>k</w:t>
      </w:r>
      <w:r w:rsidRPr="007D13E9">
        <w:rPr>
          <w:lang w:val="en-US"/>
        </w:rPr>
        <w:t>.</w:t>
      </w:r>
      <w:r w:rsidRPr="007D13E9">
        <w:t xml:space="preserve"> </w:t>
      </w:r>
    </w:p>
    <w:p w14:paraId="7E0AF030" w14:textId="77777777" w:rsidR="00783AF6" w:rsidRPr="007D13E9" w:rsidRDefault="00783AF6" w:rsidP="00783AF6">
      <w:r w:rsidRPr="007D13E9">
        <w:t xml:space="preserve">The MIMO channel impulse response matrix </w:t>
      </w:r>
      <w:r w:rsidRPr="007D13E9">
        <w:rPr>
          <w:lang w:val="en-US"/>
        </w:rPr>
        <w:t xml:space="preserve">with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Pr="007D13E9">
        <w:rPr>
          <w:iCs/>
          <w:sz w:val="24"/>
          <w:szCs w:val="24"/>
        </w:rPr>
        <w:t xml:space="preserve"> </w:t>
      </w:r>
      <w:r w:rsidRPr="007D13E9">
        <w:t>at some time instant is</w:t>
      </w:r>
    </w:p>
    <w:p w14:paraId="04AD6743" w14:textId="77777777" w:rsidR="00783AF6" w:rsidRPr="007D13E9" w:rsidRDefault="00783AF6" w:rsidP="00783AF6">
      <w:pPr>
        <w:keepLines/>
        <w:tabs>
          <w:tab w:val="center" w:pos="4536"/>
          <w:tab w:val="right" w:pos="9072"/>
        </w:tabs>
        <w:ind w:left="2160"/>
        <w:rPr>
          <w:lang w:val="en-US"/>
        </w:rPr>
      </w:pPr>
      <m:oMath>
        <m:r>
          <w:rPr>
            <w:rFonts w:ascii="Cambria Math" w:hAnsi="Cambria Math"/>
            <w:lang w:val="fi-FI"/>
          </w:rPr>
          <m:t>H</m:t>
        </m:r>
        <m:d>
          <m:dPr>
            <m:ctrlPr>
              <w:rPr>
                <w:rFonts w:ascii="Cambria Math" w:hAnsi="Cambria Math"/>
                <w:b/>
                <w:lang w:val="fi-FI"/>
              </w:rPr>
            </m:ctrlPr>
          </m:dPr>
          <m:e>
            <m:r>
              <w:rPr>
                <w:rFonts w:ascii="Cambria Math" w:hAnsi="Cambria Math"/>
                <w:lang w:val="fi-FI"/>
              </w:rPr>
              <m:t>τ</m:t>
            </m:r>
          </m:e>
        </m:d>
        <m:r>
          <m:rPr>
            <m:sty m:val="p"/>
          </m:rPr>
          <w:rPr>
            <w:rFonts w:ascii="Cambria Math" w:hAnsi="Cambria Math"/>
            <w:lang w:val="en-US"/>
          </w:rPr>
          <m:t>=</m:t>
        </m:r>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ad>
                  <m:radPr>
                    <m:degHide m:val="1"/>
                    <m:ctrlPr>
                      <w:rPr>
                        <w:rFonts w:ascii="Cambria Math" w:hAnsi="Cambria Math"/>
                        <w:iCs/>
                      </w:rPr>
                    </m:ctrlPr>
                  </m:radPr>
                  <m:deg/>
                  <m:e>
                    <m:sSub>
                      <m:sSubPr>
                        <m:ctrlPr>
                          <w:rPr>
                            <w:rFonts w:ascii="Cambria Math" w:hAnsi="Cambria Math"/>
                            <w:iCs/>
                          </w:rPr>
                        </m:ctrlPr>
                      </m:sSubPr>
                      <m:e>
                        <m:r>
                          <w:rPr>
                            <w:rFonts w:ascii="Cambria Math" w:hAnsi="Cambria Math"/>
                          </w:rPr>
                          <m:t>P</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lang w:val="fi-FI"/>
                          </w:rPr>
                          <m:t>p</m:t>
                        </m:r>
                      </m:e>
                      <m:sub>
                        <m:r>
                          <w:rPr>
                            <w:rFonts w:ascii="Cambria Math" w:hAnsi="Cambria Math"/>
                            <w:lang w:val="fi-FI"/>
                          </w:rPr>
                          <m:t>m</m:t>
                        </m:r>
                      </m:sub>
                    </m:sSub>
                  </m:e>
                </m:rad>
                <m:r>
                  <m:rPr>
                    <m:sty m:val="p"/>
                  </m:rPr>
                  <w:rPr>
                    <w:rFonts w:ascii="Cambria Math" w:hAnsi="Cambria Math"/>
                    <w:lang w:val="en-US"/>
                  </w:rPr>
                  <m:t>∙</m:t>
                </m:r>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rx</m:t>
                    </m:r>
                    <m:r>
                      <m:rPr>
                        <m:sty m:val="p"/>
                      </m:rPr>
                      <w:rPr>
                        <w:rFonts w:ascii="Cambria Math" w:hAnsi="Cambria Math"/>
                        <w:lang w:val="en-US"/>
                      </w:rPr>
                      <m:t>)</m:t>
                    </m:r>
                  </m:sup>
                </m:sSubSup>
                <m:sSub>
                  <m:sSubPr>
                    <m:ctrlPr>
                      <w:rPr>
                        <w:rFonts w:ascii="Cambria Math" w:hAnsi="Cambria Math"/>
                        <w:iCs/>
                      </w:rPr>
                    </m:ctrlPr>
                  </m:sSubPr>
                  <m:e>
                    <m:r>
                      <w:rPr>
                        <w:rFonts w:ascii="Cambria Math" w:hAnsi="Cambria Math"/>
                        <w:lang w:val="fi-FI"/>
                      </w:rPr>
                      <m:t>H</m:t>
                    </m:r>
                  </m:e>
                  <m:sub>
                    <m:r>
                      <w:rPr>
                        <w:rFonts w:ascii="Cambria Math" w:hAnsi="Cambria Math"/>
                        <w:lang w:val="fi-FI"/>
                      </w:rPr>
                      <m:t>k</m:t>
                    </m:r>
                    <m:r>
                      <m:rPr>
                        <m:sty m:val="p"/>
                      </m:rPr>
                      <w:rPr>
                        <w:rFonts w:ascii="Cambria Math" w:hAnsi="Cambria Math"/>
                      </w:rPr>
                      <m:t>,</m:t>
                    </m:r>
                    <m:r>
                      <w:rPr>
                        <w:rFonts w:ascii="Cambria Math" w:hAnsi="Cambria Math"/>
                        <w:lang w:val="fi-FI"/>
                      </w:rPr>
                      <m:t>m</m:t>
                    </m:r>
                  </m:sub>
                </m:sSub>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tx</m:t>
                    </m:r>
                    <m:r>
                      <m:rPr>
                        <m:sty m:val="p"/>
                      </m:rPr>
                      <w:rPr>
                        <w:rFonts w:ascii="Cambria Math" w:hAnsi="Cambria Math"/>
                        <w:lang w:val="en-US"/>
                      </w:rPr>
                      <m:t>)</m:t>
                    </m:r>
                  </m:sup>
                </m:sSubSup>
                <m:r>
                  <m:rPr>
                    <m:sty m:val="p"/>
                  </m:rPr>
                  <w:rPr>
                    <w:rFonts w:ascii="Cambria Math" w:hAnsi="Cambria Math"/>
                    <w:lang w:val="en-US"/>
                  </w:rPr>
                  <m:t>∙</m:t>
                </m:r>
                <m:r>
                  <w:rPr>
                    <w:rFonts w:ascii="Cambria Math" w:hAnsi="Cambria Math"/>
                    <w:lang w:val="en-US"/>
                  </w:rPr>
                  <m:t>δ</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fi-FI"/>
                          </w:rPr>
                          <m:t>τ</m:t>
                        </m:r>
                        <m:r>
                          <m:rPr>
                            <m:sty m:val="p"/>
                          </m:rPr>
                          <w:rPr>
                            <w:rFonts w:ascii="Cambria Math" w:hAnsi="Cambria Math"/>
                          </w:rPr>
                          <m:t>-</m:t>
                        </m:r>
                        <m:r>
                          <w:rPr>
                            <w:rFonts w:ascii="Cambria Math" w:hAnsi="Cambria Math"/>
                            <w:lang w:val="fi-FI"/>
                          </w:rPr>
                          <m:t>τ</m:t>
                        </m:r>
                      </m:e>
                      <m:sub>
                        <m:r>
                          <w:rPr>
                            <w:rFonts w:ascii="Cambria Math" w:hAnsi="Cambria Math"/>
                            <w:lang w:val="en-US"/>
                          </w:rPr>
                          <m:t>m</m:t>
                        </m:r>
                      </m:sub>
                    </m:sSub>
                  </m:e>
                </m:d>
              </m:e>
            </m:nary>
          </m:e>
        </m:nary>
      </m:oMath>
      <w:r>
        <w:rPr>
          <w:rFonts w:eastAsia="Malgun Gothic"/>
          <w:lang w:val="en-US" w:eastAsia="ko-KR"/>
        </w:rPr>
        <w:t xml:space="preserve">                                (5.2.2-1)</w:t>
      </w:r>
    </w:p>
    <w:p w14:paraId="0B5F38B4" w14:textId="77777777" w:rsidR="00783AF6" w:rsidRPr="007D13E9" w:rsidRDefault="00783AF6" w:rsidP="00783AF6">
      <w:pPr>
        <w:overflowPunct w:val="0"/>
        <w:autoSpaceDE w:val="0"/>
        <w:autoSpaceDN w:val="0"/>
        <w:adjustRightInd w:val="0"/>
        <w:textAlignment w:val="baseline"/>
      </w:pPr>
      <w:r w:rsidRPr="007D13E9">
        <w:t>where</w:t>
      </w:r>
    </w:p>
    <w:p w14:paraId="5F0F102E" w14:textId="77777777" w:rsidR="00783AF6" w:rsidRPr="007D13E9" w:rsidRDefault="00783AF6" w:rsidP="00783AF6">
      <w:pPr>
        <w:ind w:left="568" w:hanging="284"/>
        <w:rPr>
          <w:lang w:val="en-US"/>
        </w:rPr>
      </w:pPr>
      <w:r w:rsidRPr="007D13E9">
        <w:rPr>
          <w:i/>
          <w:iCs/>
          <w:lang w:val="en-US"/>
        </w:rPr>
        <w:t>k</w:t>
      </w:r>
      <w:r w:rsidRPr="007D13E9">
        <w:rPr>
          <w:lang w:val="en-US"/>
        </w:rPr>
        <w:t xml:space="preserve"> is the TDL channel instance index, </w:t>
      </w:r>
      <w:r w:rsidRPr="007D13E9">
        <w:rPr>
          <w:i/>
          <w:iCs/>
          <w:lang w:val="en-US"/>
        </w:rPr>
        <w:t>m</w:t>
      </w:r>
      <w:r w:rsidRPr="007D13E9">
        <w:rPr>
          <w:lang w:val="en-US"/>
        </w:rPr>
        <w:t xml:space="preserve"> is the delay tap index, and </w:t>
      </w:r>
      <m:oMath>
        <m:r>
          <w:rPr>
            <w:rFonts w:ascii="Cambria Math" w:hAnsi="Cambria Math"/>
            <w:lang w:val="fi-FI"/>
          </w:rPr>
          <m:t>τ</m:t>
        </m:r>
      </m:oMath>
      <w:r w:rsidRPr="007D13E9">
        <w:rPr>
          <w:bCs/>
          <w:lang w:val="en-US"/>
        </w:rPr>
        <w:t xml:space="preserve"> is the delay variable</w:t>
      </w:r>
    </w:p>
    <w:p w14:paraId="5FEC96CA" w14:textId="77777777" w:rsidR="00783AF6" w:rsidRPr="007D13E9" w:rsidRDefault="00783AF6" w:rsidP="00783AF6">
      <w:pPr>
        <w:ind w:left="568" w:hanging="284"/>
        <w:rPr>
          <w:lang w:val="en-US"/>
        </w:rPr>
      </w:pPr>
      <w:r w:rsidRPr="007D13E9">
        <w:rPr>
          <w:i/>
          <w:iCs/>
          <w:lang w:val="en-US"/>
        </w:rPr>
        <w:t>K</w:t>
      </w:r>
      <w:r w:rsidRPr="007D13E9">
        <w:rPr>
          <w:lang w:val="en-US"/>
        </w:rPr>
        <w:t xml:space="preserve"> is the number of legacy TDL channel instances, and </w:t>
      </w:r>
      <m:oMath>
        <m:r>
          <w:rPr>
            <w:rFonts w:ascii="Cambria Math" w:hAnsi="Cambria Math"/>
            <w:lang w:val="en-US"/>
          </w:rPr>
          <m:t>M</m:t>
        </m:r>
      </m:oMath>
      <w:r w:rsidRPr="007D13E9">
        <w:rPr>
          <w:lang w:val="en-US"/>
        </w:rPr>
        <w:t xml:space="preserve"> is the number of delay taps in the TDL model</w:t>
      </w:r>
    </w:p>
    <w:p w14:paraId="1261BAAC" w14:textId="77777777" w:rsidR="00783AF6" w:rsidRPr="007D13E9" w:rsidRDefault="009B10FB" w:rsidP="00783AF6">
      <w:pPr>
        <w:ind w:left="568" w:hanging="284"/>
        <w:rPr>
          <w:lang w:val="en-US"/>
        </w:rPr>
      </w:pPr>
      <m:oMath>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oMath>
      <w:r w:rsidR="00783AF6" w:rsidRPr="007D13E9">
        <w:rPr>
          <w:lang w:val="en-US"/>
        </w:rPr>
        <w:t xml:space="preserve"> is the power of delay tap </w:t>
      </w:r>
      <w:r w:rsidR="00783AF6" w:rsidRPr="007D13E9">
        <w:rPr>
          <w:i/>
          <w:iCs/>
          <w:lang w:val="en-US"/>
        </w:rPr>
        <w:t>m</w:t>
      </w:r>
      <w:r w:rsidR="00783AF6" w:rsidRPr="007D13E9">
        <w:rPr>
          <w:lang w:val="en-US"/>
        </w:rPr>
        <w:t xml:space="preserve"> from the TDL power-delay profile, and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00783AF6" w:rsidRPr="007D13E9">
        <w:rPr>
          <w:lang w:val="en-US"/>
        </w:rPr>
        <w:t xml:space="preserve"> the power weight of TDL model instance </w:t>
      </w:r>
      <w:r w:rsidR="00783AF6" w:rsidRPr="007D13E9">
        <w:rPr>
          <w:i/>
          <w:iCs/>
          <w:lang w:val="en-US"/>
        </w:rPr>
        <w:t xml:space="preserve">k </w:t>
      </w:r>
      <w:r w:rsidR="00783AF6" w:rsidRPr="007D13E9">
        <w:rPr>
          <w:lang w:val="en-US"/>
        </w:rPr>
        <w:t xml:space="preserve">so that </w:t>
      </w:r>
      <m:oMath>
        <m:nary>
          <m:naryPr>
            <m:chr m:val="∑"/>
            <m:limLoc m:val="undOvr"/>
            <m:supHide m:val="1"/>
            <m:ctrlPr>
              <w:rPr>
                <w:rFonts w:ascii="Cambria Math" w:hAnsi="Cambria Math"/>
                <w:i/>
                <w:lang w:val="en-US"/>
              </w:rPr>
            </m:ctrlPr>
          </m:naryPr>
          <m:sub>
            <m:r>
              <w:rPr>
                <w:rFonts w:ascii="Cambria Math" w:hAnsi="Cambria Math"/>
                <w:lang w:val="en-US"/>
              </w:rPr>
              <m:t>k</m:t>
            </m:r>
          </m:sub>
          <m:sup/>
          <m:e>
            <m:nary>
              <m:naryPr>
                <m:chr m:val="∑"/>
                <m:limLoc m:val="undOvr"/>
                <m:supHide m:val="1"/>
                <m:ctrlPr>
                  <w:rPr>
                    <w:rFonts w:ascii="Cambria Math" w:hAnsi="Cambria Math"/>
                    <w:i/>
                    <w:lang w:val="en-US"/>
                  </w:rPr>
                </m:ctrlPr>
              </m:naryPr>
              <m:sub>
                <m:r>
                  <w:rPr>
                    <w:rFonts w:ascii="Cambria Math" w:hAnsi="Cambria Math"/>
                    <w:lang w:val="en-US"/>
                  </w:rPr>
                  <m:t>m</m:t>
                </m:r>
              </m: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n-US"/>
                  </w:rPr>
                  <m:t>∙</m:t>
                </m:r>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e>
            </m:nary>
            <m:r>
              <w:rPr>
                <w:rFonts w:ascii="Cambria Math" w:hAnsi="Cambria Math"/>
                <w:lang w:val="en-US"/>
              </w:rPr>
              <m:t>=1</m:t>
            </m:r>
          </m:e>
        </m:nary>
      </m:oMath>
    </w:p>
    <w:p w14:paraId="4A43128E" w14:textId="77777777" w:rsidR="00783AF6" w:rsidRPr="007D13E9" w:rsidRDefault="009B10FB" w:rsidP="00783AF6">
      <w:pPr>
        <w:ind w:left="568" w:hanging="284"/>
        <w:rPr>
          <w:lang w:val="en-US"/>
        </w:rPr>
      </w:pPr>
      <m:oMath>
        <m:sSub>
          <m:sSubPr>
            <m:ctrlPr>
              <w:rPr>
                <w:rFonts w:ascii="Cambria Math" w:hAnsi="Cambria Math"/>
                <w:i/>
                <w:iCs/>
                <w:sz w:val="24"/>
                <w:szCs w:val="24"/>
              </w:rPr>
            </m:ctrlPr>
          </m:sSubPr>
          <m:e>
            <m:r>
              <w:rPr>
                <w:rFonts w:ascii="Cambria Math" w:hAnsi="Cambria Math"/>
                <w:lang w:val="fi-FI"/>
              </w:rPr>
              <m:t>τ</m:t>
            </m:r>
          </m:e>
          <m:sub>
            <m:r>
              <w:rPr>
                <w:rFonts w:ascii="Cambria Math" w:hAnsi="Cambria Math"/>
                <w:lang w:val="fi-FI"/>
              </w:rPr>
              <m:t>m</m:t>
            </m:r>
          </m:sub>
        </m:sSub>
      </m:oMath>
      <w:r w:rsidR="00783AF6" w:rsidRPr="007D13E9">
        <w:rPr>
          <w:lang w:val="en-US"/>
        </w:rPr>
        <w:t xml:space="preserve"> is the propagation delay of tap </w:t>
      </w:r>
      <w:r w:rsidR="00783AF6" w:rsidRPr="007D13E9">
        <w:rPr>
          <w:i/>
          <w:iCs/>
          <w:lang w:val="en-US"/>
        </w:rPr>
        <w:t>m</w:t>
      </w:r>
      <w:r w:rsidR="00783AF6" w:rsidRPr="007D13E9">
        <w:rPr>
          <w:lang w:val="en-US"/>
        </w:rPr>
        <w:t xml:space="preserve"> </w:t>
      </w:r>
    </w:p>
    <w:p w14:paraId="0A2BA2A9" w14:textId="77777777" w:rsidR="00783AF6" w:rsidRPr="007D13E9" w:rsidRDefault="009B10FB" w:rsidP="00783AF6">
      <w:pPr>
        <w:ind w:left="568" w:hanging="284"/>
        <w:rPr>
          <w:lang w:val="en-US"/>
        </w:rPr>
      </w:pP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sidR="00783AF6" w:rsidRPr="007D13E9">
        <w:rPr>
          <w:iCs/>
          <w:sz w:val="24"/>
          <w:szCs w:val="24"/>
        </w:rPr>
        <w:t xml:space="preserve"> </w:t>
      </w:r>
      <w:r w:rsidR="00783AF6" w:rsidRPr="007D13E9">
        <w:rPr>
          <w:iCs/>
        </w:rPr>
        <w:t>is the spatially correlated fading MIMO channel matrix</w:t>
      </w:r>
      <w:r w:rsidR="00783AF6" w:rsidRPr="007D13E9">
        <w:rPr>
          <w:lang w:val="en-US"/>
        </w:rPr>
        <w:t xml:space="preserve"> of delay tap </w:t>
      </w:r>
      <w:r w:rsidR="00783AF6" w:rsidRPr="007D13E9">
        <w:rPr>
          <w:i/>
          <w:iCs/>
          <w:lang w:val="en-US"/>
        </w:rPr>
        <w:t>m</w:t>
      </w:r>
      <w:r w:rsidR="00783AF6" w:rsidRPr="007D13E9">
        <w:rPr>
          <w:iCs/>
        </w:rPr>
        <w:t xml:space="preserve"> of TDL channel instance </w:t>
      </w:r>
      <w:r w:rsidR="00783AF6" w:rsidRPr="007D13E9">
        <w:rPr>
          <w:i/>
        </w:rPr>
        <w:t>k</w:t>
      </w:r>
      <w:r w:rsidR="00783AF6" w:rsidRPr="007D13E9">
        <w:rPr>
          <w:iCs/>
        </w:rPr>
        <w:t xml:space="preserve"> with unit average power response and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00783AF6" w:rsidRPr="007D13E9">
        <w:rPr>
          <w:iCs/>
          <w:sz w:val="24"/>
          <w:szCs w:val="24"/>
        </w:rPr>
        <w:t xml:space="preserve"> </w:t>
      </w:r>
    </w:p>
    <w:p w14:paraId="470BF567" w14:textId="77777777" w:rsidR="00783AF6" w:rsidRPr="007D13E9" w:rsidRDefault="009B10FB" w:rsidP="00783AF6">
      <w:pPr>
        <w:ind w:left="568" w:hanging="284"/>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rx</m:t>
            </m:r>
            <m:r>
              <w:rPr>
                <w:rFonts w:ascii="Cambria Math" w:hAnsi="Cambria Math"/>
                <w:lang w:val="en-US"/>
              </w:rPr>
              <m:t>)</m:t>
            </m:r>
          </m:sup>
        </m:sSubSup>
      </m:oMath>
      <w:r w:rsidR="00783AF6" w:rsidRPr="007D13E9">
        <w:rPr>
          <w:lang w:val="en-US"/>
        </w:rPr>
        <w:t xml:space="preserve"> is the diagonal RX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oMath>
    </w:p>
    <w:p w14:paraId="30D23940" w14:textId="77777777" w:rsidR="00783AF6" w:rsidRPr="007D13E9" w:rsidRDefault="009B10FB" w:rsidP="00783AF6">
      <w:pPr>
        <w:ind w:left="568" w:hanging="284"/>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tx</m:t>
            </m:r>
            <m:r>
              <w:rPr>
                <w:rFonts w:ascii="Cambria Math" w:hAnsi="Cambria Math"/>
                <w:lang w:val="en-US"/>
              </w:rPr>
              <m:t>)</m:t>
            </m:r>
          </m:sup>
        </m:sSubSup>
      </m:oMath>
      <w:r w:rsidR="00783AF6" w:rsidRPr="007D13E9">
        <w:rPr>
          <w:lang w:val="en-US"/>
        </w:rPr>
        <w:t xml:space="preserve"> is the diagonal TX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oMath>
    </w:p>
    <w:p w14:paraId="0BEB1502" w14:textId="77777777" w:rsidR="00783AF6" w:rsidRPr="007D13E9" w:rsidRDefault="00783AF6" w:rsidP="00783AF6">
      <w:pPr>
        <w:ind w:left="568" w:hanging="284"/>
        <w:rPr>
          <w:lang w:val="en-US"/>
        </w:rPr>
      </w:pPr>
      <m:oMath>
        <m:r>
          <w:rPr>
            <w:rFonts w:ascii="Cambria Math" w:hAnsi="Cambria Math"/>
            <w:lang w:val="en-US"/>
          </w:rPr>
          <m:t>δ</m:t>
        </m:r>
        <m:d>
          <m:dPr>
            <m:ctrlPr>
              <w:rPr>
                <w:rFonts w:ascii="Cambria Math" w:hAnsi="Cambria Math"/>
                <w:i/>
                <w:lang w:val="en-US"/>
              </w:rPr>
            </m:ctrlPr>
          </m:dPr>
          <m:e>
            <m:r>
              <w:rPr>
                <w:rFonts w:ascii="Cambria Math" w:hAnsi="Cambria Math"/>
                <w:lang w:val="fi-FI"/>
              </w:rPr>
              <m:t>τ</m:t>
            </m:r>
          </m:e>
        </m:d>
      </m:oMath>
      <w:r w:rsidRPr="007D13E9">
        <w:rPr>
          <w:lang w:val="en-US"/>
        </w:rPr>
        <w:t xml:space="preserve"> is the Dirac delta function.</w:t>
      </w:r>
    </w:p>
    <w:p w14:paraId="5491AF83" w14:textId="77777777" w:rsidR="00783AF6" w:rsidRPr="007D13E9" w:rsidRDefault="00783AF6" w:rsidP="00783AF6">
      <w:pPr>
        <w:overflowPunct w:val="0"/>
        <w:autoSpaceDE w:val="0"/>
        <w:autoSpaceDN w:val="0"/>
        <w:adjustRightInd w:val="0"/>
        <w:textAlignment w:val="baseline"/>
        <w:rPr>
          <w:lang w:val="en-US"/>
        </w:rPr>
      </w:pPr>
      <w:r w:rsidRPr="007D13E9">
        <w:t xml:space="preserve">The implementation complexity of the channel model grows with the number of underlying TDL channel instances </w:t>
      </w:r>
      <w:r w:rsidRPr="007D13E9">
        <w:rPr>
          <w:i/>
          <w:iCs/>
        </w:rPr>
        <w:t>K</w:t>
      </w:r>
      <w:r w:rsidRPr="007D13E9">
        <w:t>. It is anticipated that one or two TDL channels is adequate for most testing purposes.</w:t>
      </w:r>
      <w:r w:rsidRPr="009F0E71">
        <w:t xml:space="preserve"> </w:t>
      </w:r>
      <w:r>
        <w:t xml:space="preserve">Due to the diagonal structure of the steering matrices, the matrix multiplications in equation 5.2.2-1 can be implemented with low complexity as element-wise complex phase rotations of matrix </w:t>
      </w: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Pr>
          <w:iCs/>
          <w:sz w:val="24"/>
          <w:szCs w:val="24"/>
        </w:rPr>
        <w:t>.</w:t>
      </w:r>
    </w:p>
    <w:p w14:paraId="740720DC" w14:textId="77777777" w:rsidR="00783AF6" w:rsidRPr="007D13E9" w:rsidRDefault="00783AF6" w:rsidP="00783AF6">
      <w:pPr>
        <w:pStyle w:val="Heading4"/>
      </w:pPr>
      <w:r w:rsidRPr="007D13E9">
        <w:t>5.2.2.1</w:t>
      </w:r>
      <w:r w:rsidRPr="007D13E9">
        <w:tab/>
        <w:t>Steering matrices for cross-polarized antenna arrays</w:t>
      </w:r>
    </w:p>
    <w:p w14:paraId="508483D1" w14:textId="77777777" w:rsidR="00783AF6" w:rsidRPr="007D13E9" w:rsidRDefault="00783AF6" w:rsidP="00783AF6">
      <w:pPr>
        <w:overflowPunct w:val="0"/>
        <w:autoSpaceDE w:val="0"/>
        <w:autoSpaceDN w:val="0"/>
        <w:adjustRightInd w:val="0"/>
        <w:textAlignment w:val="baseline"/>
        <w:rPr>
          <w:lang w:val="en-US"/>
        </w:rPr>
      </w:pPr>
      <w:r w:rsidRPr="007D13E9">
        <w:rPr>
          <w:lang w:val="en-US"/>
        </w:rPr>
        <w:t>Steering parameters with cross-polarized (X-pol) antenna array assumption:</w:t>
      </w:r>
    </w:p>
    <w:p w14:paraId="06C1D859" w14:textId="77777777" w:rsidR="00783AF6" w:rsidRPr="001F1742" w:rsidRDefault="00783AF6" w:rsidP="00783AF6">
      <w:pPr>
        <w:pStyle w:val="ListParagraph"/>
        <w:numPr>
          <w:ilvl w:val="0"/>
          <w:numId w:val="70"/>
        </w:numPr>
        <w:ind w:left="924" w:hanging="357"/>
        <w:rPr>
          <w:lang w:val="en-US"/>
        </w:rPr>
      </w:pPr>
      <w:r w:rsidRPr="001F1742">
        <w:rPr>
          <w:lang w:val="en-US"/>
        </w:rPr>
        <w:lastRenderedPageBreak/>
        <w:t xml:space="preserve">gNB TX-array dimensions: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tx1</m:t>
            </m:r>
          </m:sub>
        </m:sSub>
      </m:oMath>
      <w:r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tx2</m:t>
            </m:r>
          </m:sub>
        </m:sSub>
      </m:oMath>
      <w:r w:rsidRPr="001F1742">
        <w:rPr>
          <w:iCs/>
          <w:sz w:val="24"/>
          <w:szCs w:val="24"/>
          <w:lang w:val="en-US"/>
        </w:rPr>
        <w:t xml:space="preserve"> </w:t>
      </w:r>
      <w:r w:rsidRPr="001F1742">
        <w:rPr>
          <w:lang w:val="en-US"/>
        </w:rPr>
        <w:t>are the number of antenna elements with the same polarization in the first and the second array dimension. The total number of TX antennas is</w:t>
      </w:r>
      <w:r>
        <w:rPr>
          <w:lang w:val="en-US"/>
        </w:rPr>
        <w:t xml:space="preserv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tx</m:t>
            </m:r>
          </m:sub>
        </m:sSub>
        <m:r>
          <m:rPr>
            <m:sty m:val="p"/>
          </m:rPr>
          <w:rPr>
            <w:rFonts w:ascii="Cambria Math" w:hAnsi="Cambria Math"/>
            <w:lang w:val="en-US"/>
          </w:rPr>
          <m:t>=2∙</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oMath>
      <w:r>
        <w:rPr>
          <w:sz w:val="24"/>
          <w:szCs w:val="24"/>
          <w:lang w:val="en-US"/>
        </w:rPr>
        <w:t>.</w:t>
      </w:r>
    </w:p>
    <w:p w14:paraId="559585A1" w14:textId="77777777" w:rsidR="00783AF6" w:rsidRPr="001F1742" w:rsidRDefault="00783AF6" w:rsidP="00783AF6">
      <w:pPr>
        <w:pStyle w:val="ListParagraph"/>
        <w:numPr>
          <w:ilvl w:val="0"/>
          <w:numId w:val="70"/>
        </w:numPr>
        <w:ind w:left="924" w:hanging="357"/>
        <w:rPr>
          <w:lang w:val="en-US"/>
        </w:rPr>
      </w:pPr>
      <w:r w:rsidRPr="001F1742">
        <w:rPr>
          <w:lang w:val="en-US"/>
        </w:rPr>
        <w:t>UE RX-array dimensions:</w:t>
      </w:r>
      <w:r>
        <w:rPr>
          <w:lang w:val="en-US"/>
        </w:rPr>
        <w:t xml:space="preserve">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rx1</m:t>
            </m:r>
          </m:sub>
        </m:sSub>
      </m:oMath>
      <w:r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rx2</m:t>
            </m:r>
          </m:sub>
        </m:sSub>
      </m:oMath>
      <w:r w:rsidRPr="001F1742">
        <w:rPr>
          <w:iCs/>
          <w:sz w:val="24"/>
          <w:szCs w:val="24"/>
          <w:lang w:val="en-US"/>
        </w:rPr>
        <w:t xml:space="preserve"> </w:t>
      </w:r>
      <w:r w:rsidRPr="001F1742">
        <w:rPr>
          <w:lang w:val="en-US"/>
        </w:rPr>
        <w:t xml:space="preserve">are the number of antenna elements with the same polarization in the first and the second array dimension. The total number of TX antennas is </w:t>
      </w:r>
      <m:oMath>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sub>
        </m:sSub>
        <m:r>
          <m:rPr>
            <m:sty m:val="p"/>
          </m:rPr>
          <w:rPr>
            <w:rFonts w:ascii="Cambria Math" w:hAnsi="Cambria Math"/>
            <w:lang w:val="en-US"/>
          </w:rPr>
          <m:t>=2∙</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oMath>
      <w:r w:rsidRPr="001F1742">
        <w:rPr>
          <w:sz w:val="24"/>
          <w:szCs w:val="24"/>
        </w:rPr>
        <w:t xml:space="preserve">. </w:t>
      </w:r>
      <w:r w:rsidRPr="001F1742">
        <w:rPr>
          <w:lang w:val="en-US"/>
        </w:rPr>
        <w:t xml:space="preserve">Note that 3GPP X-pol model (TS 38.101-4 Annex B.2.3.2) supports only 1D RX-arrays so that </w:t>
      </w:r>
      <m:oMath>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rx2</m:t>
            </m:r>
          </m:sub>
        </m:sSub>
        <m:r>
          <w:rPr>
            <w:rFonts w:ascii="Cambria Math" w:hAnsi="Cambria Math"/>
            <w:lang w:val="en-US"/>
          </w:rPr>
          <m:t>=1</m:t>
        </m:r>
      </m:oMath>
      <w:r w:rsidRPr="001F1742">
        <w:rPr>
          <w:iCs/>
          <w:lang w:val="en-US"/>
        </w:rPr>
        <w:t>.</w:t>
      </w:r>
    </w:p>
    <w:p w14:paraId="64344D46" w14:textId="77777777" w:rsidR="00783AF6" w:rsidRPr="001F1742" w:rsidRDefault="00783AF6" w:rsidP="00783AF6">
      <w:pPr>
        <w:pStyle w:val="ListParagraph"/>
        <w:numPr>
          <w:ilvl w:val="0"/>
          <w:numId w:val="70"/>
        </w:numPr>
        <w:ind w:left="924" w:hanging="357"/>
        <w:rPr>
          <w:lang w:val="en-US"/>
        </w:rPr>
      </w:pPr>
      <w:r w:rsidRPr="001F1742">
        <w:rPr>
          <w:lang w:val="en-US"/>
        </w:rPr>
        <w:t xml:space="preserve">TX phases: </w:t>
      </w:r>
      <m:oMath>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sz w:val="24"/>
          <w:szCs w:val="24"/>
          <w:lang w:val="en-US"/>
        </w:rPr>
        <w:t xml:space="preserve"> </w:t>
      </w:r>
      <w:r w:rsidRPr="001F1742">
        <w:rPr>
          <w:lang w:val="en-US"/>
        </w:rPr>
        <w:t xml:space="preserve">per cluster </w:t>
      </w:r>
      <w:r w:rsidRPr="009052F3">
        <w:rPr>
          <w:i/>
          <w:lang w:val="en-US"/>
        </w:rPr>
        <w:t>n</w:t>
      </w:r>
    </w:p>
    <w:p w14:paraId="458563D3" w14:textId="77777777" w:rsidR="00783AF6" w:rsidRPr="001F1742" w:rsidRDefault="00783AF6" w:rsidP="00783AF6">
      <w:pPr>
        <w:pStyle w:val="ListParagraph"/>
        <w:numPr>
          <w:ilvl w:val="0"/>
          <w:numId w:val="70"/>
        </w:numPr>
        <w:ind w:left="924" w:hanging="357"/>
        <w:rPr>
          <w:lang w:val="en-US"/>
        </w:rPr>
      </w:pPr>
      <w:r w:rsidRPr="001F1742">
        <w:rPr>
          <w:lang w:val="en-US"/>
        </w:rPr>
        <w:t xml:space="preserve">RX phases: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sz w:val="24"/>
          <w:szCs w:val="24"/>
          <w:lang w:val="en-US"/>
        </w:rPr>
        <w:t xml:space="preserve"> </w:t>
      </w:r>
      <w:r w:rsidRPr="001F1742">
        <w:rPr>
          <w:lang w:val="en-US"/>
        </w:rPr>
        <w:t xml:space="preserve">per cluster </w:t>
      </w:r>
      <w:r w:rsidRPr="009052F3">
        <w:rPr>
          <w:i/>
          <w:lang w:val="en-US"/>
        </w:rPr>
        <w:t>n</w:t>
      </w:r>
    </w:p>
    <w:p w14:paraId="295376FC" w14:textId="77777777" w:rsidR="00783AF6" w:rsidRPr="007D13E9" w:rsidRDefault="00783AF6" w:rsidP="00783AF6">
      <w:pPr>
        <w:overflowPunct w:val="0"/>
        <w:autoSpaceDE w:val="0"/>
        <w:autoSpaceDN w:val="0"/>
        <w:adjustRightInd w:val="0"/>
        <w:textAlignment w:val="baseline"/>
        <w:rPr>
          <w:lang w:val="en-US"/>
        </w:rPr>
      </w:pPr>
      <w:r>
        <w:rPr>
          <w:lang w:val="en-US"/>
        </w:rPr>
        <w:t>The s</w:t>
      </w:r>
      <w:r w:rsidRPr="007D13E9">
        <w:rPr>
          <w:lang w:val="en-US"/>
        </w:rPr>
        <w:t>teering matri</w:t>
      </w:r>
      <w:r>
        <w:rPr>
          <w:lang w:val="en-US"/>
        </w:rPr>
        <w:t>ces are</w:t>
      </w:r>
      <w:r w:rsidRPr="007D13E9">
        <w:rPr>
          <w:lang w:val="en-US"/>
        </w:rPr>
        <w:t xml:space="preserve"> defin</w:t>
      </w:r>
      <w:r>
        <w:rPr>
          <w:lang w:val="en-US"/>
        </w:rPr>
        <w:t>ed as</w:t>
      </w:r>
      <w:r w:rsidRPr="007D13E9">
        <w:rPr>
          <w:lang w:val="en-US"/>
        </w:rPr>
        <w:t>:</w:t>
      </w:r>
    </w:p>
    <w:p w14:paraId="02087984" w14:textId="77777777" w:rsidR="00783AF6" w:rsidRPr="007D13E9" w:rsidRDefault="009B10FB"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tx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iCs/>
                  <w:lang w:val="fi-FI"/>
                </w:rPr>
              </m:ctrlPr>
            </m:dPr>
            <m:e>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e>
              </m:d>
            </m:e>
          </m:d>
        </m:oMath>
      </m:oMathPara>
    </w:p>
    <w:p w14:paraId="1A2A79DF" w14:textId="77777777" w:rsidR="00783AF6" w:rsidRPr="007D13E9" w:rsidRDefault="009B10FB"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rx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lang w:val="fi-FI"/>
                </w:rPr>
              </m:ctrlPr>
            </m:dPr>
            <m:e>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e>
              </m:d>
            </m:e>
          </m:d>
        </m:oMath>
      </m:oMathPara>
    </w:p>
    <w:p w14:paraId="6A922D56" w14:textId="77777777" w:rsidR="00783AF6" w:rsidRPr="007D13E9" w:rsidRDefault="00783AF6" w:rsidP="00783AF6">
      <w:pPr>
        <w:ind w:left="284" w:hanging="284"/>
        <w:rPr>
          <w:lang w:val="en-US"/>
        </w:rPr>
      </w:pPr>
      <w:r>
        <w:rPr>
          <w:lang w:val="en-US"/>
        </w:rPr>
        <w:t>where t</w:t>
      </w:r>
      <w:r w:rsidRPr="007D13E9">
        <w:rPr>
          <w:lang w:val="en-US"/>
        </w:rPr>
        <w:t xml:space="preserve">he steering matrix of size </w:t>
      </w:r>
      <m:oMath>
        <m:r>
          <w:rPr>
            <w:rFonts w:ascii="Cambria Math" w:hAnsi="Cambria Math"/>
            <w:lang w:val="en-US"/>
          </w:rPr>
          <m:t>N×</m:t>
        </m:r>
      </m:oMath>
      <w:r w:rsidRPr="007D13E9">
        <w:rPr>
          <w:lang w:val="en-US"/>
        </w:rPr>
        <w:t xml:space="preserve"> </w:t>
      </w:r>
      <m:oMath>
        <m:r>
          <w:rPr>
            <w:rFonts w:ascii="Cambria Math" w:hAnsi="Cambria Math"/>
            <w:lang w:val="en-US"/>
          </w:rPr>
          <m:t>N</m:t>
        </m:r>
      </m:oMath>
      <w:r w:rsidRPr="007D13E9">
        <w:rPr>
          <w:lang w:val="en-US"/>
        </w:rPr>
        <w:t xml:space="preserve"> as function of phase </w:t>
      </w:r>
      <m:oMath>
        <m:r>
          <w:rPr>
            <w:rFonts w:ascii="Cambria Math" w:hAnsi="Cambria Math"/>
            <w:lang w:val="en-US"/>
          </w:rPr>
          <m:t>θ</m:t>
        </m:r>
      </m:oMath>
      <w:r w:rsidRPr="007D13E9">
        <w:rPr>
          <w:lang w:val="en-US"/>
        </w:rPr>
        <w:t xml:space="preserve"> is defined as</w:t>
      </w:r>
    </w:p>
    <w:p w14:paraId="04E23E79" w14:textId="77777777" w:rsidR="00783AF6" w:rsidRPr="007D13E9" w:rsidRDefault="00783AF6" w:rsidP="00783AF6">
      <w:pPr>
        <w:ind w:left="851" w:hanging="284"/>
        <w:rPr>
          <w:lang w:val="en-US"/>
        </w:rPr>
      </w:pPr>
      <m:oMathPara>
        <m:oMath>
          <m:r>
            <w:rPr>
              <w:rFonts w:ascii="Cambria Math" w:hAnsi="Cambria Math"/>
              <w:lang w:val="en-US"/>
            </w:rPr>
            <m:t>D</m:t>
          </m:r>
          <m:d>
            <m:dPr>
              <m:ctrlPr>
                <w:rPr>
                  <w:rFonts w:ascii="Cambria Math" w:hAnsi="Cambria Math"/>
                  <w:lang w:val="en-US"/>
                </w:rPr>
              </m:ctrlPr>
            </m:dPr>
            <m:e>
              <m:r>
                <w:rPr>
                  <w:rFonts w:ascii="Cambria Math" w:hAnsi="Cambria Math"/>
                  <w:lang w:val="en-US"/>
                </w:rPr>
                <m:t>θ</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r>
            <w:rPr>
              <w:rFonts w:ascii="Cambria Math" w:hAnsi="Cambria Math"/>
              <w:lang w:val="en-US"/>
            </w:rPr>
            <m:t>diag</m:t>
          </m:r>
          <m:d>
            <m:dPr>
              <m:ctrlPr>
                <w:rPr>
                  <w:rFonts w:ascii="Cambria Math" w:hAnsi="Cambria Math"/>
                  <w:lang w:val="en-US"/>
                </w:rPr>
              </m:ctrlPr>
            </m:dPr>
            <m:e>
              <m:d>
                <m:dPr>
                  <m:begChr m:val="["/>
                  <m:endChr m:val="]"/>
                  <m:ctrlPr>
                    <w:rPr>
                      <w:rFonts w:ascii="Cambria Math" w:hAnsi="Cambria Math"/>
                      <w:iCs/>
                      <w:sz w:val="24"/>
                      <w:szCs w:val="24"/>
                    </w:rPr>
                  </m:ctrlPr>
                </m:dPr>
                <m:e>
                  <m:m>
                    <m:mPr>
                      <m:mcs>
                        <m:mc>
                          <m:mcPr>
                            <m:count m:val="2"/>
                            <m:mcJc m:val="center"/>
                          </m:mcPr>
                        </m:mc>
                      </m:mcs>
                      <m:ctrlPr>
                        <w:rPr>
                          <w:rFonts w:ascii="Cambria Math" w:hAnsi="Cambria Math"/>
                          <w:iCs/>
                          <w:sz w:val="24"/>
                          <w:szCs w:val="24"/>
                        </w:rPr>
                      </m:ctrlPr>
                    </m:mPr>
                    <m:mr>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1</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sup>
                              </m:sSup>
                            </m:e>
                          </m:mr>
                        </m:m>
                      </m:e>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d>
        </m:oMath>
      </m:oMathPara>
    </w:p>
    <w:p w14:paraId="76834F97" w14:textId="77777777" w:rsidR="00783AF6" w:rsidRPr="007D13E9" w:rsidRDefault="00783AF6" w:rsidP="00783AF6">
      <w:pPr>
        <w:rPr>
          <w:lang w:val="en-US"/>
        </w:rPr>
      </w:pPr>
      <w:r w:rsidRPr="007D13E9">
        <w:rPr>
          <w:lang w:val="en-US"/>
        </w:rPr>
        <w:t xml:space="preserve">Assuming the antenna arrays employ uniform distance between elements in each linear dimension, the phase shift </w:t>
      </w:r>
      <m:oMath>
        <m:r>
          <w:rPr>
            <w:rFonts w:ascii="Cambria Math" w:hAnsi="Cambria Math"/>
            <w:lang w:val="en-US"/>
          </w:rPr>
          <m:t>θ</m:t>
        </m:r>
      </m:oMath>
      <w:r w:rsidRPr="007D13E9">
        <w:rPr>
          <w:lang w:val="en-US"/>
        </w:rPr>
        <w:t xml:space="preserve"> corresponds to AOA or AOD angle </w:t>
      </w:r>
      <m:oMath>
        <m:r>
          <w:rPr>
            <w:rFonts w:ascii="Cambria Math" w:hAnsi="Cambria Math"/>
            <w:lang w:val="en-US"/>
          </w:rPr>
          <m:t>φ</m:t>
        </m:r>
      </m:oMath>
      <w:r w:rsidRPr="007D13E9">
        <w:rPr>
          <w:lang w:val="en-US"/>
        </w:rPr>
        <w:t xml:space="preserve"> so that </w:t>
      </w:r>
      <m:oMath>
        <m:r>
          <w:rPr>
            <w:rFonts w:ascii="Cambria Math" w:hAnsi="Cambria Math"/>
            <w:lang w:val="en-US"/>
          </w:rPr>
          <m:t>θ</m:t>
        </m:r>
        <m:d>
          <m:dPr>
            <m:ctrlPr>
              <w:rPr>
                <w:rFonts w:ascii="Cambria Math" w:hAnsi="Cambria Math"/>
                <w:i/>
                <w:lang w:val="en-US"/>
              </w:rPr>
            </m:ctrlPr>
          </m:dPr>
          <m:e>
            <m:r>
              <w:rPr>
                <w:rFonts w:ascii="Cambria Math" w:hAnsi="Cambria Math"/>
                <w:lang w:val="en-US"/>
              </w:rPr>
              <m:t>φ,</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e>
        </m:d>
        <m:r>
          <w:rPr>
            <w:rFonts w:ascii="Cambria Math" w:hAnsi="Cambria Math"/>
            <w:lang w:val="en-US"/>
          </w:rPr>
          <m:t>=2π∙</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r>
          <w:rPr>
            <w:rFonts w:ascii="Cambria Math" w:hAnsi="Cambria Math"/>
            <w:lang w:val="en-US"/>
          </w:rPr>
          <m:t>∙sin</m:t>
        </m:r>
        <m:d>
          <m:dPr>
            <m:ctrlPr>
              <w:rPr>
                <w:rFonts w:ascii="Cambria Math" w:hAnsi="Cambria Math"/>
                <w:i/>
                <w:lang w:val="en-US"/>
              </w:rPr>
            </m:ctrlPr>
          </m:dPr>
          <m:e>
            <m:r>
              <w:rPr>
                <w:rFonts w:ascii="Cambria Math" w:hAnsi="Cambria Math"/>
                <w:lang w:val="en-US"/>
              </w:rPr>
              <m:t>φ</m:t>
            </m:r>
          </m:e>
        </m:d>
      </m:oMath>
      <w:r w:rsidRPr="007D13E9">
        <w:rPr>
          <w:lang w:val="en-US"/>
        </w:rPr>
        <w:t xml:space="preserve">, where </w:t>
      </w:r>
      <w:r w:rsidRPr="007D13E9">
        <w:rPr>
          <w:i/>
          <w:iCs/>
          <w:lang w:val="en-US"/>
        </w:rPr>
        <w:t>d</w:t>
      </w:r>
      <w:r w:rsidRPr="007D13E9">
        <w:rPr>
          <w:lang w:val="en-US"/>
        </w:rPr>
        <w:t xml:space="preserve"> is the distance between adjacent antenna elements and </w:t>
      </w:r>
      <w:r w:rsidRPr="007D13E9">
        <w:rPr>
          <w:i/>
          <w:iCs/>
          <w:lang w:val="en-US"/>
        </w:rPr>
        <w:t>λ</w:t>
      </w:r>
      <w:r w:rsidRPr="007D13E9">
        <w:rPr>
          <w:lang w:val="en-US"/>
        </w:rPr>
        <w:t xml:space="preserve"> is the carrier wavelength.</w:t>
      </w:r>
    </w:p>
    <w:p w14:paraId="2691576E" w14:textId="77777777" w:rsidR="00783AF6" w:rsidRPr="007D13E9" w:rsidRDefault="00783AF6" w:rsidP="00783AF6">
      <w:pPr>
        <w:rPr>
          <w:lang w:val="en-US"/>
        </w:rPr>
      </w:pPr>
      <w:r w:rsidRPr="007D13E9">
        <w:rPr>
          <w:lang w:val="en-US"/>
        </w:rPr>
        <w:t xml:space="preserve">The steering phases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rx2</m:t>
            </m:r>
          </m:sub>
          <m:sup>
            <m:r>
              <w:rPr>
                <w:rFonts w:ascii="Cambria Math" w:hAnsi="Cambria Math"/>
                <w:lang w:val="en-US"/>
              </w:rPr>
              <m:t>(n)</m:t>
            </m:r>
          </m:sup>
        </m:sSubSup>
      </m:oMath>
      <w:r w:rsidRPr="007D13E9">
        <w:rPr>
          <w:lang w:val="en-US"/>
        </w:rPr>
        <w:t xml:space="preserve"> may be specified either directly or by specifying the corresponding directional angles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rx2</m:t>
            </m:r>
          </m:sub>
          <m:sup>
            <m:r>
              <w:rPr>
                <w:rFonts w:ascii="Cambria Math" w:hAnsi="Cambria Math"/>
                <w:lang w:val="en-US"/>
              </w:rPr>
              <m:t>(n)</m:t>
            </m:r>
          </m:sup>
        </m:sSubSup>
      </m:oMath>
      <w:r w:rsidRPr="007D13E9">
        <w:rPr>
          <w:sz w:val="24"/>
          <w:szCs w:val="24"/>
          <w:lang w:val="en-US"/>
        </w:rPr>
        <w:t>.</w:t>
      </w:r>
    </w:p>
    <w:p w14:paraId="30D3EF4D" w14:textId="77777777" w:rsidR="00783AF6" w:rsidRPr="007D13E9" w:rsidRDefault="00783AF6" w:rsidP="00783AF6">
      <w:r w:rsidRPr="007D13E9">
        <w:rPr>
          <w:lang w:val="en-US"/>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7D13E9">
        <w:t>, cluster-specific Doppler shifts can also be specified.</w:t>
      </w:r>
    </w:p>
    <w:p w14:paraId="4D903CBB" w14:textId="77777777" w:rsidR="00783AF6" w:rsidRPr="007D13E9" w:rsidRDefault="00783AF6" w:rsidP="00783AF6">
      <w:pPr>
        <w:pStyle w:val="Heading3"/>
      </w:pPr>
      <w:bookmarkStart w:id="96" w:name="_Toc207789249"/>
      <w:r w:rsidRPr="007D13E9">
        <w:t>5.2.</w:t>
      </w:r>
      <w:r>
        <w:t>3</w:t>
      </w:r>
      <w:r w:rsidRPr="007D13E9">
        <w:tab/>
      </w:r>
      <w:r>
        <w:t>Example c</w:t>
      </w:r>
      <w:r w:rsidRPr="007D13E9">
        <w:t>luster model</w:t>
      </w:r>
      <w:bookmarkEnd w:id="96"/>
    </w:p>
    <w:p w14:paraId="3176B105" w14:textId="77777777" w:rsidR="00783AF6" w:rsidRPr="007D13E9" w:rsidRDefault="00783AF6" w:rsidP="00783AF6">
      <w:r>
        <w:t xml:space="preserve">In this section, </w:t>
      </w:r>
      <w:r w:rsidRPr="007D13E9">
        <w:t xml:space="preserve">parameterization of </w:t>
      </w:r>
      <w:r>
        <w:t xml:space="preserve">a </w:t>
      </w:r>
      <w:r w:rsidRPr="007D13E9">
        <w:t xml:space="preserve">four-cluster channel employing </w:t>
      </w:r>
      <w:r>
        <w:t>two</w:t>
      </w:r>
      <w:r w:rsidRPr="007D13E9">
        <w:t xml:space="preserve"> TDLC channel instances </w:t>
      </w:r>
      <w:r>
        <w:t>is</w:t>
      </w:r>
      <w:r w:rsidRPr="007D13E9">
        <w:t xml:space="preserve"> </w:t>
      </w:r>
      <w:r>
        <w:t>given</w:t>
      </w:r>
      <w:r w:rsidRPr="007D13E9">
        <w:t>.</w:t>
      </w:r>
      <w:r>
        <w:t xml:space="preserve"> </w:t>
      </w:r>
      <w:r>
        <w:rPr>
          <w:rFonts w:eastAsia="Malgun Gothic"/>
          <w:lang w:eastAsia="ko-KR"/>
        </w:rPr>
        <w:t>In model xTDL-C1 in Table 5.2.3-1, the two TDLC instances are each further split into two clusters so that delay taps 1-4 are grouped into one and taps 5-12 into another cluster.</w:t>
      </w:r>
    </w:p>
    <w:p w14:paraId="3171D38D" w14:textId="77777777" w:rsidR="00783AF6" w:rsidRPr="007D13E9" w:rsidRDefault="00783AF6" w:rsidP="00783AF6">
      <w:pPr>
        <w:rPr>
          <w:lang w:eastAsia="zh-CN"/>
        </w:rPr>
      </w:pPr>
      <w:r w:rsidRPr="007D13E9">
        <w:t xml:space="preserve">Assuming 8TX-8RX array setup with </w:t>
      </w:r>
      <m:oMath>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7D13E9">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7D13E9">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7D13E9">
        <w:rPr>
          <w:sz w:val="24"/>
          <w:szCs w:val="24"/>
          <w:lang w:val="en-US"/>
        </w:rPr>
        <w:t xml:space="preserve">, </w:t>
      </w:r>
      <m:oMath>
        <m:sSub>
          <m:sSubPr>
            <m:ctrlPr>
              <w:rPr>
                <w:rFonts w:ascii="Cambria Math" w:hAnsi="Cambria Math"/>
                <w:i/>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r>
          <w:rPr>
            <w:rFonts w:ascii="Cambria Math" w:hAnsi="Cambria Math"/>
          </w:rPr>
          <m:t>)=</m:t>
        </m:r>
      </m:oMath>
      <w:r w:rsidRPr="007D13E9">
        <w:t xml:space="preserve"> (</w:t>
      </w:r>
      <w:r w:rsidRPr="007D13E9">
        <w:rPr>
          <w:rFonts w:eastAsia="PMingLiU"/>
          <w:bCs/>
          <w:lang w:eastAsia="zh-TW"/>
        </w:rPr>
        <w:t xml:space="preserve">4, 1, 4, 1), </w:t>
      </w:r>
      <w:r w:rsidRPr="007D13E9">
        <w:t xml:space="preserve">the steering phases both at TX and RX side are chosen so that the TX and RX beams become mutually orthogonal between clusters. Orthogonality between the beams maximizes the spatial multi-layer capacity of </w:t>
      </w:r>
      <w:r w:rsidRPr="007D13E9">
        <w:rPr>
          <w:lang w:eastAsia="zh-CN"/>
        </w:rPr>
        <w:t xml:space="preserve">the channel for a given set of power weights. </w:t>
      </w:r>
    </w:p>
    <w:p w14:paraId="76CD8DAE" w14:textId="77777777" w:rsidR="00783AF6" w:rsidRPr="007D13E9" w:rsidRDefault="00783AF6" w:rsidP="00783AF6">
      <w:r w:rsidRPr="007D13E9">
        <w:rPr>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the power weights and by splitting the delay taps into clusters so that a desired distribution is achieved.</w:t>
      </w:r>
    </w:p>
    <w:p w14:paraId="46C134A9" w14:textId="77777777" w:rsidR="00783AF6" w:rsidRPr="007D13E9" w:rsidRDefault="00783AF6" w:rsidP="00783AF6">
      <w:pPr>
        <w:keepNext/>
        <w:keepLines/>
        <w:spacing w:before="60"/>
        <w:jc w:val="center"/>
        <w:rPr>
          <w:rFonts w:ascii="Arial" w:eastAsia="PMingLiU" w:hAnsi="Arial"/>
          <w:b/>
          <w:lang w:eastAsia="zh-CN"/>
        </w:rPr>
      </w:pPr>
      <w:r w:rsidRPr="007D13E9">
        <w:rPr>
          <w:rFonts w:ascii="Arial" w:eastAsia="PMingLiU" w:hAnsi="Arial"/>
          <w:b/>
          <w:lang w:eastAsia="zh-CN"/>
        </w:rPr>
        <w:lastRenderedPageBreak/>
        <w:t>Table 5.2.</w:t>
      </w:r>
      <w:r>
        <w:rPr>
          <w:rFonts w:ascii="Arial" w:eastAsia="PMingLiU" w:hAnsi="Arial"/>
          <w:b/>
          <w:lang w:eastAsia="zh-CN"/>
        </w:rPr>
        <w:t>3</w:t>
      </w:r>
      <w:r w:rsidRPr="007D13E9">
        <w:rPr>
          <w:rFonts w:ascii="Arial" w:eastAsia="PMingLiU" w:hAnsi="Arial"/>
          <w:b/>
          <w:lang w:eastAsia="zh-CN"/>
        </w:rPr>
        <w:t>-</w:t>
      </w:r>
      <w:r>
        <w:rPr>
          <w:rFonts w:ascii="Arial" w:eastAsia="PMingLiU" w:hAnsi="Arial"/>
          <w:b/>
          <w:lang w:eastAsia="zh-CN"/>
        </w:rPr>
        <w:t>1</w:t>
      </w:r>
      <w:r w:rsidRPr="007D13E9">
        <w:rPr>
          <w:rFonts w:ascii="Arial" w:eastAsia="PMingLiU" w:hAnsi="Arial"/>
          <w:b/>
          <w:lang w:eastAsia="zh-CN"/>
        </w:rPr>
        <w:t xml:space="preserve">: Cluster model </w:t>
      </w:r>
      <w:r>
        <w:rPr>
          <w:rFonts w:ascii="Arial" w:eastAsia="PMingLiU" w:hAnsi="Arial"/>
          <w:b/>
          <w:lang w:eastAsia="zh-CN"/>
        </w:rPr>
        <w:t xml:space="preserve">xTDL-C1: </w:t>
      </w:r>
      <w:r w:rsidRPr="007D13E9">
        <w:rPr>
          <w:rFonts w:ascii="Arial" w:eastAsia="PMingLiU" w:hAnsi="Arial"/>
          <w:b/>
          <w:lang w:eastAsia="zh-CN"/>
        </w:rPr>
        <w:t>2 TDLC channel instances</w:t>
      </w:r>
      <w:r>
        <w:rPr>
          <w:rFonts w:ascii="Arial" w:eastAsia="PMingLiU" w:hAnsi="Arial"/>
          <w:b/>
          <w:lang w:eastAsia="zh-CN"/>
        </w:rPr>
        <w:t>,</w:t>
      </w:r>
      <w:r w:rsidRPr="007D13E9">
        <w:rPr>
          <w:rFonts w:ascii="Arial" w:eastAsia="PMingLiU" w:hAnsi="Arial"/>
          <w:b/>
          <w:lang w:eastAsia="zh-CN"/>
        </w:rPr>
        <w:t xml:space="preserve"> 4 clusters</w:t>
      </w:r>
    </w:p>
    <w:tbl>
      <w:tblPr>
        <w:tblStyle w:val="TableGrid6"/>
        <w:tblW w:w="0" w:type="auto"/>
        <w:jc w:val="center"/>
        <w:tblLook w:val="04A0" w:firstRow="1" w:lastRow="0" w:firstColumn="1" w:lastColumn="0" w:noHBand="0" w:noVBand="1"/>
      </w:tblPr>
      <w:tblGrid>
        <w:gridCol w:w="537"/>
        <w:gridCol w:w="1077"/>
        <w:gridCol w:w="1117"/>
        <w:gridCol w:w="1094"/>
        <w:gridCol w:w="1094"/>
        <w:gridCol w:w="1095"/>
        <w:gridCol w:w="1094"/>
        <w:gridCol w:w="1094"/>
        <w:gridCol w:w="1095"/>
      </w:tblGrid>
      <w:tr w:rsidR="00783AF6" w:rsidRPr="007D13E9" w14:paraId="76120D52" w14:textId="77777777" w:rsidTr="009052F3">
        <w:trPr>
          <w:trHeight w:val="140"/>
          <w:jc w:val="center"/>
        </w:trPr>
        <w:tc>
          <w:tcPr>
            <w:tcW w:w="0" w:type="auto"/>
            <w:gridSpan w:val="3"/>
            <w:vAlign w:val="center"/>
          </w:tcPr>
          <w:p w14:paraId="7D0E1953"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TDLC</w:t>
            </w:r>
            <w:r>
              <w:rPr>
                <w:rFonts w:ascii="Arial" w:eastAsia="Yu Mincho" w:hAnsi="Arial"/>
                <w:b/>
                <w:sz w:val="18"/>
                <w:lang w:val="en-CA" w:eastAsia="zh-CN"/>
              </w:rPr>
              <w:t>-</w:t>
            </w:r>
            <w:r w:rsidRPr="007D13E9">
              <w:rPr>
                <w:rFonts w:ascii="Arial" w:eastAsia="Yu Mincho" w:hAnsi="Arial"/>
                <w:b/>
                <w:sz w:val="18"/>
                <w:lang w:val="en-CA" w:eastAsia="zh-CN"/>
              </w:rPr>
              <w:t>300 / XP-high</w:t>
            </w:r>
          </w:p>
        </w:tc>
        <w:tc>
          <w:tcPr>
            <w:tcW w:w="0" w:type="auto"/>
            <w:gridSpan w:val="6"/>
          </w:tcPr>
          <w:p w14:paraId="20EE6E81"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TX-RX beam steering</w:t>
            </w:r>
          </w:p>
        </w:tc>
      </w:tr>
      <w:tr w:rsidR="00783AF6" w:rsidRPr="007D13E9" w14:paraId="34BF5D5C" w14:textId="77777777" w:rsidTr="009052F3">
        <w:trPr>
          <w:trHeight w:val="626"/>
          <w:jc w:val="center"/>
        </w:trPr>
        <w:tc>
          <w:tcPr>
            <w:tcW w:w="0" w:type="auto"/>
            <w:vMerge w:val="restart"/>
            <w:vAlign w:val="center"/>
          </w:tcPr>
          <w:p w14:paraId="2D96076A"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w:t>
            </w:r>
          </w:p>
        </w:tc>
        <w:tc>
          <w:tcPr>
            <w:tcW w:w="0" w:type="auto"/>
            <w:vMerge w:val="restart"/>
            <w:vAlign w:val="center"/>
          </w:tcPr>
          <w:p w14:paraId="6FA73476"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Delay (ns)</w:t>
            </w:r>
          </w:p>
        </w:tc>
        <w:tc>
          <w:tcPr>
            <w:tcW w:w="0" w:type="auto"/>
            <w:vMerge w:val="restart"/>
            <w:vAlign w:val="center"/>
          </w:tcPr>
          <w:p w14:paraId="7C94939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 power</w:t>
            </w:r>
          </w:p>
          <w:p w14:paraId="6AEF0A74"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(dB)</w:t>
            </w:r>
          </w:p>
        </w:tc>
        <w:tc>
          <w:tcPr>
            <w:tcW w:w="3283" w:type="dxa"/>
            <w:gridSpan w:val="3"/>
            <w:vAlign w:val="center"/>
          </w:tcPr>
          <w:p w14:paraId="6F70F50E"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1</w:t>
            </w:r>
          </w:p>
          <w:p w14:paraId="5B761019"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0 dB</w:t>
            </w:r>
          </w:p>
        </w:tc>
        <w:tc>
          <w:tcPr>
            <w:tcW w:w="3283" w:type="dxa"/>
            <w:gridSpan w:val="3"/>
            <w:vAlign w:val="center"/>
          </w:tcPr>
          <w:p w14:paraId="5B546C3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2</w:t>
            </w:r>
          </w:p>
          <w:p w14:paraId="50C871B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-9 dB</w:t>
            </w:r>
          </w:p>
        </w:tc>
      </w:tr>
      <w:tr w:rsidR="00783AF6" w:rsidRPr="007D13E9" w14:paraId="2CED649A" w14:textId="77777777" w:rsidTr="009052F3">
        <w:trPr>
          <w:trHeight w:val="430"/>
          <w:jc w:val="center"/>
        </w:trPr>
        <w:tc>
          <w:tcPr>
            <w:tcW w:w="0" w:type="auto"/>
            <w:vMerge/>
            <w:vAlign w:val="center"/>
          </w:tcPr>
          <w:p w14:paraId="2C6D7122"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vAlign w:val="center"/>
          </w:tcPr>
          <w:p w14:paraId="7D99EF9A"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tcPr>
          <w:p w14:paraId="1589E760" w14:textId="77777777" w:rsidR="00783AF6" w:rsidRPr="007D13E9" w:rsidRDefault="00783AF6" w:rsidP="009052F3">
            <w:pPr>
              <w:keepNext/>
              <w:keepLines/>
              <w:spacing w:after="0"/>
              <w:jc w:val="center"/>
              <w:rPr>
                <w:rFonts w:ascii="Arial" w:eastAsia="Yu Mincho" w:hAnsi="Arial"/>
                <w:b/>
                <w:sz w:val="18"/>
                <w:lang w:val="en-CA" w:eastAsia="zh-CN"/>
              </w:rPr>
            </w:pPr>
          </w:p>
        </w:tc>
        <w:tc>
          <w:tcPr>
            <w:tcW w:w="1094" w:type="dxa"/>
            <w:vAlign w:val="center"/>
          </w:tcPr>
          <w:p w14:paraId="667E0E3D"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0CF51520" w14:textId="77777777" w:rsidR="00783AF6" w:rsidRPr="007D13E9" w:rsidRDefault="009B10FB"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13833BC" w14:textId="77777777" w:rsidR="00783AF6" w:rsidRPr="007D13E9" w:rsidRDefault="009B10FB"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c>
          <w:tcPr>
            <w:tcW w:w="1094" w:type="dxa"/>
            <w:vAlign w:val="center"/>
          </w:tcPr>
          <w:p w14:paraId="5425753C"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3C0F52A4" w14:textId="77777777" w:rsidR="00783AF6" w:rsidRPr="007D13E9" w:rsidRDefault="009B10FB"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2E2413C" w14:textId="77777777" w:rsidR="00783AF6" w:rsidRPr="007D13E9" w:rsidRDefault="009B10FB"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783AF6" w:rsidRPr="007D13E9" w14:paraId="25985C85" w14:textId="77777777" w:rsidTr="009052F3">
        <w:trPr>
          <w:jc w:val="center"/>
        </w:trPr>
        <w:tc>
          <w:tcPr>
            <w:tcW w:w="0" w:type="auto"/>
            <w:vAlign w:val="center"/>
          </w:tcPr>
          <w:p w14:paraId="2A393E9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w:t>
            </w:r>
          </w:p>
        </w:tc>
        <w:tc>
          <w:tcPr>
            <w:tcW w:w="0" w:type="auto"/>
            <w:vAlign w:val="center"/>
          </w:tcPr>
          <w:p w14:paraId="7121F34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0</w:t>
            </w:r>
          </w:p>
        </w:tc>
        <w:tc>
          <w:tcPr>
            <w:tcW w:w="0" w:type="auto"/>
          </w:tcPr>
          <w:p w14:paraId="3E7DCF64"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-6.9</w:t>
            </w:r>
          </w:p>
        </w:tc>
        <w:tc>
          <w:tcPr>
            <w:tcW w:w="1094" w:type="dxa"/>
            <w:vMerge w:val="restart"/>
            <w:vAlign w:val="center"/>
          </w:tcPr>
          <w:p w14:paraId="7B8A13F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1</w:t>
            </w:r>
          </w:p>
        </w:tc>
        <w:tc>
          <w:tcPr>
            <w:tcW w:w="1094" w:type="dxa"/>
            <w:vMerge w:val="restart"/>
            <w:vAlign w:val="center"/>
          </w:tcPr>
          <w:p w14:paraId="7B2C75AB"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5" w:type="dxa"/>
            <w:vMerge w:val="restart"/>
            <w:vAlign w:val="center"/>
          </w:tcPr>
          <w:p w14:paraId="73AB0F0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4" w:type="dxa"/>
            <w:vMerge w:val="restart"/>
            <w:vAlign w:val="center"/>
          </w:tcPr>
          <w:p w14:paraId="046CDE75"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3</w:t>
            </w:r>
          </w:p>
        </w:tc>
        <w:tc>
          <w:tcPr>
            <w:tcW w:w="1094" w:type="dxa"/>
            <w:vMerge w:val="restart"/>
            <w:vAlign w:val="center"/>
          </w:tcPr>
          <w:p w14:paraId="5F9EF0AA"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1095" w:type="dxa"/>
            <w:vMerge w:val="restart"/>
            <w:vAlign w:val="center"/>
          </w:tcPr>
          <w:p w14:paraId="6F839281"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r>
      <w:tr w:rsidR="00783AF6" w:rsidRPr="007D13E9" w14:paraId="6D96263A" w14:textId="77777777" w:rsidTr="009052F3">
        <w:trPr>
          <w:jc w:val="center"/>
        </w:trPr>
        <w:tc>
          <w:tcPr>
            <w:tcW w:w="0" w:type="auto"/>
            <w:vAlign w:val="center"/>
          </w:tcPr>
          <w:p w14:paraId="6122255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w:t>
            </w:r>
          </w:p>
        </w:tc>
        <w:tc>
          <w:tcPr>
            <w:tcW w:w="0" w:type="auto"/>
            <w:vAlign w:val="center"/>
          </w:tcPr>
          <w:p w14:paraId="75FE8DCF"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65</w:t>
            </w:r>
          </w:p>
        </w:tc>
        <w:tc>
          <w:tcPr>
            <w:tcW w:w="0" w:type="auto"/>
          </w:tcPr>
          <w:p w14:paraId="419321EE"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0</w:t>
            </w:r>
          </w:p>
        </w:tc>
        <w:tc>
          <w:tcPr>
            <w:tcW w:w="1094" w:type="dxa"/>
            <w:vMerge/>
            <w:vAlign w:val="center"/>
          </w:tcPr>
          <w:p w14:paraId="4489784F"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68D9482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72B2487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C9251C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457E54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B03D884"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2283471F" w14:textId="77777777" w:rsidTr="009052F3">
        <w:trPr>
          <w:jc w:val="center"/>
        </w:trPr>
        <w:tc>
          <w:tcPr>
            <w:tcW w:w="0" w:type="auto"/>
            <w:vAlign w:val="center"/>
          </w:tcPr>
          <w:p w14:paraId="34457CF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w:t>
            </w:r>
          </w:p>
        </w:tc>
        <w:tc>
          <w:tcPr>
            <w:tcW w:w="0" w:type="auto"/>
            <w:vAlign w:val="center"/>
          </w:tcPr>
          <w:p w14:paraId="68D7561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70</w:t>
            </w:r>
          </w:p>
        </w:tc>
        <w:tc>
          <w:tcPr>
            <w:tcW w:w="0" w:type="auto"/>
          </w:tcPr>
          <w:p w14:paraId="280F56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-7.7</w:t>
            </w:r>
          </w:p>
        </w:tc>
        <w:tc>
          <w:tcPr>
            <w:tcW w:w="1094" w:type="dxa"/>
            <w:vMerge/>
            <w:vAlign w:val="center"/>
          </w:tcPr>
          <w:p w14:paraId="6F6BB1AE"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118C4C6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E5C16B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DE0114B"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804478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37390BB7"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656A23E4" w14:textId="77777777" w:rsidTr="009052F3">
        <w:trPr>
          <w:jc w:val="center"/>
        </w:trPr>
        <w:tc>
          <w:tcPr>
            <w:tcW w:w="0" w:type="auto"/>
            <w:vAlign w:val="center"/>
          </w:tcPr>
          <w:p w14:paraId="214C295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4</w:t>
            </w:r>
          </w:p>
        </w:tc>
        <w:tc>
          <w:tcPr>
            <w:tcW w:w="0" w:type="auto"/>
          </w:tcPr>
          <w:p w14:paraId="01DB71A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190</w:t>
            </w:r>
          </w:p>
        </w:tc>
        <w:tc>
          <w:tcPr>
            <w:tcW w:w="0" w:type="auto"/>
          </w:tcPr>
          <w:p w14:paraId="5AA32B11"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w:t>
            </w:r>
          </w:p>
        </w:tc>
        <w:tc>
          <w:tcPr>
            <w:tcW w:w="1094" w:type="dxa"/>
            <w:vMerge/>
            <w:vAlign w:val="center"/>
          </w:tcPr>
          <w:p w14:paraId="40B81580"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711DB6AC"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1BF5E94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44025DB8"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29D24665"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02E34F69"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05A72B00" w14:textId="77777777" w:rsidTr="009052F3">
        <w:trPr>
          <w:jc w:val="center"/>
        </w:trPr>
        <w:tc>
          <w:tcPr>
            <w:tcW w:w="0" w:type="auto"/>
            <w:vAlign w:val="center"/>
          </w:tcPr>
          <w:p w14:paraId="33EFDD3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5</w:t>
            </w:r>
          </w:p>
        </w:tc>
        <w:tc>
          <w:tcPr>
            <w:tcW w:w="0" w:type="auto"/>
            <w:vAlign w:val="center"/>
          </w:tcPr>
          <w:p w14:paraId="14073DD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195</w:t>
            </w:r>
          </w:p>
        </w:tc>
        <w:tc>
          <w:tcPr>
            <w:tcW w:w="0" w:type="auto"/>
            <w:vAlign w:val="center"/>
          </w:tcPr>
          <w:p w14:paraId="74DCEC7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-2.4</w:t>
            </w:r>
          </w:p>
        </w:tc>
        <w:tc>
          <w:tcPr>
            <w:tcW w:w="1094" w:type="dxa"/>
            <w:vMerge w:val="restart"/>
            <w:vAlign w:val="center"/>
          </w:tcPr>
          <w:p w14:paraId="5A67D536"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2</w:t>
            </w:r>
          </w:p>
        </w:tc>
        <w:tc>
          <w:tcPr>
            <w:tcW w:w="1094" w:type="dxa"/>
            <w:vMerge w:val="restart"/>
            <w:vAlign w:val="center"/>
          </w:tcPr>
          <w:p w14:paraId="5C6B65F0"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1F32828E"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4" w:type="dxa"/>
            <w:vMerge w:val="restart"/>
            <w:vAlign w:val="center"/>
          </w:tcPr>
          <w:p w14:paraId="6FC7374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4</w:t>
            </w:r>
          </w:p>
        </w:tc>
        <w:tc>
          <w:tcPr>
            <w:tcW w:w="1094" w:type="dxa"/>
            <w:vMerge w:val="restart"/>
            <w:vAlign w:val="center"/>
          </w:tcPr>
          <w:p w14:paraId="48A1B49B"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7E9A6F27"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r>
      <w:tr w:rsidR="00783AF6" w:rsidRPr="007D13E9" w14:paraId="0DE3E176" w14:textId="77777777" w:rsidTr="009052F3">
        <w:trPr>
          <w:jc w:val="center"/>
        </w:trPr>
        <w:tc>
          <w:tcPr>
            <w:tcW w:w="0" w:type="auto"/>
            <w:vAlign w:val="center"/>
          </w:tcPr>
          <w:p w14:paraId="79294DF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w:t>
            </w:r>
          </w:p>
        </w:tc>
        <w:tc>
          <w:tcPr>
            <w:tcW w:w="0" w:type="auto"/>
            <w:vAlign w:val="center"/>
          </w:tcPr>
          <w:p w14:paraId="40A16BC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200</w:t>
            </w:r>
          </w:p>
        </w:tc>
        <w:tc>
          <w:tcPr>
            <w:tcW w:w="0" w:type="auto"/>
            <w:vAlign w:val="center"/>
          </w:tcPr>
          <w:p w14:paraId="0BAF8F6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-9.9</w:t>
            </w:r>
          </w:p>
        </w:tc>
        <w:tc>
          <w:tcPr>
            <w:tcW w:w="1094" w:type="dxa"/>
            <w:vMerge/>
          </w:tcPr>
          <w:p w14:paraId="691C1B8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65A13F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8BBD9F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9A5DBA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AE795E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16F177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D3EC0F2" w14:textId="77777777" w:rsidTr="009052F3">
        <w:trPr>
          <w:jc w:val="center"/>
        </w:trPr>
        <w:tc>
          <w:tcPr>
            <w:tcW w:w="0" w:type="auto"/>
            <w:vAlign w:val="center"/>
          </w:tcPr>
          <w:p w14:paraId="7A4D2C4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w:t>
            </w:r>
          </w:p>
        </w:tc>
        <w:tc>
          <w:tcPr>
            <w:tcW w:w="0" w:type="auto"/>
            <w:vAlign w:val="center"/>
          </w:tcPr>
          <w:p w14:paraId="7DA98E4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240</w:t>
            </w:r>
          </w:p>
        </w:tc>
        <w:tc>
          <w:tcPr>
            <w:tcW w:w="0" w:type="auto"/>
            <w:vAlign w:val="center"/>
          </w:tcPr>
          <w:p w14:paraId="6CC3B02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-8.0</w:t>
            </w:r>
          </w:p>
        </w:tc>
        <w:tc>
          <w:tcPr>
            <w:tcW w:w="1094" w:type="dxa"/>
            <w:vMerge/>
          </w:tcPr>
          <w:p w14:paraId="2A48AB5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0E222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E476A4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4040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EDB2DC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978E03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14D8945C" w14:textId="77777777" w:rsidTr="009052F3">
        <w:trPr>
          <w:jc w:val="center"/>
        </w:trPr>
        <w:tc>
          <w:tcPr>
            <w:tcW w:w="0" w:type="auto"/>
            <w:vAlign w:val="center"/>
          </w:tcPr>
          <w:p w14:paraId="1B7D06BE"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8</w:t>
            </w:r>
          </w:p>
        </w:tc>
        <w:tc>
          <w:tcPr>
            <w:tcW w:w="0" w:type="auto"/>
            <w:vAlign w:val="center"/>
          </w:tcPr>
          <w:p w14:paraId="26786032"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325</w:t>
            </w:r>
          </w:p>
        </w:tc>
        <w:tc>
          <w:tcPr>
            <w:tcW w:w="0" w:type="auto"/>
            <w:vAlign w:val="center"/>
          </w:tcPr>
          <w:p w14:paraId="730F2857"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-6.6</w:t>
            </w:r>
          </w:p>
        </w:tc>
        <w:tc>
          <w:tcPr>
            <w:tcW w:w="1094" w:type="dxa"/>
            <w:vMerge/>
          </w:tcPr>
          <w:p w14:paraId="278B8B1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F62CF9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CC2811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CE0044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9113AC3"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508274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896F6C1" w14:textId="77777777" w:rsidTr="009052F3">
        <w:trPr>
          <w:jc w:val="center"/>
        </w:trPr>
        <w:tc>
          <w:tcPr>
            <w:tcW w:w="0" w:type="auto"/>
            <w:vAlign w:val="center"/>
          </w:tcPr>
          <w:p w14:paraId="53C049AA"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9</w:t>
            </w:r>
          </w:p>
        </w:tc>
        <w:tc>
          <w:tcPr>
            <w:tcW w:w="0" w:type="auto"/>
            <w:vAlign w:val="center"/>
          </w:tcPr>
          <w:p w14:paraId="12D6DA19"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520</w:t>
            </w:r>
          </w:p>
        </w:tc>
        <w:tc>
          <w:tcPr>
            <w:tcW w:w="0" w:type="auto"/>
            <w:vAlign w:val="center"/>
          </w:tcPr>
          <w:p w14:paraId="5779B4A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-7.1</w:t>
            </w:r>
          </w:p>
        </w:tc>
        <w:tc>
          <w:tcPr>
            <w:tcW w:w="1094" w:type="dxa"/>
            <w:vMerge/>
          </w:tcPr>
          <w:p w14:paraId="7314D7D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01A842A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F1185F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E4E10C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3E68D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5ED9E79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4A23A85F" w14:textId="77777777" w:rsidTr="009052F3">
        <w:trPr>
          <w:jc w:val="center"/>
        </w:trPr>
        <w:tc>
          <w:tcPr>
            <w:tcW w:w="0" w:type="auto"/>
            <w:vAlign w:val="center"/>
          </w:tcPr>
          <w:p w14:paraId="028534F7"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10</w:t>
            </w:r>
          </w:p>
        </w:tc>
        <w:tc>
          <w:tcPr>
            <w:tcW w:w="0" w:type="auto"/>
            <w:vAlign w:val="center"/>
          </w:tcPr>
          <w:p w14:paraId="4B4D9BF5"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1045</w:t>
            </w:r>
          </w:p>
        </w:tc>
        <w:tc>
          <w:tcPr>
            <w:tcW w:w="0" w:type="auto"/>
            <w:vAlign w:val="center"/>
          </w:tcPr>
          <w:p w14:paraId="7B64D0A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-13.0</w:t>
            </w:r>
          </w:p>
        </w:tc>
        <w:tc>
          <w:tcPr>
            <w:tcW w:w="1094" w:type="dxa"/>
            <w:vMerge/>
          </w:tcPr>
          <w:p w14:paraId="65A4C4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D0F46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4E017D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A45305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B5B68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CC0C3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22BAD123" w14:textId="77777777" w:rsidTr="009052F3">
        <w:trPr>
          <w:jc w:val="center"/>
        </w:trPr>
        <w:tc>
          <w:tcPr>
            <w:tcW w:w="0" w:type="auto"/>
            <w:vAlign w:val="center"/>
          </w:tcPr>
          <w:p w14:paraId="54FF20B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11</w:t>
            </w:r>
          </w:p>
        </w:tc>
        <w:tc>
          <w:tcPr>
            <w:tcW w:w="0" w:type="auto"/>
            <w:vAlign w:val="center"/>
          </w:tcPr>
          <w:p w14:paraId="5A9830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1510</w:t>
            </w:r>
          </w:p>
        </w:tc>
        <w:tc>
          <w:tcPr>
            <w:tcW w:w="0" w:type="auto"/>
            <w:vAlign w:val="center"/>
          </w:tcPr>
          <w:p w14:paraId="1B7F100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-14.2</w:t>
            </w:r>
          </w:p>
        </w:tc>
        <w:tc>
          <w:tcPr>
            <w:tcW w:w="1094" w:type="dxa"/>
            <w:vMerge/>
          </w:tcPr>
          <w:p w14:paraId="749729D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662D37F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FC9836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0C303D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477785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651948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07C59CD7" w14:textId="77777777" w:rsidTr="009052F3">
        <w:trPr>
          <w:jc w:val="center"/>
        </w:trPr>
        <w:tc>
          <w:tcPr>
            <w:tcW w:w="0" w:type="auto"/>
            <w:vAlign w:val="center"/>
          </w:tcPr>
          <w:p w14:paraId="73F5EEF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12</w:t>
            </w:r>
          </w:p>
        </w:tc>
        <w:tc>
          <w:tcPr>
            <w:tcW w:w="0" w:type="auto"/>
            <w:vAlign w:val="center"/>
          </w:tcPr>
          <w:p w14:paraId="3CDEB12F"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2595</w:t>
            </w:r>
          </w:p>
        </w:tc>
        <w:tc>
          <w:tcPr>
            <w:tcW w:w="0" w:type="auto"/>
            <w:vAlign w:val="center"/>
          </w:tcPr>
          <w:p w14:paraId="46403E5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-16.0</w:t>
            </w:r>
          </w:p>
        </w:tc>
        <w:tc>
          <w:tcPr>
            <w:tcW w:w="1094" w:type="dxa"/>
            <w:vMerge/>
          </w:tcPr>
          <w:p w14:paraId="29A4DA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4542974"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1BC706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D5DDBF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D65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6ACA1B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bl>
    <w:p w14:paraId="431E9B07" w14:textId="77777777" w:rsidR="00783AF6" w:rsidRPr="007D13E9" w:rsidRDefault="00783AF6" w:rsidP="00783AF6">
      <w:pPr>
        <w:rPr>
          <w:lang w:eastAsia="en-GB"/>
        </w:rPr>
      </w:pPr>
    </w:p>
    <w:p w14:paraId="04BDD44C" w14:textId="77777777" w:rsidR="00783AF6" w:rsidRDefault="00783AF6" w:rsidP="00AD6FC8">
      <w:pPr>
        <w:spacing w:after="120"/>
        <w:rPr>
          <w:lang w:val="en-US" w:eastAsia="en-GB"/>
        </w:rPr>
      </w:pPr>
    </w:p>
    <w:p w14:paraId="5B8A7453" w14:textId="77777777" w:rsidR="00AD6FC8" w:rsidRDefault="00AD6FC8">
      <w:pPr>
        <w:spacing w:after="0"/>
        <w:rPr>
          <w:lang w:val="en-US" w:eastAsia="en-GB"/>
        </w:rPr>
      </w:pPr>
      <w:r>
        <w:rPr>
          <w:lang w:val="en-US" w:eastAsia="en-GB"/>
        </w:rPr>
        <w:br w:type="page"/>
      </w:r>
    </w:p>
    <w:p w14:paraId="4279DE8D" w14:textId="28C1DD51" w:rsidR="00147871" w:rsidRPr="00147871" w:rsidRDefault="00147871" w:rsidP="008A01FB">
      <w:pPr>
        <w:pStyle w:val="Heading1"/>
        <w:rPr>
          <w:lang w:eastAsia="en-GB"/>
        </w:rPr>
      </w:pPr>
      <w:bookmarkStart w:id="97" w:name="_Toc199236092"/>
      <w:bookmarkStart w:id="98" w:name="_Toc199236287"/>
      <w:bookmarkStart w:id="99" w:name="_Toc199236456"/>
      <w:bookmarkStart w:id="100" w:name="_Toc199236561"/>
      <w:bookmarkStart w:id="101" w:name="_Toc199238293"/>
      <w:bookmarkStart w:id="102" w:name="_Toc199240959"/>
      <w:bookmarkStart w:id="103" w:name="_Toc207789250"/>
      <w:bookmarkEnd w:id="79"/>
      <w:bookmarkEnd w:id="80"/>
      <w:bookmarkEnd w:id="81"/>
      <w:bookmarkEnd w:id="82"/>
      <w:bookmarkEnd w:id="83"/>
      <w:bookmarkEnd w:id="84"/>
      <w:r w:rsidRPr="00147871">
        <w:rPr>
          <w:lang w:eastAsia="zh-CN"/>
        </w:rPr>
        <w:lastRenderedPageBreak/>
        <w:t>6</w:t>
      </w:r>
      <w:r w:rsidRPr="00147871">
        <w:rPr>
          <w:lang w:eastAsia="zh-CN"/>
        </w:rPr>
        <w:tab/>
      </w:r>
      <w:bookmarkEnd w:id="97"/>
      <w:bookmarkEnd w:id="98"/>
      <w:bookmarkEnd w:id="99"/>
      <w:bookmarkEnd w:id="100"/>
      <w:bookmarkEnd w:id="101"/>
      <w:bookmarkEnd w:id="102"/>
      <w:r w:rsidR="0081717F" w:rsidRPr="0081717F">
        <w:rPr>
          <w:lang w:eastAsia="zh-CN"/>
        </w:rPr>
        <w:t>Comparison of spatial channel Models</w:t>
      </w:r>
      <w:bookmarkEnd w:id="103"/>
      <w:r w:rsidR="0081717F" w:rsidRPr="0081717F" w:rsidDel="0081717F">
        <w:rPr>
          <w:lang w:eastAsia="zh-CN"/>
        </w:rPr>
        <w:t xml:space="preserve"> </w:t>
      </w:r>
    </w:p>
    <w:p w14:paraId="585B9705" w14:textId="4CBFF34A" w:rsidR="00147871" w:rsidRPr="00147871" w:rsidRDefault="00147871" w:rsidP="008A01FB">
      <w:pPr>
        <w:pStyle w:val="Heading2"/>
        <w:rPr>
          <w:lang w:val="en-US" w:eastAsia="zh-CN"/>
        </w:rPr>
      </w:pPr>
      <w:bookmarkStart w:id="104" w:name="_Toc207789251"/>
      <w:bookmarkStart w:id="105" w:name="_Toc199236288"/>
      <w:bookmarkStart w:id="106" w:name="_Toc199236457"/>
      <w:bookmarkStart w:id="107" w:name="_Toc199236562"/>
      <w:bookmarkStart w:id="108" w:name="_Toc199238294"/>
      <w:bookmarkStart w:id="109" w:name="_Toc199240960"/>
      <w:r w:rsidRPr="00147871">
        <w:rPr>
          <w:lang w:val="en-US" w:eastAsia="zh-CN"/>
        </w:rPr>
        <w:t>6.1</w:t>
      </w:r>
      <w:r w:rsidRPr="00147871">
        <w:rPr>
          <w:lang w:val="en-US" w:eastAsia="zh-CN"/>
        </w:rPr>
        <w:tab/>
      </w:r>
      <w:r w:rsidR="00F9638E" w:rsidRPr="00645F5B">
        <w:rPr>
          <w:rStyle w:val="Strong"/>
        </w:rPr>
        <w:t>PDSCH performance under SU-MIMO scenario</w:t>
      </w:r>
      <w:bookmarkEnd w:id="104"/>
      <w:r w:rsidR="00F9638E" w:rsidRPr="00147871" w:rsidDel="00F9638E">
        <w:rPr>
          <w:rFonts w:hint="eastAsia"/>
          <w:lang w:val="en-US" w:eastAsia="zh-CN"/>
        </w:rPr>
        <w:t xml:space="preserve"> </w:t>
      </w:r>
      <w:bookmarkEnd w:id="105"/>
      <w:bookmarkEnd w:id="106"/>
      <w:bookmarkEnd w:id="107"/>
      <w:bookmarkEnd w:id="108"/>
      <w:bookmarkEnd w:id="109"/>
    </w:p>
    <w:p w14:paraId="5DE7952E" w14:textId="77777777" w:rsidR="00B46A39" w:rsidRDefault="00B46A39" w:rsidP="00B46A39">
      <w:pPr>
        <w:pStyle w:val="3"/>
        <w:spacing w:before="120" w:after="120"/>
        <w:rPr>
          <w:rFonts w:eastAsiaTheme="minorEastAsia"/>
        </w:rPr>
      </w:pPr>
      <w:r>
        <w:rPr>
          <w:rFonts w:eastAsiaTheme="minorEastAsia" w:hint="eastAsia"/>
        </w:rPr>
        <w:t>T</w:t>
      </w:r>
      <w:r>
        <w:rPr>
          <w:rFonts w:eastAsiaTheme="minorEastAsia"/>
        </w:rPr>
        <w:t>his section provides comparison for different spatial channel models with common simulation assumptions captured in Table 6.1-1.</w:t>
      </w:r>
    </w:p>
    <w:p w14:paraId="1852EACB" w14:textId="77777777" w:rsidR="00B46A39" w:rsidRPr="00FF46FF" w:rsidRDefault="00B46A39" w:rsidP="00D8248E">
      <w:pPr>
        <w:pStyle w:val="TH"/>
        <w:rPr>
          <w:rFonts w:eastAsiaTheme="minorEastAsia"/>
        </w:rPr>
      </w:pPr>
      <w:bookmarkStart w:id="110" w:name="_Hlk196923942"/>
      <w:r w:rsidRPr="00FF46FF">
        <w:rPr>
          <w:rFonts w:eastAsiaTheme="minorEastAsia"/>
        </w:rPr>
        <w:t>Table 6.1-1: Common Simulation assumptions</w:t>
      </w:r>
      <w:bookmarkEnd w:id="110"/>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7"/>
        <w:gridCol w:w="378"/>
        <w:gridCol w:w="1914"/>
        <w:gridCol w:w="5808"/>
      </w:tblGrid>
      <w:tr w:rsidR="00B46A39" w:rsidRPr="00C92D9E" w14:paraId="5A5FBFC5" w14:textId="77777777" w:rsidTr="009052F3">
        <w:trPr>
          <w:jc w:val="center"/>
        </w:trPr>
        <w:tc>
          <w:tcPr>
            <w:tcW w:w="4021" w:type="dxa"/>
            <w:gridSpan w:val="3"/>
            <w:tcMar>
              <w:top w:w="0" w:type="dxa"/>
              <w:left w:w="108" w:type="dxa"/>
              <w:bottom w:w="0" w:type="dxa"/>
              <w:right w:w="108" w:type="dxa"/>
            </w:tcMar>
            <w:vAlign w:val="center"/>
            <w:hideMark/>
          </w:tcPr>
          <w:p w14:paraId="4006227F" w14:textId="77777777" w:rsidR="00B46A39" w:rsidRPr="00C92D9E" w:rsidRDefault="00B46A39" w:rsidP="009052F3">
            <w:pPr>
              <w:pStyle w:val="TH"/>
            </w:pPr>
            <w:r w:rsidRPr="00C92D9E">
              <w:rPr>
                <w:lang w:eastAsia="sv-SE"/>
              </w:rPr>
              <w:t>Parameter</w:t>
            </w:r>
          </w:p>
        </w:tc>
        <w:tc>
          <w:tcPr>
            <w:tcW w:w="6442" w:type="dxa"/>
            <w:tcMar>
              <w:top w:w="0" w:type="dxa"/>
              <w:left w:w="108" w:type="dxa"/>
              <w:bottom w:w="0" w:type="dxa"/>
              <w:right w:w="108" w:type="dxa"/>
            </w:tcMar>
            <w:vAlign w:val="center"/>
            <w:hideMark/>
          </w:tcPr>
          <w:p w14:paraId="4666372E" w14:textId="77777777" w:rsidR="00B46A39" w:rsidRPr="00C92D9E" w:rsidRDefault="00B46A39" w:rsidP="009052F3">
            <w:pPr>
              <w:pStyle w:val="TH"/>
              <w:rPr>
                <w:lang w:eastAsia="sv-SE"/>
              </w:rPr>
            </w:pPr>
            <w:r w:rsidRPr="00C92D9E">
              <w:rPr>
                <w:lang w:eastAsia="sv-SE"/>
              </w:rPr>
              <w:t>Value</w:t>
            </w:r>
          </w:p>
        </w:tc>
      </w:tr>
      <w:tr w:rsidR="00B46A39" w:rsidRPr="00C92D9E" w14:paraId="7FF7042E" w14:textId="77777777" w:rsidTr="009052F3">
        <w:trPr>
          <w:jc w:val="center"/>
        </w:trPr>
        <w:tc>
          <w:tcPr>
            <w:tcW w:w="4021" w:type="dxa"/>
            <w:gridSpan w:val="3"/>
            <w:tcMar>
              <w:top w:w="0" w:type="dxa"/>
              <w:left w:w="108" w:type="dxa"/>
              <w:bottom w:w="0" w:type="dxa"/>
              <w:right w:w="108" w:type="dxa"/>
            </w:tcMar>
            <w:hideMark/>
          </w:tcPr>
          <w:p w14:paraId="264CBD2A" w14:textId="77777777" w:rsidR="00B46A39" w:rsidRPr="00C92D9E" w:rsidRDefault="00B46A39" w:rsidP="009052F3">
            <w:pPr>
              <w:pStyle w:val="TAL"/>
              <w:rPr>
                <w:lang w:eastAsia="sv-SE"/>
              </w:rPr>
            </w:pPr>
            <w:r w:rsidRPr="00C92D9E">
              <w:rPr>
                <w:lang w:eastAsia="sv-SE"/>
              </w:rPr>
              <w:t>Duplex mode</w:t>
            </w:r>
          </w:p>
        </w:tc>
        <w:tc>
          <w:tcPr>
            <w:tcW w:w="6442" w:type="dxa"/>
            <w:tcMar>
              <w:top w:w="0" w:type="dxa"/>
              <w:left w:w="108" w:type="dxa"/>
              <w:bottom w:w="0" w:type="dxa"/>
              <w:right w:w="108" w:type="dxa"/>
            </w:tcMar>
          </w:tcPr>
          <w:p w14:paraId="6901AA81" w14:textId="77777777" w:rsidR="00B46A39" w:rsidRPr="00C92D9E" w:rsidRDefault="00B46A39" w:rsidP="009052F3">
            <w:pPr>
              <w:pStyle w:val="TAC"/>
              <w:rPr>
                <w:rFonts w:eastAsiaTheme="minorEastAsia"/>
                <w:lang w:eastAsia="zh-CN"/>
              </w:rPr>
            </w:pPr>
            <w:r w:rsidRPr="00C92D9E">
              <w:rPr>
                <w:rFonts w:eastAsiaTheme="minorEastAsia"/>
                <w:lang w:eastAsia="zh-CN"/>
              </w:rPr>
              <w:t>TDD</w:t>
            </w:r>
          </w:p>
        </w:tc>
      </w:tr>
      <w:tr w:rsidR="00B46A39" w:rsidRPr="00C92D9E" w14:paraId="6FEFC393" w14:textId="77777777" w:rsidTr="009052F3">
        <w:trPr>
          <w:jc w:val="center"/>
        </w:trPr>
        <w:tc>
          <w:tcPr>
            <w:tcW w:w="4021" w:type="dxa"/>
            <w:gridSpan w:val="3"/>
            <w:tcMar>
              <w:top w:w="0" w:type="dxa"/>
              <w:left w:w="108" w:type="dxa"/>
              <w:bottom w:w="0" w:type="dxa"/>
              <w:right w:w="108" w:type="dxa"/>
            </w:tcMar>
          </w:tcPr>
          <w:p w14:paraId="42685970" w14:textId="77777777" w:rsidR="00B46A39" w:rsidRPr="00C92D9E" w:rsidRDefault="00B46A39" w:rsidP="009052F3">
            <w:pPr>
              <w:pStyle w:val="TAL"/>
              <w:rPr>
                <w:lang w:eastAsia="sv-SE"/>
              </w:rPr>
            </w:pPr>
            <w:r w:rsidRPr="00C92D9E">
              <w:rPr>
                <w:lang w:eastAsia="sv-SE"/>
              </w:rPr>
              <w:t>TDD Slot Configuration Pattern</w:t>
            </w:r>
          </w:p>
        </w:tc>
        <w:tc>
          <w:tcPr>
            <w:tcW w:w="6442" w:type="dxa"/>
            <w:tcMar>
              <w:top w:w="0" w:type="dxa"/>
              <w:left w:w="108" w:type="dxa"/>
              <w:bottom w:w="0" w:type="dxa"/>
              <w:right w:w="108" w:type="dxa"/>
            </w:tcMar>
          </w:tcPr>
          <w:p w14:paraId="383BF9ED" w14:textId="77777777" w:rsidR="00B46A39" w:rsidRPr="00C92D9E" w:rsidRDefault="00B46A39" w:rsidP="009052F3">
            <w:pPr>
              <w:pStyle w:val="TAC"/>
              <w:rPr>
                <w:rFonts w:eastAsiaTheme="minorEastAsia"/>
                <w:lang w:eastAsia="zh-CN"/>
              </w:rPr>
            </w:pPr>
            <w:r w:rsidRPr="00C92D9E">
              <w:rPr>
                <w:rFonts w:eastAsiaTheme="minorEastAsia"/>
                <w:lang w:eastAsia="zh-CN"/>
              </w:rPr>
              <w:t>7D1S2U</w:t>
            </w:r>
            <w:r>
              <w:rPr>
                <w:rFonts w:eastAsiaTheme="minorEastAsia"/>
                <w:lang w:eastAsia="zh-CN"/>
              </w:rPr>
              <w:t xml:space="preserve"> (PDSCH is not scheduled in S slot for Rank8)</w:t>
            </w:r>
          </w:p>
        </w:tc>
      </w:tr>
      <w:tr w:rsidR="00B46A39" w:rsidRPr="00C92D9E" w14:paraId="5A5E8097" w14:textId="77777777" w:rsidTr="009052F3">
        <w:trPr>
          <w:jc w:val="center"/>
        </w:trPr>
        <w:tc>
          <w:tcPr>
            <w:tcW w:w="4021" w:type="dxa"/>
            <w:gridSpan w:val="3"/>
            <w:tcMar>
              <w:top w:w="0" w:type="dxa"/>
              <w:left w:w="108" w:type="dxa"/>
              <w:bottom w:w="0" w:type="dxa"/>
              <w:right w:w="108" w:type="dxa"/>
            </w:tcMar>
          </w:tcPr>
          <w:p w14:paraId="5C2ECD5F" w14:textId="77777777" w:rsidR="00B46A39" w:rsidRPr="00C92D9E" w:rsidRDefault="00B46A39" w:rsidP="009052F3">
            <w:pPr>
              <w:pStyle w:val="TAL"/>
              <w:rPr>
                <w:lang w:eastAsia="sv-SE"/>
              </w:rPr>
            </w:pPr>
            <w:r w:rsidRPr="00C92D9E">
              <w:rPr>
                <w:lang w:eastAsia="sv-SE"/>
              </w:rPr>
              <w:t>Channel Bandwidth/SCS</w:t>
            </w:r>
          </w:p>
        </w:tc>
        <w:tc>
          <w:tcPr>
            <w:tcW w:w="6442" w:type="dxa"/>
            <w:tcMar>
              <w:top w:w="0" w:type="dxa"/>
              <w:left w:w="108" w:type="dxa"/>
              <w:bottom w:w="0" w:type="dxa"/>
              <w:right w:w="108" w:type="dxa"/>
            </w:tcMar>
          </w:tcPr>
          <w:p w14:paraId="0A898FCE" w14:textId="77777777" w:rsidR="00B46A39" w:rsidRPr="00C92D9E" w:rsidRDefault="00B46A39" w:rsidP="009052F3">
            <w:pPr>
              <w:pStyle w:val="TAC"/>
              <w:rPr>
                <w:rFonts w:eastAsiaTheme="minorEastAsia"/>
                <w:lang w:eastAsia="zh-CN"/>
              </w:rPr>
            </w:pPr>
            <w:r w:rsidRPr="00C92D9E">
              <w:rPr>
                <w:lang w:eastAsia="sv-SE"/>
              </w:rPr>
              <w:t>40MHz/30kHz</w:t>
            </w:r>
          </w:p>
        </w:tc>
      </w:tr>
      <w:tr w:rsidR="00B46A39" w:rsidRPr="00C92D9E" w14:paraId="4354998A" w14:textId="77777777" w:rsidTr="009052F3">
        <w:trPr>
          <w:jc w:val="center"/>
        </w:trPr>
        <w:tc>
          <w:tcPr>
            <w:tcW w:w="4021" w:type="dxa"/>
            <w:gridSpan w:val="3"/>
            <w:tcMar>
              <w:top w:w="0" w:type="dxa"/>
              <w:left w:w="108" w:type="dxa"/>
              <w:bottom w:w="0" w:type="dxa"/>
              <w:right w:w="108" w:type="dxa"/>
            </w:tcMar>
          </w:tcPr>
          <w:p w14:paraId="767807E1" w14:textId="77777777" w:rsidR="00B46A39" w:rsidRPr="00363EFE" w:rsidRDefault="00B46A39" w:rsidP="009052F3">
            <w:pPr>
              <w:pStyle w:val="TAL"/>
              <w:rPr>
                <w:rFonts w:eastAsiaTheme="minorEastAsia"/>
                <w:lang w:eastAsia="zh-CN"/>
              </w:rPr>
            </w:pPr>
            <w:r>
              <w:rPr>
                <w:rFonts w:eastAsiaTheme="minorEastAsia" w:hint="eastAsia"/>
                <w:lang w:eastAsia="zh-CN"/>
              </w:rPr>
              <w:t>Rank</w:t>
            </w:r>
          </w:p>
        </w:tc>
        <w:tc>
          <w:tcPr>
            <w:tcW w:w="6442" w:type="dxa"/>
            <w:tcMar>
              <w:top w:w="0" w:type="dxa"/>
              <w:left w:w="108" w:type="dxa"/>
              <w:bottom w:w="0" w:type="dxa"/>
              <w:right w:w="108" w:type="dxa"/>
            </w:tcMar>
          </w:tcPr>
          <w:p w14:paraId="75D33992" w14:textId="77777777" w:rsidR="00B46A39" w:rsidRPr="00363EFE" w:rsidRDefault="00B46A39" w:rsidP="009052F3">
            <w:pPr>
              <w:pStyle w:val="TAC"/>
              <w:rPr>
                <w:rFonts w:eastAsiaTheme="minorEastAsia"/>
                <w:lang w:eastAsia="zh-CN"/>
              </w:rPr>
            </w:pPr>
            <w:r>
              <w:rPr>
                <w:rFonts w:eastAsiaTheme="minorEastAsia"/>
                <w:lang w:eastAsia="zh-CN"/>
              </w:rPr>
              <w:t xml:space="preserve">4, </w:t>
            </w:r>
            <w:r>
              <w:rPr>
                <w:rFonts w:eastAsiaTheme="minorEastAsia" w:hint="eastAsia"/>
                <w:lang w:eastAsia="zh-CN"/>
              </w:rPr>
              <w:t>8</w:t>
            </w:r>
          </w:p>
        </w:tc>
      </w:tr>
      <w:tr w:rsidR="00B46A39" w:rsidRPr="00C92D9E" w14:paraId="7E873DC0" w14:textId="77777777" w:rsidTr="009052F3">
        <w:trPr>
          <w:jc w:val="center"/>
        </w:trPr>
        <w:tc>
          <w:tcPr>
            <w:tcW w:w="4021" w:type="dxa"/>
            <w:gridSpan w:val="3"/>
            <w:tcMar>
              <w:top w:w="0" w:type="dxa"/>
              <w:left w:w="108" w:type="dxa"/>
              <w:bottom w:w="0" w:type="dxa"/>
              <w:right w:w="108" w:type="dxa"/>
            </w:tcMar>
            <w:hideMark/>
          </w:tcPr>
          <w:p w14:paraId="1F931495" w14:textId="77777777" w:rsidR="00B46A39" w:rsidRPr="00C92D9E" w:rsidRDefault="00B46A39" w:rsidP="009052F3">
            <w:pPr>
              <w:pStyle w:val="TAL"/>
              <w:rPr>
                <w:lang w:eastAsia="sv-SE"/>
              </w:rPr>
            </w:pPr>
            <w:r w:rsidRPr="00C92D9E">
              <w:rPr>
                <w:szCs w:val="18"/>
                <w:lang w:eastAsia="zh-CN"/>
              </w:rPr>
              <w:t>Antenna configuration</w:t>
            </w:r>
          </w:p>
        </w:tc>
        <w:tc>
          <w:tcPr>
            <w:tcW w:w="6442" w:type="dxa"/>
            <w:tcMar>
              <w:top w:w="0" w:type="dxa"/>
              <w:left w:w="108" w:type="dxa"/>
              <w:bottom w:w="0" w:type="dxa"/>
              <w:right w:w="108" w:type="dxa"/>
            </w:tcMar>
            <w:hideMark/>
          </w:tcPr>
          <w:p w14:paraId="68895C9C" w14:textId="77777777" w:rsidR="00B46A39" w:rsidRDefault="00B46A39" w:rsidP="009052F3">
            <w:pPr>
              <w:pStyle w:val="TAC"/>
              <w:rPr>
                <w:rFonts w:eastAsiaTheme="minorEastAsia"/>
                <w:lang w:eastAsia="zh-CN"/>
              </w:rPr>
            </w:pPr>
            <w:r>
              <w:rPr>
                <w:rFonts w:eastAsiaTheme="minorEastAsia"/>
                <w:lang w:eastAsia="zh-CN"/>
              </w:rPr>
              <w:t>Rank4: 4</w:t>
            </w:r>
            <w:r w:rsidRPr="00C92D9E">
              <w:rPr>
                <w:rFonts w:eastAsiaTheme="minorEastAsia"/>
                <w:lang w:eastAsia="zh-CN"/>
              </w:rPr>
              <w:t>T</w:t>
            </w:r>
            <w:r>
              <w:rPr>
                <w:rFonts w:eastAsiaTheme="minorEastAsia"/>
                <w:lang w:eastAsia="zh-CN"/>
              </w:rPr>
              <w:t>4</w:t>
            </w:r>
            <w:r w:rsidRPr="00C92D9E">
              <w:rPr>
                <w:rFonts w:eastAsiaTheme="minorEastAsia"/>
                <w:lang w:eastAsia="zh-CN"/>
              </w:rPr>
              <w:t>R</w:t>
            </w:r>
          </w:p>
          <w:p w14:paraId="78B2CD9F" w14:textId="77777777" w:rsidR="00B46A39" w:rsidRPr="00C92D9E" w:rsidRDefault="00B46A39" w:rsidP="009052F3">
            <w:pPr>
              <w:pStyle w:val="TAC"/>
              <w:rPr>
                <w:rFonts w:eastAsiaTheme="minorEastAsia"/>
                <w:lang w:eastAsia="zh-CN"/>
              </w:rPr>
            </w:pPr>
            <w:r>
              <w:rPr>
                <w:rFonts w:eastAsiaTheme="minorEastAsia"/>
                <w:lang w:eastAsia="zh-CN"/>
              </w:rPr>
              <w:t>Rank8: 8T8R</w:t>
            </w:r>
          </w:p>
        </w:tc>
      </w:tr>
      <w:tr w:rsidR="00B46A39" w:rsidRPr="00C92D9E" w14:paraId="6906FB22" w14:textId="77777777" w:rsidTr="009052F3">
        <w:trPr>
          <w:jc w:val="center"/>
        </w:trPr>
        <w:tc>
          <w:tcPr>
            <w:tcW w:w="4021" w:type="dxa"/>
            <w:gridSpan w:val="3"/>
            <w:tcMar>
              <w:top w:w="0" w:type="dxa"/>
              <w:left w:w="108" w:type="dxa"/>
              <w:bottom w:w="0" w:type="dxa"/>
              <w:right w:w="108" w:type="dxa"/>
            </w:tcMar>
            <w:hideMark/>
          </w:tcPr>
          <w:p w14:paraId="2558EBA8" w14:textId="77777777" w:rsidR="00B46A39" w:rsidRPr="00C92D9E" w:rsidRDefault="00B46A39" w:rsidP="009052F3">
            <w:pPr>
              <w:pStyle w:val="TAL"/>
              <w:rPr>
                <w:lang w:eastAsia="sv-SE"/>
              </w:rPr>
            </w:pPr>
            <w:r w:rsidRPr="00C92D9E">
              <w:rPr>
                <w:lang w:eastAsia="sv-SE"/>
              </w:rPr>
              <w:t>MCS</w:t>
            </w:r>
          </w:p>
        </w:tc>
        <w:tc>
          <w:tcPr>
            <w:tcW w:w="6442" w:type="dxa"/>
            <w:tcMar>
              <w:top w:w="0" w:type="dxa"/>
              <w:left w:w="108" w:type="dxa"/>
              <w:bottom w:w="0" w:type="dxa"/>
              <w:right w:w="108" w:type="dxa"/>
            </w:tcMar>
            <w:hideMark/>
          </w:tcPr>
          <w:p w14:paraId="5F555E13" w14:textId="77777777" w:rsidR="00B46A39" w:rsidRPr="00C92D9E" w:rsidRDefault="00B46A39" w:rsidP="009052F3">
            <w:pPr>
              <w:pStyle w:val="TAC"/>
              <w:rPr>
                <w:lang w:eastAsia="sv-SE"/>
              </w:rPr>
            </w:pPr>
            <w:r w:rsidRPr="00C92D9E">
              <w:rPr>
                <w:lang w:eastAsia="sv-SE"/>
              </w:rPr>
              <w:t>13 (64 QAM table)</w:t>
            </w:r>
          </w:p>
        </w:tc>
      </w:tr>
      <w:tr w:rsidR="00B46A39" w:rsidRPr="00C92D9E" w14:paraId="35954476" w14:textId="77777777" w:rsidTr="009052F3">
        <w:trPr>
          <w:jc w:val="center"/>
        </w:trPr>
        <w:tc>
          <w:tcPr>
            <w:tcW w:w="4021" w:type="dxa"/>
            <w:gridSpan w:val="3"/>
            <w:tcMar>
              <w:top w:w="0" w:type="dxa"/>
              <w:left w:w="108" w:type="dxa"/>
              <w:bottom w:w="0" w:type="dxa"/>
              <w:right w:w="108" w:type="dxa"/>
            </w:tcMar>
          </w:tcPr>
          <w:p w14:paraId="4BDD2756" w14:textId="77777777" w:rsidR="00B46A39" w:rsidRPr="00FF48D2" w:rsidRDefault="00B46A39" w:rsidP="009052F3">
            <w:pPr>
              <w:pStyle w:val="TAL"/>
              <w:rPr>
                <w:rFonts w:eastAsiaTheme="minorEastAsia"/>
                <w:lang w:eastAsia="zh-CN"/>
              </w:rPr>
            </w:pPr>
            <w:r>
              <w:rPr>
                <w:rFonts w:eastAsiaTheme="minorEastAsia" w:hint="eastAsia"/>
                <w:lang w:eastAsia="zh-CN"/>
              </w:rPr>
              <w:t>C</w:t>
            </w:r>
            <w:r>
              <w:rPr>
                <w:rFonts w:eastAsiaTheme="minorEastAsia"/>
                <w:lang w:eastAsia="zh-CN"/>
              </w:rPr>
              <w:t>hannel model</w:t>
            </w:r>
          </w:p>
        </w:tc>
        <w:tc>
          <w:tcPr>
            <w:tcW w:w="6442" w:type="dxa"/>
            <w:tcMar>
              <w:top w:w="0" w:type="dxa"/>
              <w:left w:w="108" w:type="dxa"/>
              <w:bottom w:w="0" w:type="dxa"/>
              <w:right w:w="108" w:type="dxa"/>
            </w:tcMar>
          </w:tcPr>
          <w:p w14:paraId="7E3ADBDD" w14:textId="77777777" w:rsidR="00B46A39" w:rsidRPr="00913739" w:rsidRDefault="00B46A39" w:rsidP="009052F3">
            <w:pPr>
              <w:pStyle w:val="TAC"/>
              <w:rPr>
                <w:rFonts w:eastAsiaTheme="minorEastAsia"/>
                <w:lang w:eastAsia="zh-CN"/>
              </w:rPr>
            </w:pPr>
            <w:r>
              <w:rPr>
                <w:rFonts w:eastAsiaTheme="minorEastAsia"/>
                <w:lang w:eastAsia="zh-CN"/>
              </w:rPr>
              <w:t>r</w:t>
            </w:r>
            <w:r w:rsidRPr="00913739">
              <w:rPr>
                <w:rFonts w:eastAsiaTheme="minorEastAsia"/>
                <w:lang w:eastAsia="zh-CN"/>
              </w:rPr>
              <w:t>CDL</w:t>
            </w:r>
            <w:r>
              <w:rPr>
                <w:rFonts w:eastAsiaTheme="minorEastAsia"/>
                <w:lang w:eastAsia="zh-CN"/>
              </w:rPr>
              <w:t>-</w:t>
            </w:r>
            <w:r w:rsidRPr="00913739">
              <w:rPr>
                <w:rFonts w:eastAsiaTheme="minorEastAsia"/>
                <w:lang w:eastAsia="zh-CN"/>
              </w:rPr>
              <w:t>C</w:t>
            </w:r>
            <w:r>
              <w:rPr>
                <w:rFonts w:eastAsiaTheme="minorEastAsia"/>
                <w:lang w:eastAsia="zh-CN"/>
              </w:rPr>
              <w:t>1</w:t>
            </w:r>
          </w:p>
          <w:p w14:paraId="3311B462" w14:textId="77777777" w:rsidR="00B46A39" w:rsidRDefault="00B46A39" w:rsidP="009052F3">
            <w:pPr>
              <w:pStyle w:val="TAC"/>
              <w:rPr>
                <w:rFonts w:eastAsiaTheme="minorEastAsia"/>
                <w:lang w:eastAsia="zh-CN"/>
              </w:rPr>
            </w:pPr>
            <w:r w:rsidRPr="00913739">
              <w:rPr>
                <w:rFonts w:eastAsiaTheme="minorEastAsia"/>
                <w:lang w:eastAsia="zh-CN"/>
              </w:rPr>
              <w:t>xTDL-C1</w:t>
            </w:r>
          </w:p>
          <w:p w14:paraId="4941DA42" w14:textId="77777777" w:rsidR="00B46A39" w:rsidRPr="00913739" w:rsidRDefault="00B46A39" w:rsidP="009052F3">
            <w:pPr>
              <w:pStyle w:val="TAC"/>
              <w:rPr>
                <w:rFonts w:eastAsiaTheme="minorEastAsia"/>
                <w:lang w:eastAsia="zh-CN"/>
              </w:rPr>
            </w:pPr>
            <w:r w:rsidRPr="00913739">
              <w:rPr>
                <w:rFonts w:eastAsiaTheme="minorEastAsia"/>
                <w:lang w:eastAsia="zh-CN"/>
              </w:rPr>
              <w:t>TDLC300-Low</w:t>
            </w:r>
          </w:p>
          <w:p w14:paraId="7E5EFAD4" w14:textId="77777777" w:rsidR="00B46A39" w:rsidRPr="00913739" w:rsidRDefault="00B46A39" w:rsidP="009052F3">
            <w:pPr>
              <w:pStyle w:val="TAC"/>
              <w:rPr>
                <w:rFonts w:eastAsiaTheme="minorEastAsia"/>
                <w:lang w:eastAsia="zh-CN"/>
              </w:rPr>
            </w:pPr>
            <w:r w:rsidRPr="00913739">
              <w:rPr>
                <w:rFonts w:eastAsiaTheme="minorEastAsia"/>
                <w:lang w:eastAsia="zh-CN"/>
              </w:rPr>
              <w:t>TDLC300-ULA Med</w:t>
            </w:r>
          </w:p>
          <w:p w14:paraId="1CC98397" w14:textId="77777777" w:rsidR="00B46A39" w:rsidRPr="00913739" w:rsidRDefault="00B46A39" w:rsidP="009052F3">
            <w:pPr>
              <w:pStyle w:val="TAC"/>
              <w:rPr>
                <w:rFonts w:eastAsiaTheme="minorEastAsia"/>
                <w:lang w:eastAsia="zh-CN"/>
              </w:rPr>
            </w:pPr>
            <w:r w:rsidRPr="00913739">
              <w:rPr>
                <w:rFonts w:eastAsiaTheme="minorEastAsia"/>
                <w:lang w:eastAsia="zh-CN"/>
              </w:rPr>
              <w:t>TDLC300-ULA High</w:t>
            </w:r>
          </w:p>
          <w:p w14:paraId="79C9F2F8" w14:textId="77777777" w:rsidR="00B46A39" w:rsidRPr="00913739" w:rsidRDefault="00B46A39" w:rsidP="009052F3">
            <w:pPr>
              <w:pStyle w:val="TAC"/>
              <w:rPr>
                <w:rFonts w:eastAsiaTheme="minorEastAsia"/>
                <w:lang w:eastAsia="zh-CN"/>
              </w:rPr>
            </w:pPr>
            <w:r w:rsidRPr="00913739">
              <w:rPr>
                <w:rFonts w:eastAsiaTheme="minorEastAsia"/>
                <w:lang w:eastAsia="zh-CN"/>
              </w:rPr>
              <w:t>TDLC300-XP Med</w:t>
            </w:r>
          </w:p>
          <w:p w14:paraId="537B205C" w14:textId="77777777" w:rsidR="00B46A39" w:rsidRPr="00913739" w:rsidRDefault="00B46A39" w:rsidP="009052F3">
            <w:pPr>
              <w:pStyle w:val="TAC"/>
              <w:rPr>
                <w:rFonts w:eastAsiaTheme="minorEastAsia"/>
                <w:lang w:eastAsia="zh-CN"/>
              </w:rPr>
            </w:pPr>
            <w:r w:rsidRPr="00913739">
              <w:rPr>
                <w:rFonts w:eastAsiaTheme="minorEastAsia"/>
                <w:lang w:eastAsia="zh-CN"/>
              </w:rPr>
              <w:t>TDLC300-XP High</w:t>
            </w:r>
          </w:p>
        </w:tc>
      </w:tr>
      <w:tr w:rsidR="00B46A39" w:rsidRPr="00C92D9E" w14:paraId="292DA34D" w14:textId="77777777" w:rsidTr="009052F3">
        <w:trPr>
          <w:jc w:val="center"/>
        </w:trPr>
        <w:tc>
          <w:tcPr>
            <w:tcW w:w="2010" w:type="dxa"/>
            <w:gridSpan w:val="2"/>
            <w:vMerge w:val="restart"/>
            <w:tcMar>
              <w:top w:w="0" w:type="dxa"/>
              <w:left w:w="108" w:type="dxa"/>
              <w:bottom w:w="0" w:type="dxa"/>
              <w:right w:w="108" w:type="dxa"/>
            </w:tcMar>
          </w:tcPr>
          <w:p w14:paraId="3A7030F1" w14:textId="77777777" w:rsidR="00B46A39" w:rsidRPr="00C92D9E" w:rsidRDefault="00B46A39" w:rsidP="009052F3">
            <w:pPr>
              <w:pStyle w:val="TAL"/>
              <w:rPr>
                <w:lang w:eastAsia="sv-SE"/>
              </w:rPr>
            </w:pPr>
            <w:r w:rsidRPr="00C92D9E">
              <w:rPr>
                <w:lang w:eastAsia="sv-SE"/>
              </w:rPr>
              <w:t>Codebook configuration</w:t>
            </w:r>
            <w:r>
              <w:rPr>
                <w:lang w:eastAsia="sv-SE"/>
              </w:rPr>
              <w:t xml:space="preserve"> for PDSCH and DMRS</w:t>
            </w:r>
            <w:r w:rsidRPr="00C92D9E">
              <w:rPr>
                <w:lang w:eastAsia="sv-SE"/>
              </w:rPr>
              <w:t xml:space="preserve"> </w:t>
            </w:r>
          </w:p>
        </w:tc>
        <w:tc>
          <w:tcPr>
            <w:tcW w:w="2011" w:type="dxa"/>
          </w:tcPr>
          <w:p w14:paraId="7D1271BA" w14:textId="77777777" w:rsidR="00B46A39" w:rsidRPr="00C92D9E" w:rsidRDefault="00B46A39" w:rsidP="009052F3">
            <w:pPr>
              <w:pStyle w:val="TAL"/>
              <w:rPr>
                <w:lang w:eastAsia="sv-SE"/>
              </w:rPr>
            </w:pPr>
            <w:r w:rsidRPr="00C92D9E">
              <w:rPr>
                <w:lang w:eastAsia="sv-SE"/>
              </w:rPr>
              <w:t>CodebookType</w:t>
            </w:r>
          </w:p>
        </w:tc>
        <w:tc>
          <w:tcPr>
            <w:tcW w:w="6442" w:type="dxa"/>
            <w:tcMar>
              <w:top w:w="0" w:type="dxa"/>
              <w:left w:w="108" w:type="dxa"/>
              <w:bottom w:w="0" w:type="dxa"/>
              <w:right w:w="108" w:type="dxa"/>
            </w:tcMar>
          </w:tcPr>
          <w:p w14:paraId="47A1E727" w14:textId="77777777" w:rsidR="00B46A39" w:rsidRPr="00A23E5C" w:rsidRDefault="00B46A39" w:rsidP="009052F3">
            <w:pPr>
              <w:pStyle w:val="TAC"/>
              <w:rPr>
                <w:rFonts w:eastAsiaTheme="minorEastAsia"/>
                <w:szCs w:val="18"/>
                <w:lang w:eastAsia="zh-CN"/>
              </w:rPr>
            </w:pPr>
            <w:r>
              <w:t>Single Panel Type I; Randomized precoder selection for every REG bundle and updated per slot with equal probability of each applicable i</w:t>
            </w:r>
            <w:r>
              <w:rPr>
                <w:vertAlign w:val="subscript"/>
              </w:rPr>
              <w:t>1</w:t>
            </w:r>
            <w:r>
              <w:t>/i</w:t>
            </w:r>
            <w:r>
              <w:rPr>
                <w:vertAlign w:val="subscript"/>
              </w:rPr>
              <w:t>2</w:t>
            </w:r>
            <w:r>
              <w:t xml:space="preserve"> combination or codebook</w:t>
            </w:r>
            <w:r>
              <w:rPr>
                <w:szCs w:val="18"/>
              </w:rPr>
              <w:t>.</w:t>
            </w:r>
          </w:p>
        </w:tc>
      </w:tr>
      <w:tr w:rsidR="00B46A39" w:rsidRPr="00C92D9E" w14:paraId="16C3F654" w14:textId="77777777" w:rsidTr="009052F3">
        <w:trPr>
          <w:jc w:val="center"/>
        </w:trPr>
        <w:tc>
          <w:tcPr>
            <w:tcW w:w="2010" w:type="dxa"/>
            <w:gridSpan w:val="2"/>
            <w:vMerge/>
            <w:tcMar>
              <w:top w:w="0" w:type="dxa"/>
              <w:left w:w="108" w:type="dxa"/>
              <w:bottom w:w="0" w:type="dxa"/>
              <w:right w:w="108" w:type="dxa"/>
            </w:tcMar>
            <w:vAlign w:val="center"/>
          </w:tcPr>
          <w:p w14:paraId="56DE9C89" w14:textId="77777777" w:rsidR="00B46A39" w:rsidRPr="00C92D9E" w:rsidRDefault="00B46A39" w:rsidP="009052F3">
            <w:pPr>
              <w:pStyle w:val="TAL"/>
              <w:rPr>
                <w:lang w:eastAsia="sv-SE"/>
              </w:rPr>
            </w:pPr>
          </w:p>
        </w:tc>
        <w:tc>
          <w:tcPr>
            <w:tcW w:w="2011" w:type="dxa"/>
          </w:tcPr>
          <w:p w14:paraId="35280C43" w14:textId="77777777" w:rsidR="00B46A39" w:rsidRPr="00C92D9E" w:rsidRDefault="00B46A39" w:rsidP="009052F3">
            <w:pPr>
              <w:pStyle w:val="TAL"/>
              <w:rPr>
                <w:lang w:eastAsia="sv-SE"/>
              </w:rPr>
            </w:pPr>
            <w:r w:rsidRPr="00C92D9E">
              <w:rPr>
                <w:lang w:eastAsia="sv-SE"/>
              </w:rPr>
              <w:t>Codebook configuration</w:t>
            </w:r>
          </w:p>
        </w:tc>
        <w:tc>
          <w:tcPr>
            <w:tcW w:w="6442" w:type="dxa"/>
            <w:tcMar>
              <w:top w:w="0" w:type="dxa"/>
              <w:left w:w="108" w:type="dxa"/>
              <w:bottom w:w="0" w:type="dxa"/>
              <w:right w:w="108" w:type="dxa"/>
            </w:tcMar>
          </w:tcPr>
          <w:p w14:paraId="5C6B2DAC" w14:textId="77777777" w:rsidR="00B46A39" w:rsidRPr="00C92D9E" w:rsidRDefault="00B46A39" w:rsidP="009052F3">
            <w:pPr>
              <w:pStyle w:val="TAC"/>
              <w:rPr>
                <w:lang w:eastAsia="sv-SE"/>
              </w:rPr>
            </w:pPr>
            <w:r w:rsidRPr="00C92D9E">
              <w:rPr>
                <w:lang w:eastAsia="sv-SE"/>
              </w:rPr>
              <w:t>(N</w:t>
            </w:r>
            <w:r w:rsidRPr="00C92D9E">
              <w:rPr>
                <w:vertAlign w:val="subscript"/>
                <w:lang w:eastAsia="sv-SE"/>
              </w:rPr>
              <w:t>1</w:t>
            </w:r>
            <w:r w:rsidRPr="00C92D9E">
              <w:rPr>
                <w:lang w:eastAsia="sv-SE"/>
              </w:rPr>
              <w:t>,N</w:t>
            </w:r>
            <w:r w:rsidRPr="00C92D9E">
              <w:rPr>
                <w:vertAlign w:val="subscript"/>
                <w:lang w:eastAsia="sv-SE"/>
              </w:rPr>
              <w:t>2</w:t>
            </w:r>
            <w:r w:rsidRPr="00C92D9E">
              <w:rPr>
                <w:lang w:eastAsia="sv-SE"/>
              </w:rPr>
              <w:t>,O</w:t>
            </w:r>
            <w:r w:rsidRPr="00C92D9E">
              <w:rPr>
                <w:vertAlign w:val="subscript"/>
                <w:lang w:eastAsia="sv-SE"/>
              </w:rPr>
              <w:t>1</w:t>
            </w:r>
            <w:r w:rsidRPr="00C92D9E">
              <w:rPr>
                <w:lang w:eastAsia="sv-SE"/>
              </w:rPr>
              <w:t>,O</w:t>
            </w:r>
            <w:r w:rsidRPr="00C92D9E">
              <w:rPr>
                <w:vertAlign w:val="subscript"/>
                <w:lang w:eastAsia="sv-SE"/>
              </w:rPr>
              <w:t>2</w:t>
            </w:r>
            <w:r w:rsidRPr="00C92D9E">
              <w:rPr>
                <w:lang w:eastAsia="sv-SE"/>
              </w:rPr>
              <w:t>) =</w:t>
            </w:r>
            <w:r>
              <w:rPr>
                <w:rFonts w:eastAsiaTheme="minorEastAsia"/>
                <w:bCs/>
                <w:lang w:eastAsia="zh-TW"/>
              </w:rPr>
              <w:t xml:space="preserve"> (4,1,4,1)</w:t>
            </w:r>
          </w:p>
        </w:tc>
      </w:tr>
      <w:tr w:rsidR="00B46A39" w:rsidRPr="00C92D9E" w14:paraId="22647993" w14:textId="77777777" w:rsidTr="009052F3">
        <w:trPr>
          <w:jc w:val="center"/>
        </w:trPr>
        <w:tc>
          <w:tcPr>
            <w:tcW w:w="1579" w:type="dxa"/>
            <w:vMerge w:val="restart"/>
            <w:tcMar>
              <w:top w:w="0" w:type="dxa"/>
              <w:left w:w="108" w:type="dxa"/>
              <w:bottom w:w="0" w:type="dxa"/>
              <w:right w:w="108" w:type="dxa"/>
            </w:tcMar>
            <w:hideMark/>
          </w:tcPr>
          <w:p w14:paraId="76CDBBFF" w14:textId="77777777" w:rsidR="00B46A39" w:rsidRPr="00C92D9E" w:rsidRDefault="00B46A39" w:rsidP="009052F3">
            <w:pPr>
              <w:pStyle w:val="TAL"/>
              <w:rPr>
                <w:lang w:eastAsia="sv-SE"/>
              </w:rPr>
            </w:pPr>
            <w:r w:rsidRPr="00C92D9E">
              <w:rPr>
                <w:lang w:eastAsia="sv-SE"/>
              </w:rPr>
              <w:t>PDSCH configuration</w:t>
            </w:r>
          </w:p>
        </w:tc>
        <w:tc>
          <w:tcPr>
            <w:tcW w:w="2442" w:type="dxa"/>
            <w:gridSpan w:val="2"/>
            <w:tcMar>
              <w:top w:w="0" w:type="dxa"/>
              <w:left w:w="108" w:type="dxa"/>
              <w:bottom w:w="0" w:type="dxa"/>
              <w:right w:w="108" w:type="dxa"/>
            </w:tcMar>
            <w:hideMark/>
          </w:tcPr>
          <w:p w14:paraId="4DB20A6A" w14:textId="77777777" w:rsidR="00B46A39" w:rsidRPr="00C92D9E" w:rsidRDefault="00B46A39" w:rsidP="009052F3">
            <w:pPr>
              <w:pStyle w:val="TAL"/>
              <w:rPr>
                <w:lang w:eastAsia="sv-SE"/>
              </w:rPr>
            </w:pPr>
            <w:r w:rsidRPr="00C92D9E">
              <w:rPr>
                <w:lang w:eastAsia="sv-SE"/>
              </w:rPr>
              <w:t>Mapping type</w:t>
            </w:r>
          </w:p>
        </w:tc>
        <w:tc>
          <w:tcPr>
            <w:tcW w:w="6442" w:type="dxa"/>
            <w:tcMar>
              <w:top w:w="0" w:type="dxa"/>
              <w:left w:w="108" w:type="dxa"/>
              <w:bottom w:w="0" w:type="dxa"/>
              <w:right w:w="108" w:type="dxa"/>
            </w:tcMar>
            <w:hideMark/>
          </w:tcPr>
          <w:p w14:paraId="42466A30" w14:textId="77777777" w:rsidR="00B46A39" w:rsidRPr="00C92D9E" w:rsidRDefault="00B46A39" w:rsidP="009052F3">
            <w:pPr>
              <w:pStyle w:val="TAC"/>
              <w:rPr>
                <w:lang w:eastAsia="sv-SE"/>
              </w:rPr>
            </w:pPr>
            <w:r w:rsidRPr="00C92D9E">
              <w:rPr>
                <w:lang w:eastAsia="sv-SE"/>
              </w:rPr>
              <w:t>Type A</w:t>
            </w:r>
          </w:p>
        </w:tc>
      </w:tr>
      <w:tr w:rsidR="00B46A39" w:rsidRPr="00C92D9E" w14:paraId="4E65F49E" w14:textId="77777777" w:rsidTr="009052F3">
        <w:trPr>
          <w:jc w:val="center"/>
        </w:trPr>
        <w:tc>
          <w:tcPr>
            <w:tcW w:w="1579" w:type="dxa"/>
            <w:vMerge/>
            <w:vAlign w:val="center"/>
            <w:hideMark/>
          </w:tcPr>
          <w:p w14:paraId="0398B07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13B71B61" w14:textId="77777777" w:rsidR="00B46A39" w:rsidRPr="00C92D9E" w:rsidRDefault="00B46A39" w:rsidP="009052F3">
            <w:pPr>
              <w:pStyle w:val="TAL"/>
              <w:rPr>
                <w:lang w:eastAsia="sv-SE"/>
              </w:rPr>
            </w:pPr>
            <w:r w:rsidRPr="00C92D9E">
              <w:rPr>
                <w:lang w:eastAsia="sv-SE"/>
              </w:rPr>
              <w:t>k0</w:t>
            </w:r>
          </w:p>
        </w:tc>
        <w:tc>
          <w:tcPr>
            <w:tcW w:w="6442" w:type="dxa"/>
            <w:tcMar>
              <w:top w:w="0" w:type="dxa"/>
              <w:left w:w="108" w:type="dxa"/>
              <w:bottom w:w="0" w:type="dxa"/>
              <w:right w:w="108" w:type="dxa"/>
            </w:tcMar>
            <w:hideMark/>
          </w:tcPr>
          <w:p w14:paraId="72A210A8" w14:textId="77777777" w:rsidR="00B46A39" w:rsidRPr="00C92D9E" w:rsidRDefault="00B46A39" w:rsidP="009052F3">
            <w:pPr>
              <w:pStyle w:val="TAC"/>
              <w:rPr>
                <w:lang w:eastAsia="sv-SE"/>
              </w:rPr>
            </w:pPr>
            <w:r w:rsidRPr="00C92D9E">
              <w:rPr>
                <w:lang w:eastAsia="sv-SE"/>
              </w:rPr>
              <w:t>0</w:t>
            </w:r>
          </w:p>
        </w:tc>
      </w:tr>
      <w:tr w:rsidR="00B46A39" w:rsidRPr="00C92D9E" w14:paraId="15BA7140" w14:textId="77777777" w:rsidTr="009052F3">
        <w:trPr>
          <w:jc w:val="center"/>
        </w:trPr>
        <w:tc>
          <w:tcPr>
            <w:tcW w:w="1579" w:type="dxa"/>
            <w:vMerge/>
            <w:vAlign w:val="center"/>
            <w:hideMark/>
          </w:tcPr>
          <w:p w14:paraId="3866275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2001B8F" w14:textId="77777777" w:rsidR="00B46A39" w:rsidRPr="00C92D9E" w:rsidRDefault="00B46A39" w:rsidP="009052F3">
            <w:pPr>
              <w:pStyle w:val="TAL"/>
              <w:rPr>
                <w:lang w:eastAsia="sv-SE"/>
              </w:rPr>
            </w:pPr>
            <w:r w:rsidRPr="00C92D9E">
              <w:rPr>
                <w:lang w:eastAsia="sv-SE"/>
              </w:rPr>
              <w:t xml:space="preserve">Starting symbol (S) </w:t>
            </w:r>
          </w:p>
        </w:tc>
        <w:tc>
          <w:tcPr>
            <w:tcW w:w="6442" w:type="dxa"/>
            <w:tcMar>
              <w:top w:w="0" w:type="dxa"/>
              <w:left w:w="108" w:type="dxa"/>
              <w:bottom w:w="0" w:type="dxa"/>
              <w:right w:w="108" w:type="dxa"/>
            </w:tcMar>
            <w:hideMark/>
          </w:tcPr>
          <w:p w14:paraId="192E0675" w14:textId="77777777" w:rsidR="00B46A39" w:rsidRPr="00C92D9E" w:rsidRDefault="00B46A39" w:rsidP="009052F3">
            <w:pPr>
              <w:pStyle w:val="TAC"/>
              <w:rPr>
                <w:lang w:eastAsia="sv-SE"/>
              </w:rPr>
            </w:pPr>
            <w:r w:rsidRPr="00C92D9E">
              <w:rPr>
                <w:lang w:eastAsia="sv-SE"/>
              </w:rPr>
              <w:t>2</w:t>
            </w:r>
          </w:p>
        </w:tc>
      </w:tr>
      <w:tr w:rsidR="00B46A39" w:rsidRPr="00C92D9E" w14:paraId="25FA6C69" w14:textId="77777777" w:rsidTr="009052F3">
        <w:trPr>
          <w:jc w:val="center"/>
        </w:trPr>
        <w:tc>
          <w:tcPr>
            <w:tcW w:w="1579" w:type="dxa"/>
            <w:vMerge/>
            <w:vAlign w:val="center"/>
            <w:hideMark/>
          </w:tcPr>
          <w:p w14:paraId="2C976750"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7633158" w14:textId="77777777" w:rsidR="00B46A39" w:rsidRPr="00C92D9E" w:rsidRDefault="00B46A39" w:rsidP="009052F3">
            <w:pPr>
              <w:pStyle w:val="TAL"/>
              <w:rPr>
                <w:lang w:eastAsia="sv-SE"/>
              </w:rPr>
            </w:pPr>
            <w:r w:rsidRPr="00C92D9E">
              <w:rPr>
                <w:lang w:eastAsia="sv-SE"/>
              </w:rPr>
              <w:t>Length (L)</w:t>
            </w:r>
          </w:p>
        </w:tc>
        <w:tc>
          <w:tcPr>
            <w:tcW w:w="6442" w:type="dxa"/>
            <w:tcMar>
              <w:top w:w="0" w:type="dxa"/>
              <w:left w:w="108" w:type="dxa"/>
              <w:bottom w:w="0" w:type="dxa"/>
              <w:right w:w="108" w:type="dxa"/>
            </w:tcMar>
            <w:hideMark/>
          </w:tcPr>
          <w:p w14:paraId="4368C92C" w14:textId="77777777" w:rsidR="00B46A39" w:rsidRPr="00C92D9E" w:rsidRDefault="00B46A39" w:rsidP="009052F3">
            <w:pPr>
              <w:pStyle w:val="TAC"/>
              <w:rPr>
                <w:lang w:eastAsia="sv-SE"/>
              </w:rPr>
            </w:pPr>
            <w:r w:rsidRPr="00C92D9E">
              <w:rPr>
                <w:lang w:eastAsia="sv-SE"/>
              </w:rPr>
              <w:t>12</w:t>
            </w:r>
          </w:p>
        </w:tc>
      </w:tr>
      <w:tr w:rsidR="00B46A39" w:rsidRPr="00C92D9E" w14:paraId="5A2945BE" w14:textId="77777777" w:rsidTr="009052F3">
        <w:trPr>
          <w:jc w:val="center"/>
        </w:trPr>
        <w:tc>
          <w:tcPr>
            <w:tcW w:w="1579" w:type="dxa"/>
            <w:vMerge/>
            <w:vAlign w:val="center"/>
            <w:hideMark/>
          </w:tcPr>
          <w:p w14:paraId="131DC04E"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776720BD" w14:textId="77777777" w:rsidR="00B46A39" w:rsidRPr="00C92D9E" w:rsidRDefault="00B46A39" w:rsidP="009052F3">
            <w:pPr>
              <w:pStyle w:val="TAL"/>
              <w:rPr>
                <w:lang w:eastAsia="sv-SE"/>
              </w:rPr>
            </w:pPr>
            <w:r w:rsidRPr="00C92D9E">
              <w:rPr>
                <w:lang w:eastAsia="sv-SE"/>
              </w:rPr>
              <w:t>PDSCH aggregation factor</w:t>
            </w:r>
          </w:p>
        </w:tc>
        <w:tc>
          <w:tcPr>
            <w:tcW w:w="6442" w:type="dxa"/>
            <w:tcMar>
              <w:top w:w="0" w:type="dxa"/>
              <w:left w:w="108" w:type="dxa"/>
              <w:bottom w:w="0" w:type="dxa"/>
              <w:right w:w="108" w:type="dxa"/>
            </w:tcMar>
            <w:hideMark/>
          </w:tcPr>
          <w:p w14:paraId="4A5FD989" w14:textId="77777777" w:rsidR="00B46A39" w:rsidRPr="00C92D9E" w:rsidRDefault="00B46A39" w:rsidP="009052F3">
            <w:pPr>
              <w:pStyle w:val="TAC"/>
              <w:rPr>
                <w:lang w:eastAsia="sv-SE"/>
              </w:rPr>
            </w:pPr>
            <w:r w:rsidRPr="00C92D9E">
              <w:rPr>
                <w:lang w:eastAsia="sv-SE"/>
              </w:rPr>
              <w:t>1</w:t>
            </w:r>
          </w:p>
        </w:tc>
      </w:tr>
      <w:tr w:rsidR="00B46A39" w:rsidRPr="00C92D9E" w14:paraId="4D5F7877" w14:textId="77777777" w:rsidTr="009052F3">
        <w:trPr>
          <w:jc w:val="center"/>
        </w:trPr>
        <w:tc>
          <w:tcPr>
            <w:tcW w:w="1579" w:type="dxa"/>
            <w:vMerge/>
            <w:vAlign w:val="center"/>
            <w:hideMark/>
          </w:tcPr>
          <w:p w14:paraId="7C657637"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B752745" w14:textId="77777777" w:rsidR="00B46A39" w:rsidRPr="00C92D9E" w:rsidRDefault="00B46A39" w:rsidP="009052F3">
            <w:pPr>
              <w:pStyle w:val="TAL"/>
              <w:rPr>
                <w:lang w:eastAsia="sv-SE"/>
              </w:rPr>
            </w:pPr>
            <w:r w:rsidRPr="00C92D9E">
              <w:rPr>
                <w:lang w:eastAsia="sv-SE"/>
              </w:rPr>
              <w:t>Resource allocation type</w:t>
            </w:r>
          </w:p>
        </w:tc>
        <w:tc>
          <w:tcPr>
            <w:tcW w:w="6442" w:type="dxa"/>
            <w:tcMar>
              <w:top w:w="0" w:type="dxa"/>
              <w:left w:w="108" w:type="dxa"/>
              <w:bottom w:w="0" w:type="dxa"/>
              <w:right w:w="108" w:type="dxa"/>
            </w:tcMar>
            <w:hideMark/>
          </w:tcPr>
          <w:p w14:paraId="387075AE" w14:textId="77777777" w:rsidR="00B46A39" w:rsidRPr="00C92D9E" w:rsidRDefault="00B46A39" w:rsidP="009052F3">
            <w:pPr>
              <w:pStyle w:val="TAC"/>
              <w:rPr>
                <w:lang w:eastAsia="sv-SE"/>
              </w:rPr>
            </w:pPr>
            <w:r w:rsidRPr="00C92D9E">
              <w:rPr>
                <w:lang w:eastAsia="sv-SE"/>
              </w:rPr>
              <w:t>Type 0</w:t>
            </w:r>
          </w:p>
        </w:tc>
      </w:tr>
      <w:tr w:rsidR="00B46A39" w:rsidRPr="00C92D9E" w14:paraId="49F9529A" w14:textId="77777777" w:rsidTr="009052F3">
        <w:trPr>
          <w:jc w:val="center"/>
        </w:trPr>
        <w:tc>
          <w:tcPr>
            <w:tcW w:w="1579" w:type="dxa"/>
            <w:vMerge/>
            <w:vAlign w:val="center"/>
            <w:hideMark/>
          </w:tcPr>
          <w:p w14:paraId="629D486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6F00CE2" w14:textId="77777777" w:rsidR="00B46A39" w:rsidRPr="00C92D9E" w:rsidRDefault="00B46A39" w:rsidP="009052F3">
            <w:pPr>
              <w:pStyle w:val="TAL"/>
              <w:rPr>
                <w:lang w:eastAsia="sv-SE"/>
              </w:rPr>
            </w:pPr>
            <w:r w:rsidRPr="00C92D9E">
              <w:rPr>
                <w:lang w:eastAsia="sv-SE"/>
              </w:rPr>
              <w:t>VRB-to-PRB mapping type</w:t>
            </w:r>
          </w:p>
        </w:tc>
        <w:tc>
          <w:tcPr>
            <w:tcW w:w="6442" w:type="dxa"/>
            <w:tcMar>
              <w:top w:w="0" w:type="dxa"/>
              <w:left w:w="108" w:type="dxa"/>
              <w:bottom w:w="0" w:type="dxa"/>
              <w:right w:w="108" w:type="dxa"/>
            </w:tcMar>
            <w:hideMark/>
          </w:tcPr>
          <w:p w14:paraId="022B160B" w14:textId="77777777" w:rsidR="00B46A39" w:rsidRPr="00C92D9E" w:rsidRDefault="00B46A39" w:rsidP="009052F3">
            <w:pPr>
              <w:pStyle w:val="TAC"/>
              <w:rPr>
                <w:lang w:eastAsia="sv-SE"/>
              </w:rPr>
            </w:pPr>
            <w:r w:rsidRPr="00C92D9E">
              <w:rPr>
                <w:lang w:eastAsia="sv-SE"/>
              </w:rPr>
              <w:t>Non-interleaved</w:t>
            </w:r>
          </w:p>
        </w:tc>
      </w:tr>
      <w:tr w:rsidR="00B46A39" w:rsidRPr="00C92D9E" w14:paraId="6A5394CD" w14:textId="77777777" w:rsidTr="009052F3">
        <w:trPr>
          <w:jc w:val="center"/>
        </w:trPr>
        <w:tc>
          <w:tcPr>
            <w:tcW w:w="1579" w:type="dxa"/>
            <w:vMerge/>
            <w:vAlign w:val="center"/>
            <w:hideMark/>
          </w:tcPr>
          <w:p w14:paraId="7CE2B709"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94C3FD" w14:textId="77777777" w:rsidR="00B46A39" w:rsidRPr="00C92D9E" w:rsidRDefault="00B46A39" w:rsidP="009052F3">
            <w:pPr>
              <w:pStyle w:val="TAL"/>
              <w:rPr>
                <w:lang w:eastAsia="sv-SE"/>
              </w:rPr>
            </w:pPr>
            <w:r w:rsidRPr="00C92D9E">
              <w:rPr>
                <w:lang w:eastAsia="sv-SE"/>
              </w:rPr>
              <w:t>VRB-to-PRB mapping interleaver bundle size</w:t>
            </w:r>
          </w:p>
        </w:tc>
        <w:tc>
          <w:tcPr>
            <w:tcW w:w="6442" w:type="dxa"/>
            <w:tcMar>
              <w:top w:w="0" w:type="dxa"/>
              <w:left w:w="108" w:type="dxa"/>
              <w:bottom w:w="0" w:type="dxa"/>
              <w:right w:w="108" w:type="dxa"/>
            </w:tcMar>
            <w:hideMark/>
          </w:tcPr>
          <w:p w14:paraId="062F9429" w14:textId="77777777" w:rsidR="00B46A39" w:rsidRPr="00C92D9E" w:rsidRDefault="00B46A39" w:rsidP="009052F3">
            <w:pPr>
              <w:pStyle w:val="TAC"/>
              <w:rPr>
                <w:lang w:eastAsia="sv-SE"/>
              </w:rPr>
            </w:pPr>
            <w:r w:rsidRPr="00C92D9E">
              <w:rPr>
                <w:lang w:eastAsia="sv-SE"/>
              </w:rPr>
              <w:t>N/A</w:t>
            </w:r>
          </w:p>
        </w:tc>
      </w:tr>
      <w:tr w:rsidR="00B46A39" w:rsidRPr="00C92D9E" w14:paraId="186C38FE" w14:textId="77777777" w:rsidTr="009052F3">
        <w:trPr>
          <w:jc w:val="center"/>
        </w:trPr>
        <w:tc>
          <w:tcPr>
            <w:tcW w:w="1579" w:type="dxa"/>
            <w:vMerge w:val="restart"/>
            <w:tcMar>
              <w:top w:w="0" w:type="dxa"/>
              <w:left w:w="108" w:type="dxa"/>
              <w:bottom w:w="0" w:type="dxa"/>
              <w:right w:w="108" w:type="dxa"/>
            </w:tcMar>
            <w:hideMark/>
          </w:tcPr>
          <w:p w14:paraId="2380673F" w14:textId="77777777" w:rsidR="00B46A39" w:rsidRPr="00C92D9E" w:rsidRDefault="00B46A39" w:rsidP="009052F3">
            <w:pPr>
              <w:pStyle w:val="TAL"/>
              <w:rPr>
                <w:lang w:eastAsia="sv-SE"/>
              </w:rPr>
            </w:pPr>
            <w:r w:rsidRPr="00C92D9E">
              <w:rPr>
                <w:lang w:eastAsia="sv-SE"/>
              </w:rPr>
              <w:t>PDSCH DMRS configuration</w:t>
            </w:r>
          </w:p>
        </w:tc>
        <w:tc>
          <w:tcPr>
            <w:tcW w:w="2442" w:type="dxa"/>
            <w:gridSpan w:val="2"/>
            <w:tcMar>
              <w:top w:w="0" w:type="dxa"/>
              <w:left w:w="108" w:type="dxa"/>
              <w:bottom w:w="0" w:type="dxa"/>
              <w:right w:w="108" w:type="dxa"/>
            </w:tcMar>
            <w:hideMark/>
          </w:tcPr>
          <w:p w14:paraId="1005AF83" w14:textId="77777777" w:rsidR="00B46A39" w:rsidRPr="00C92D9E" w:rsidRDefault="00B46A39" w:rsidP="009052F3">
            <w:pPr>
              <w:pStyle w:val="TAL"/>
              <w:rPr>
                <w:lang w:eastAsia="sv-SE"/>
              </w:rPr>
            </w:pPr>
            <w:r w:rsidRPr="00C92D9E">
              <w:rPr>
                <w:lang w:eastAsia="sv-SE"/>
              </w:rPr>
              <w:t>DMRS Type</w:t>
            </w:r>
          </w:p>
        </w:tc>
        <w:tc>
          <w:tcPr>
            <w:tcW w:w="6442" w:type="dxa"/>
            <w:tcMar>
              <w:top w:w="0" w:type="dxa"/>
              <w:left w:w="108" w:type="dxa"/>
              <w:bottom w:w="0" w:type="dxa"/>
              <w:right w:w="108" w:type="dxa"/>
            </w:tcMar>
            <w:hideMark/>
          </w:tcPr>
          <w:p w14:paraId="452ADCFA" w14:textId="77777777" w:rsidR="00B46A39" w:rsidRPr="00C92D9E" w:rsidRDefault="00B46A39" w:rsidP="009052F3">
            <w:pPr>
              <w:pStyle w:val="TAC"/>
              <w:rPr>
                <w:lang w:eastAsia="sv-SE"/>
              </w:rPr>
            </w:pPr>
            <w:r w:rsidRPr="00C92D9E">
              <w:rPr>
                <w:lang w:eastAsia="sv-SE"/>
              </w:rPr>
              <w:t>Type 1</w:t>
            </w:r>
          </w:p>
        </w:tc>
      </w:tr>
      <w:tr w:rsidR="00B46A39" w:rsidRPr="00C92D9E" w14:paraId="19F09A98" w14:textId="77777777" w:rsidTr="009052F3">
        <w:trPr>
          <w:jc w:val="center"/>
        </w:trPr>
        <w:tc>
          <w:tcPr>
            <w:tcW w:w="1579" w:type="dxa"/>
            <w:vMerge/>
            <w:vAlign w:val="center"/>
            <w:hideMark/>
          </w:tcPr>
          <w:p w14:paraId="0AD3176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F35ADEC" w14:textId="77777777" w:rsidR="00B46A39" w:rsidRPr="00C92D9E" w:rsidRDefault="00B46A39" w:rsidP="009052F3">
            <w:pPr>
              <w:pStyle w:val="TAL"/>
              <w:rPr>
                <w:lang w:eastAsia="sv-SE"/>
              </w:rPr>
            </w:pPr>
            <w:r w:rsidRPr="00C92D9E">
              <w:rPr>
                <w:lang w:eastAsia="sv-SE"/>
              </w:rPr>
              <w:t>Number of additional DMRS</w:t>
            </w:r>
          </w:p>
        </w:tc>
        <w:tc>
          <w:tcPr>
            <w:tcW w:w="6442" w:type="dxa"/>
            <w:tcMar>
              <w:top w:w="0" w:type="dxa"/>
              <w:left w:w="108" w:type="dxa"/>
              <w:bottom w:w="0" w:type="dxa"/>
              <w:right w:w="108" w:type="dxa"/>
            </w:tcMar>
            <w:hideMark/>
          </w:tcPr>
          <w:p w14:paraId="295E18F8" w14:textId="77777777" w:rsidR="00B46A39" w:rsidRPr="00C92D9E" w:rsidRDefault="00B46A39" w:rsidP="009052F3">
            <w:pPr>
              <w:pStyle w:val="TAC"/>
              <w:rPr>
                <w:lang w:eastAsia="sv-SE"/>
              </w:rPr>
            </w:pPr>
            <w:r w:rsidRPr="00C92D9E">
              <w:rPr>
                <w:lang w:eastAsia="sv-SE"/>
              </w:rPr>
              <w:t>1</w:t>
            </w:r>
          </w:p>
        </w:tc>
      </w:tr>
      <w:tr w:rsidR="00B46A39" w:rsidRPr="00C92D9E" w14:paraId="0144869F" w14:textId="77777777" w:rsidTr="009052F3">
        <w:trPr>
          <w:jc w:val="center"/>
        </w:trPr>
        <w:tc>
          <w:tcPr>
            <w:tcW w:w="1579" w:type="dxa"/>
            <w:vMerge/>
            <w:vAlign w:val="center"/>
            <w:hideMark/>
          </w:tcPr>
          <w:p w14:paraId="3E676B0C"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827D2F" w14:textId="77777777" w:rsidR="00B46A39" w:rsidRPr="00C92D9E" w:rsidRDefault="00B46A39" w:rsidP="009052F3">
            <w:pPr>
              <w:pStyle w:val="TAL"/>
              <w:rPr>
                <w:lang w:eastAsia="sv-SE"/>
              </w:rPr>
            </w:pPr>
            <w:r w:rsidRPr="00C92D9E">
              <w:rPr>
                <w:lang w:eastAsia="sv-SE"/>
              </w:rPr>
              <w:t>Maximum number of OFDM symbols for DL front loaded DMRS</w:t>
            </w:r>
          </w:p>
        </w:tc>
        <w:tc>
          <w:tcPr>
            <w:tcW w:w="6442" w:type="dxa"/>
            <w:tcMar>
              <w:top w:w="0" w:type="dxa"/>
              <w:left w:w="108" w:type="dxa"/>
              <w:bottom w:w="0" w:type="dxa"/>
              <w:right w:w="108" w:type="dxa"/>
            </w:tcMar>
            <w:hideMark/>
          </w:tcPr>
          <w:p w14:paraId="49093509" w14:textId="77777777" w:rsidR="00B46A39" w:rsidRPr="00C92D9E" w:rsidRDefault="00B46A39" w:rsidP="009052F3">
            <w:pPr>
              <w:pStyle w:val="TAC"/>
              <w:rPr>
                <w:lang w:eastAsia="sv-SE"/>
              </w:rPr>
            </w:pPr>
            <w:r>
              <w:rPr>
                <w:lang w:eastAsia="sv-SE"/>
              </w:rPr>
              <w:t>2</w:t>
            </w:r>
          </w:p>
        </w:tc>
      </w:tr>
      <w:tr w:rsidR="00B46A39" w:rsidRPr="00C92D9E" w14:paraId="08EECDB3" w14:textId="77777777" w:rsidTr="009052F3">
        <w:trPr>
          <w:jc w:val="center"/>
        </w:trPr>
        <w:tc>
          <w:tcPr>
            <w:tcW w:w="4021" w:type="dxa"/>
            <w:gridSpan w:val="3"/>
            <w:tcMar>
              <w:top w:w="0" w:type="dxa"/>
              <w:left w:w="108" w:type="dxa"/>
              <w:bottom w:w="0" w:type="dxa"/>
              <w:right w:w="108" w:type="dxa"/>
            </w:tcMar>
            <w:hideMark/>
          </w:tcPr>
          <w:p w14:paraId="3CED27E7" w14:textId="77777777" w:rsidR="00B46A39" w:rsidRPr="00C92D9E" w:rsidRDefault="00B46A39" w:rsidP="009052F3">
            <w:pPr>
              <w:pStyle w:val="TAL"/>
              <w:rPr>
                <w:lang w:eastAsia="sv-SE"/>
              </w:rPr>
            </w:pPr>
            <w:r w:rsidRPr="00C92D9E">
              <w:rPr>
                <w:lang w:eastAsia="sv-SE"/>
              </w:rPr>
              <w:t>Number of HARQ Processes</w:t>
            </w:r>
          </w:p>
        </w:tc>
        <w:tc>
          <w:tcPr>
            <w:tcW w:w="6442" w:type="dxa"/>
            <w:tcMar>
              <w:top w:w="0" w:type="dxa"/>
              <w:left w:w="108" w:type="dxa"/>
              <w:bottom w:w="0" w:type="dxa"/>
              <w:right w:w="108" w:type="dxa"/>
            </w:tcMar>
            <w:hideMark/>
          </w:tcPr>
          <w:p w14:paraId="71208DDA" w14:textId="77777777" w:rsidR="00B46A39" w:rsidRPr="00C92D9E" w:rsidRDefault="00B46A39" w:rsidP="009052F3">
            <w:pPr>
              <w:pStyle w:val="TAC"/>
              <w:rPr>
                <w:lang w:eastAsia="sv-SE"/>
              </w:rPr>
            </w:pPr>
            <w:r w:rsidRPr="00C92D9E">
              <w:rPr>
                <w:lang w:eastAsia="sv-SE"/>
              </w:rPr>
              <w:t>8</w:t>
            </w:r>
          </w:p>
        </w:tc>
      </w:tr>
      <w:tr w:rsidR="00B46A39" w:rsidRPr="00C92D9E" w14:paraId="46067427" w14:textId="77777777" w:rsidTr="009052F3">
        <w:trPr>
          <w:jc w:val="center"/>
        </w:trPr>
        <w:tc>
          <w:tcPr>
            <w:tcW w:w="4021" w:type="dxa"/>
            <w:gridSpan w:val="3"/>
            <w:tcMar>
              <w:top w:w="0" w:type="dxa"/>
              <w:left w:w="108" w:type="dxa"/>
              <w:bottom w:w="0" w:type="dxa"/>
              <w:right w:w="108" w:type="dxa"/>
            </w:tcMar>
            <w:hideMark/>
          </w:tcPr>
          <w:p w14:paraId="4C55F5E9" w14:textId="77777777" w:rsidR="00B46A39" w:rsidRPr="00C92D9E" w:rsidRDefault="00B46A39" w:rsidP="009052F3">
            <w:pPr>
              <w:pStyle w:val="TAL"/>
              <w:rPr>
                <w:lang w:eastAsia="sv-SE"/>
              </w:rPr>
            </w:pPr>
            <w:r w:rsidRPr="00C92D9E">
              <w:rPr>
                <w:lang w:eastAsia="sv-SE"/>
              </w:rPr>
              <w:t>Maximum HARQ transmissions</w:t>
            </w:r>
          </w:p>
        </w:tc>
        <w:tc>
          <w:tcPr>
            <w:tcW w:w="6442" w:type="dxa"/>
            <w:tcMar>
              <w:top w:w="0" w:type="dxa"/>
              <w:left w:w="108" w:type="dxa"/>
              <w:bottom w:w="0" w:type="dxa"/>
              <w:right w:w="108" w:type="dxa"/>
            </w:tcMar>
            <w:hideMark/>
          </w:tcPr>
          <w:p w14:paraId="18C7DA17" w14:textId="77777777" w:rsidR="00B46A39" w:rsidRPr="00C92D9E" w:rsidRDefault="00B46A39" w:rsidP="009052F3">
            <w:pPr>
              <w:pStyle w:val="TAC"/>
              <w:rPr>
                <w:lang w:eastAsia="sv-SE"/>
              </w:rPr>
            </w:pPr>
            <w:r w:rsidRPr="00C92D9E">
              <w:rPr>
                <w:lang w:eastAsia="sv-SE"/>
              </w:rPr>
              <w:t>4</w:t>
            </w:r>
          </w:p>
        </w:tc>
      </w:tr>
      <w:tr w:rsidR="00B46A39" w:rsidRPr="00C92D9E" w14:paraId="6828C768" w14:textId="77777777" w:rsidTr="009052F3">
        <w:trPr>
          <w:jc w:val="center"/>
        </w:trPr>
        <w:tc>
          <w:tcPr>
            <w:tcW w:w="4021" w:type="dxa"/>
            <w:gridSpan w:val="3"/>
            <w:tcMar>
              <w:top w:w="0" w:type="dxa"/>
              <w:left w:w="108" w:type="dxa"/>
              <w:bottom w:w="0" w:type="dxa"/>
              <w:right w:w="108" w:type="dxa"/>
            </w:tcMar>
          </w:tcPr>
          <w:p w14:paraId="00A2E72B" w14:textId="77777777" w:rsidR="00B46A39" w:rsidRPr="00C92D9E" w:rsidRDefault="00B46A39" w:rsidP="009052F3">
            <w:pPr>
              <w:pStyle w:val="TAL"/>
              <w:rPr>
                <w:szCs w:val="18"/>
                <w:lang w:eastAsia="sv-SE"/>
              </w:rPr>
            </w:pPr>
            <w:r w:rsidRPr="00C92D9E">
              <w:rPr>
                <w:lang w:eastAsia="sv-SE"/>
              </w:rPr>
              <w:t>UE receiver type</w:t>
            </w:r>
          </w:p>
        </w:tc>
        <w:tc>
          <w:tcPr>
            <w:tcW w:w="6442" w:type="dxa"/>
            <w:tcMar>
              <w:top w:w="0" w:type="dxa"/>
              <w:left w:w="108" w:type="dxa"/>
              <w:bottom w:w="0" w:type="dxa"/>
              <w:right w:w="108" w:type="dxa"/>
            </w:tcMar>
          </w:tcPr>
          <w:p w14:paraId="048B1EC9" w14:textId="77777777" w:rsidR="00B46A39" w:rsidRPr="00C92D9E" w:rsidRDefault="00B46A39" w:rsidP="009052F3">
            <w:pPr>
              <w:pStyle w:val="TAC"/>
              <w:rPr>
                <w:szCs w:val="18"/>
                <w:lang w:eastAsia="zh-CN"/>
              </w:rPr>
            </w:pPr>
            <w:r w:rsidRPr="00C92D9E">
              <w:rPr>
                <w:lang w:eastAsia="sv-SE"/>
              </w:rPr>
              <w:t>MMSE-IRC</w:t>
            </w:r>
          </w:p>
        </w:tc>
      </w:tr>
      <w:tr w:rsidR="00B46A39" w:rsidRPr="00C92D9E" w14:paraId="5EBE84C1" w14:textId="77777777" w:rsidTr="009052F3">
        <w:trPr>
          <w:jc w:val="center"/>
        </w:trPr>
        <w:tc>
          <w:tcPr>
            <w:tcW w:w="4021" w:type="dxa"/>
            <w:gridSpan w:val="3"/>
            <w:tcMar>
              <w:top w:w="0" w:type="dxa"/>
              <w:left w:w="108" w:type="dxa"/>
              <w:bottom w:w="0" w:type="dxa"/>
              <w:right w:w="108" w:type="dxa"/>
            </w:tcMar>
          </w:tcPr>
          <w:p w14:paraId="7F76C391" w14:textId="77777777" w:rsidR="00B46A39" w:rsidRPr="00A23E5C" w:rsidRDefault="00B46A39" w:rsidP="009052F3">
            <w:pPr>
              <w:pStyle w:val="TAL"/>
              <w:rPr>
                <w:rFonts w:eastAsiaTheme="minorEastAsia"/>
                <w:lang w:eastAsia="zh-CN"/>
              </w:rPr>
            </w:pPr>
            <w:r>
              <w:rPr>
                <w:rFonts w:eastAsiaTheme="minorEastAsia" w:hint="eastAsia"/>
                <w:lang w:eastAsia="zh-CN"/>
              </w:rPr>
              <w:t>T</w:t>
            </w:r>
            <w:r>
              <w:rPr>
                <w:rFonts w:eastAsiaTheme="minorEastAsia"/>
                <w:lang w:eastAsia="zh-CN"/>
              </w:rPr>
              <w:t>est metric</w:t>
            </w:r>
          </w:p>
        </w:tc>
        <w:tc>
          <w:tcPr>
            <w:tcW w:w="6442" w:type="dxa"/>
            <w:tcMar>
              <w:top w:w="0" w:type="dxa"/>
              <w:left w:w="108" w:type="dxa"/>
              <w:bottom w:w="0" w:type="dxa"/>
              <w:right w:w="108" w:type="dxa"/>
            </w:tcMar>
          </w:tcPr>
          <w:p w14:paraId="0A398A04" w14:textId="77777777" w:rsidR="00B46A39" w:rsidRDefault="00B46A39" w:rsidP="009052F3">
            <w:pPr>
              <w:pStyle w:val="TAC"/>
              <w:rPr>
                <w:rFonts w:eastAsiaTheme="minorEastAsia"/>
                <w:bCs/>
                <w:lang w:eastAsia="zh-TW"/>
              </w:rPr>
            </w:pPr>
            <w:r>
              <w:rPr>
                <w:rFonts w:eastAsiaTheme="minorEastAsia"/>
                <w:bCs/>
                <w:lang w:eastAsia="zh-TW"/>
              </w:rPr>
              <w:t xml:space="preserve">Rank 4: </w:t>
            </w:r>
            <w:r>
              <w:rPr>
                <w:rFonts w:eastAsiaTheme="minorEastAsia" w:hint="eastAsia"/>
                <w:bCs/>
                <w:lang w:eastAsia="zh-TW"/>
              </w:rPr>
              <w:t>S</w:t>
            </w:r>
            <w:r>
              <w:rPr>
                <w:rFonts w:eastAsiaTheme="minorEastAsia"/>
                <w:bCs/>
                <w:lang w:eastAsia="zh-TW"/>
              </w:rPr>
              <w:t>NR@70% of maximum throughput</w:t>
            </w:r>
          </w:p>
          <w:p w14:paraId="5C706423" w14:textId="77777777" w:rsidR="00B46A39" w:rsidRPr="00A23E5C" w:rsidRDefault="00B46A39" w:rsidP="009052F3">
            <w:pPr>
              <w:pStyle w:val="TAC"/>
              <w:rPr>
                <w:rFonts w:eastAsiaTheme="minorEastAsia"/>
                <w:lang w:eastAsia="zh-CN"/>
              </w:rPr>
            </w:pPr>
            <w:r>
              <w:rPr>
                <w:rFonts w:eastAsiaTheme="minorEastAsia"/>
                <w:lang w:eastAsia="zh-CN"/>
              </w:rPr>
              <w:t xml:space="preserve">Rank8: </w:t>
            </w:r>
            <w:r w:rsidRPr="00C92D9E">
              <w:rPr>
                <w:rFonts w:eastAsiaTheme="minorEastAsia"/>
                <w:lang w:eastAsia="zh-CN"/>
              </w:rPr>
              <w:t xml:space="preserve">SNR(dB) @ </w:t>
            </w:r>
            <w:r>
              <w:rPr>
                <w:rFonts w:eastAsiaTheme="minorEastAsia"/>
                <w:lang w:eastAsia="zh-CN"/>
              </w:rPr>
              <w:t xml:space="preserve">30% and </w:t>
            </w:r>
            <w:r w:rsidRPr="00C92D9E">
              <w:rPr>
                <w:rFonts w:eastAsiaTheme="minorEastAsia"/>
                <w:lang w:eastAsia="zh-CN"/>
              </w:rPr>
              <w:t>70% of max throughput</w:t>
            </w:r>
            <w:r>
              <w:rPr>
                <w:rFonts w:eastAsiaTheme="minorEastAsia"/>
                <w:lang w:eastAsia="zh-CN"/>
              </w:rPr>
              <w:t xml:space="preserve"> for each codeword</w:t>
            </w:r>
          </w:p>
        </w:tc>
      </w:tr>
    </w:tbl>
    <w:p w14:paraId="4DF7CB7C" w14:textId="77777777" w:rsidR="00B46A39" w:rsidRDefault="00B46A39" w:rsidP="00B46A39">
      <w:pPr>
        <w:pStyle w:val="a0"/>
        <w:rPr>
          <w:b w:val="0"/>
          <w:u w:val="none"/>
        </w:rPr>
      </w:pPr>
    </w:p>
    <w:p w14:paraId="3646390D" w14:textId="77777777" w:rsidR="00B46A39" w:rsidRDefault="00B46A39" w:rsidP="00B46A39">
      <w:pPr>
        <w:pStyle w:val="a0"/>
        <w:rPr>
          <w:b w:val="0"/>
          <w:u w:val="none"/>
        </w:rPr>
      </w:pPr>
      <w:r>
        <w:rPr>
          <w:b w:val="0"/>
          <w:u w:val="none"/>
        </w:rPr>
        <w:t>Simulation assumptions for rCDL-C1 channel specifically are captured in Table 6.1-2:</w:t>
      </w:r>
    </w:p>
    <w:p w14:paraId="3F077BDE" w14:textId="77777777" w:rsidR="00B46A39" w:rsidRPr="000A205D" w:rsidRDefault="00B46A39" w:rsidP="00D8248E">
      <w:pPr>
        <w:pStyle w:val="TH"/>
        <w:rPr>
          <w:rFonts w:eastAsiaTheme="minorEastAsia"/>
        </w:rPr>
      </w:pPr>
      <w:r>
        <w:rPr>
          <w:rFonts w:eastAsiaTheme="minorEastAsia" w:hint="eastAsia"/>
        </w:rPr>
        <w:lastRenderedPageBreak/>
        <w:t>T</w:t>
      </w:r>
      <w:r>
        <w:rPr>
          <w:rFonts w:eastAsiaTheme="minorEastAsia"/>
        </w:rPr>
        <w:t>able 6.1-2: Simulation assumptions for rCDL-C1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B46A39" w:rsidRPr="00C92D9E" w14:paraId="7D937400" w14:textId="77777777" w:rsidTr="009052F3">
        <w:trPr>
          <w:jc w:val="center"/>
        </w:trPr>
        <w:tc>
          <w:tcPr>
            <w:tcW w:w="3536" w:type="dxa"/>
            <w:gridSpan w:val="2"/>
            <w:vMerge w:val="restart"/>
            <w:tcMar>
              <w:top w:w="0" w:type="dxa"/>
              <w:left w:w="108" w:type="dxa"/>
              <w:bottom w:w="0" w:type="dxa"/>
              <w:right w:w="108" w:type="dxa"/>
            </w:tcMar>
            <w:vAlign w:val="center"/>
            <w:hideMark/>
          </w:tcPr>
          <w:p w14:paraId="1D27CCD1" w14:textId="77777777" w:rsidR="00B46A39" w:rsidRPr="00C92D9E" w:rsidRDefault="00B46A39" w:rsidP="009052F3">
            <w:pPr>
              <w:pStyle w:val="TH"/>
            </w:pPr>
            <w:r w:rsidRPr="00C92D9E">
              <w:rPr>
                <w:lang w:eastAsia="sv-SE"/>
              </w:rPr>
              <w:t>Parameter</w:t>
            </w:r>
          </w:p>
        </w:tc>
        <w:tc>
          <w:tcPr>
            <w:tcW w:w="5685" w:type="dxa"/>
            <w:gridSpan w:val="2"/>
            <w:tcMar>
              <w:top w:w="0" w:type="dxa"/>
              <w:left w:w="108" w:type="dxa"/>
              <w:bottom w:w="0" w:type="dxa"/>
              <w:right w:w="108" w:type="dxa"/>
            </w:tcMar>
            <w:vAlign w:val="center"/>
            <w:hideMark/>
          </w:tcPr>
          <w:p w14:paraId="1AE92740" w14:textId="77777777" w:rsidR="00B46A39" w:rsidRPr="00C92D9E" w:rsidRDefault="00B46A39" w:rsidP="009052F3">
            <w:pPr>
              <w:pStyle w:val="TH"/>
              <w:rPr>
                <w:lang w:eastAsia="sv-SE"/>
              </w:rPr>
            </w:pPr>
            <w:r w:rsidRPr="00C92D9E">
              <w:rPr>
                <w:lang w:eastAsia="sv-SE"/>
              </w:rPr>
              <w:t>Value</w:t>
            </w:r>
          </w:p>
        </w:tc>
      </w:tr>
      <w:tr w:rsidR="00B46A39" w:rsidRPr="00C92D9E" w14:paraId="727D8370" w14:textId="77777777" w:rsidTr="009052F3">
        <w:trPr>
          <w:jc w:val="center"/>
        </w:trPr>
        <w:tc>
          <w:tcPr>
            <w:tcW w:w="3536" w:type="dxa"/>
            <w:gridSpan w:val="2"/>
            <w:vMerge/>
            <w:tcMar>
              <w:top w:w="0" w:type="dxa"/>
              <w:left w:w="108" w:type="dxa"/>
              <w:bottom w:w="0" w:type="dxa"/>
              <w:right w:w="108" w:type="dxa"/>
            </w:tcMar>
            <w:vAlign w:val="center"/>
          </w:tcPr>
          <w:p w14:paraId="1CD61538" w14:textId="77777777" w:rsidR="00B46A39" w:rsidRPr="00B36B32" w:rsidRDefault="00B46A39" w:rsidP="009052F3">
            <w:pPr>
              <w:keepNext/>
              <w:overflowPunct w:val="0"/>
              <w:autoSpaceDE w:val="0"/>
              <w:autoSpaceDN w:val="0"/>
              <w:adjustRightInd w:val="0"/>
              <w:spacing w:after="0" w:line="256" w:lineRule="auto"/>
              <w:jc w:val="center"/>
              <w:rPr>
                <w:rFonts w:eastAsiaTheme="minorEastAsia"/>
                <w:b/>
                <w:bCs/>
                <w:sz w:val="18"/>
                <w:lang w:eastAsia="zh-CN"/>
              </w:rPr>
            </w:pPr>
          </w:p>
        </w:tc>
        <w:tc>
          <w:tcPr>
            <w:tcW w:w="5685" w:type="dxa"/>
            <w:gridSpan w:val="2"/>
            <w:tcMar>
              <w:top w:w="0" w:type="dxa"/>
              <w:left w:w="108" w:type="dxa"/>
              <w:bottom w:w="0" w:type="dxa"/>
              <w:right w:w="108" w:type="dxa"/>
            </w:tcMar>
            <w:vAlign w:val="center"/>
          </w:tcPr>
          <w:p w14:paraId="5BF8CA80" w14:textId="77777777" w:rsidR="00B46A39" w:rsidRPr="00F0280C" w:rsidRDefault="00B46A39" w:rsidP="009052F3">
            <w:pPr>
              <w:pStyle w:val="TAC"/>
              <w:rPr>
                <w:rFonts w:eastAsiaTheme="minorEastAsia"/>
                <w:lang w:eastAsia="zh-CN"/>
              </w:rPr>
            </w:pPr>
            <w:r w:rsidRPr="00F0280C">
              <w:rPr>
                <w:rFonts w:eastAsiaTheme="minorEastAsia" w:hint="eastAsia"/>
                <w:lang w:eastAsia="zh-CN"/>
              </w:rPr>
              <w:t>R</w:t>
            </w:r>
            <w:r w:rsidRPr="00F0280C">
              <w:rPr>
                <w:rFonts w:eastAsiaTheme="minorEastAsia"/>
                <w:lang w:eastAsia="zh-CN"/>
              </w:rPr>
              <w:t>ank8</w:t>
            </w:r>
          </w:p>
        </w:tc>
      </w:tr>
      <w:tr w:rsidR="00B46A39" w:rsidRPr="00C92D9E" w14:paraId="18491B19" w14:textId="77777777" w:rsidTr="009052F3">
        <w:trPr>
          <w:jc w:val="center"/>
        </w:trPr>
        <w:tc>
          <w:tcPr>
            <w:tcW w:w="3536" w:type="dxa"/>
            <w:gridSpan w:val="2"/>
            <w:tcMar>
              <w:top w:w="0" w:type="dxa"/>
              <w:left w:w="108" w:type="dxa"/>
              <w:bottom w:w="0" w:type="dxa"/>
              <w:right w:w="108" w:type="dxa"/>
            </w:tcMar>
            <w:hideMark/>
          </w:tcPr>
          <w:p w14:paraId="542851F4" w14:textId="77777777" w:rsidR="00B46A39" w:rsidRPr="00C92D9E" w:rsidRDefault="00B46A39" w:rsidP="009052F3">
            <w:pPr>
              <w:pStyle w:val="TAL"/>
              <w:rPr>
                <w:lang w:eastAsia="sv-SE"/>
              </w:rPr>
            </w:pPr>
            <w:r w:rsidRPr="00C92D9E">
              <w:rPr>
                <w:lang w:eastAsia="sv-SE"/>
              </w:rPr>
              <w:t>FR / Carrier frequency</w:t>
            </w:r>
          </w:p>
        </w:tc>
        <w:tc>
          <w:tcPr>
            <w:tcW w:w="5685" w:type="dxa"/>
            <w:gridSpan w:val="2"/>
            <w:tcMar>
              <w:top w:w="0" w:type="dxa"/>
              <w:left w:w="108" w:type="dxa"/>
              <w:bottom w:w="0" w:type="dxa"/>
              <w:right w:w="108" w:type="dxa"/>
            </w:tcMar>
          </w:tcPr>
          <w:p w14:paraId="29DCD7A2" w14:textId="77777777" w:rsidR="00B46A39" w:rsidRPr="00C92D9E" w:rsidRDefault="00B46A39" w:rsidP="009052F3">
            <w:pPr>
              <w:pStyle w:val="TAC"/>
              <w:rPr>
                <w:rFonts w:eastAsiaTheme="minorEastAsia"/>
                <w:lang w:eastAsia="zh-CN"/>
              </w:rPr>
            </w:pPr>
            <w:r w:rsidRPr="00C92D9E">
              <w:rPr>
                <w:rFonts w:eastAsiaTheme="minorEastAsia"/>
                <w:lang w:eastAsia="zh-CN"/>
              </w:rPr>
              <w:t>FR1,</w:t>
            </w:r>
            <w:r>
              <w:rPr>
                <w:rFonts w:eastAsiaTheme="minorEastAsia"/>
                <w:lang w:eastAsia="zh-CN"/>
              </w:rPr>
              <w:t xml:space="preserve"> </w:t>
            </w:r>
            <w:r w:rsidRPr="00C92D9E">
              <w:rPr>
                <w:rFonts w:eastAsiaTheme="minorEastAsia"/>
                <w:lang w:eastAsia="zh-CN"/>
              </w:rPr>
              <w:t>3.5GHz</w:t>
            </w:r>
          </w:p>
        </w:tc>
      </w:tr>
      <w:tr w:rsidR="00B46A39" w:rsidRPr="00C92D9E" w14:paraId="6A7465DA" w14:textId="77777777" w:rsidTr="009052F3">
        <w:trPr>
          <w:jc w:val="center"/>
        </w:trPr>
        <w:tc>
          <w:tcPr>
            <w:tcW w:w="3536" w:type="dxa"/>
            <w:gridSpan w:val="2"/>
            <w:tcMar>
              <w:top w:w="0" w:type="dxa"/>
              <w:left w:w="108" w:type="dxa"/>
              <w:bottom w:w="0" w:type="dxa"/>
              <w:right w:w="108" w:type="dxa"/>
            </w:tcMar>
          </w:tcPr>
          <w:p w14:paraId="47A15F3B" w14:textId="77777777" w:rsidR="00B46A39" w:rsidRPr="00C92D9E" w:rsidRDefault="00B46A39" w:rsidP="009052F3">
            <w:pPr>
              <w:pStyle w:val="TAL"/>
              <w:rPr>
                <w:rFonts w:eastAsiaTheme="minorEastAsia"/>
                <w:lang w:eastAsia="zh-CN"/>
              </w:rPr>
            </w:pPr>
            <w:r w:rsidRPr="00C92D9E">
              <w:rPr>
                <w:rFonts w:eastAsiaTheme="minorEastAsia"/>
                <w:lang w:eastAsia="zh-CN"/>
              </w:rPr>
              <w:t xml:space="preserve">UE speed </w:t>
            </w:r>
            <w:r>
              <w:rPr>
                <w:rFonts w:eastAsiaTheme="minorEastAsia" w:hint="eastAsia"/>
                <w:lang w:eastAsia="zh-CN"/>
              </w:rPr>
              <w:t>and</w:t>
            </w:r>
            <w:r>
              <w:rPr>
                <w:rFonts w:eastAsiaTheme="minorEastAsia"/>
                <w:lang w:eastAsia="zh-CN"/>
              </w:rPr>
              <w:t xml:space="preserve"> movement </w:t>
            </w:r>
            <w:r>
              <w:rPr>
                <w:rFonts w:eastAsiaTheme="minorEastAsia" w:hint="eastAsia"/>
                <w:lang w:eastAsia="zh-CN"/>
              </w:rPr>
              <w:t>di</w:t>
            </w:r>
            <w:r>
              <w:rPr>
                <w:rFonts w:eastAsiaTheme="minorEastAsia"/>
                <w:lang w:eastAsia="zh-CN"/>
              </w:rPr>
              <w:t>rection</w:t>
            </w:r>
          </w:p>
        </w:tc>
        <w:tc>
          <w:tcPr>
            <w:tcW w:w="5685" w:type="dxa"/>
            <w:gridSpan w:val="2"/>
            <w:tcMar>
              <w:top w:w="0" w:type="dxa"/>
              <w:left w:w="108" w:type="dxa"/>
              <w:bottom w:w="0" w:type="dxa"/>
              <w:right w:w="108" w:type="dxa"/>
            </w:tcMar>
          </w:tcPr>
          <w:p w14:paraId="14CF2969" w14:textId="77777777" w:rsidR="00B46A39" w:rsidRPr="00C92D9E" w:rsidRDefault="00B46A39" w:rsidP="009052F3">
            <w:pPr>
              <w:pStyle w:val="TAC"/>
              <w:rPr>
                <w:rFonts w:eastAsiaTheme="minorEastAsia"/>
                <w:lang w:eastAsia="zh-CN"/>
              </w:rPr>
            </w:pPr>
            <w:r w:rsidRPr="00C92D9E">
              <w:rPr>
                <w:rFonts w:eastAsiaTheme="minorEastAsia"/>
                <w:lang w:eastAsia="zh-CN"/>
              </w:rPr>
              <w:t>3km/h</w:t>
            </w:r>
            <w:r>
              <w:rPr>
                <w:rFonts w:eastAsiaTheme="minorEastAsia"/>
                <w:lang w:eastAsia="zh-CN"/>
              </w:rPr>
              <w:t>, (</w:t>
            </w:r>
            <m:oMath>
              <m:sSup>
                <m:sSupPr>
                  <m:ctrlPr>
                    <w:rPr>
                      <w:rFonts w:ascii="Cambria Math" w:eastAsiaTheme="minorEastAsia" w:hAnsi="Cambria Math"/>
                      <w:lang w:eastAsia="zh-CN"/>
                    </w:rPr>
                  </m:ctrlPr>
                </m:sSupPr>
                <m:e>
                  <m:r>
                    <w:rPr>
                      <w:rFonts w:ascii="Cambria Math" w:eastAsiaTheme="minorEastAsia" w:hAnsi="Cambria Math"/>
                      <w:lang w:eastAsia="zh-CN"/>
                    </w:rPr>
                    <m:t>65</m:t>
                  </m:r>
                </m:e>
                <m:sup>
                  <m:r>
                    <w:rPr>
                      <w:rFonts w:ascii="Cambria Math" w:eastAsiaTheme="minorEastAsia" w:hAnsi="Cambria Math"/>
                      <w:lang w:eastAsia="zh-CN"/>
                    </w:rPr>
                    <m: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lang w:eastAsia="zh-CN"/>
                    </w:rPr>
                    <m:t>°</m:t>
                  </m:r>
                </m:sup>
              </m:sSup>
            </m:oMath>
            <w:r>
              <w:rPr>
                <w:rFonts w:eastAsiaTheme="minorEastAsia"/>
                <w:lang w:eastAsia="zh-CN"/>
              </w:rPr>
              <w:t>)</w:t>
            </w:r>
          </w:p>
        </w:tc>
      </w:tr>
      <w:tr w:rsidR="00B46A39" w:rsidRPr="00C92D9E" w14:paraId="173ADC61" w14:textId="77777777" w:rsidTr="009052F3">
        <w:trPr>
          <w:jc w:val="center"/>
        </w:trPr>
        <w:tc>
          <w:tcPr>
            <w:tcW w:w="3536" w:type="dxa"/>
            <w:gridSpan w:val="2"/>
            <w:tcMar>
              <w:top w:w="0" w:type="dxa"/>
              <w:left w:w="108" w:type="dxa"/>
              <w:bottom w:w="0" w:type="dxa"/>
              <w:right w:w="108" w:type="dxa"/>
            </w:tcMar>
            <w:hideMark/>
          </w:tcPr>
          <w:p w14:paraId="0E744BB1" w14:textId="77777777" w:rsidR="00B46A39" w:rsidRPr="00C92D9E" w:rsidRDefault="00B46A39" w:rsidP="009052F3">
            <w:pPr>
              <w:pStyle w:val="TAL"/>
              <w:rPr>
                <w:lang w:eastAsia="sv-SE"/>
              </w:rPr>
            </w:pPr>
            <w:r>
              <w:rPr>
                <w:lang w:eastAsia="sv-SE"/>
              </w:rPr>
              <w:t>AAV assumptions</w:t>
            </w:r>
          </w:p>
        </w:tc>
        <w:tc>
          <w:tcPr>
            <w:tcW w:w="2843" w:type="dxa"/>
            <w:tcMar>
              <w:top w:w="0" w:type="dxa"/>
              <w:left w:w="108" w:type="dxa"/>
              <w:bottom w:w="0" w:type="dxa"/>
              <w:right w:w="108" w:type="dxa"/>
            </w:tcMar>
          </w:tcPr>
          <w:p w14:paraId="1E888392" w14:textId="77777777" w:rsidR="00B46A39" w:rsidRPr="00A23E5C" w:rsidRDefault="00B46A39" w:rsidP="009052F3">
            <w:pPr>
              <w:pStyle w:val="TAC"/>
              <w:rPr>
                <w:lang w:eastAsia="sv-SE"/>
              </w:rPr>
            </w:pPr>
            <w:r w:rsidRPr="00AC71DD">
              <w:rPr>
                <w:lang w:eastAsia="sv-SE"/>
              </w:rPr>
              <w:t>(M,N,P,Ms,Ns)  = (1,2,2,1,1)</w:t>
            </w:r>
          </w:p>
        </w:tc>
        <w:tc>
          <w:tcPr>
            <w:tcW w:w="2842" w:type="dxa"/>
          </w:tcPr>
          <w:p w14:paraId="762C2957" w14:textId="77777777" w:rsidR="00B46A39" w:rsidRPr="00A23E5C" w:rsidRDefault="00B46A39" w:rsidP="009052F3">
            <w:pPr>
              <w:pStyle w:val="TAC"/>
              <w:rPr>
                <w:lang w:eastAsia="sv-SE"/>
              </w:rPr>
            </w:pPr>
            <w:r w:rsidRPr="00A23E5C">
              <w:rPr>
                <w:lang w:eastAsia="sv-SE"/>
              </w:rPr>
              <w:t>(M,N,P,Ms,Ns)  = (1,4,2,1,1)</w:t>
            </w:r>
          </w:p>
        </w:tc>
      </w:tr>
      <w:tr w:rsidR="00B46A39" w:rsidRPr="00C92D9E" w14:paraId="1BA3EA20" w14:textId="77777777" w:rsidTr="009052F3">
        <w:trPr>
          <w:jc w:val="center"/>
        </w:trPr>
        <w:tc>
          <w:tcPr>
            <w:tcW w:w="1186" w:type="dxa"/>
            <w:vMerge w:val="restart"/>
            <w:tcMar>
              <w:top w:w="0" w:type="dxa"/>
              <w:left w:w="108" w:type="dxa"/>
              <w:bottom w:w="0" w:type="dxa"/>
              <w:right w:w="108" w:type="dxa"/>
            </w:tcMar>
            <w:vAlign w:val="center"/>
          </w:tcPr>
          <w:p w14:paraId="48252CC3" w14:textId="77777777" w:rsidR="00B46A39" w:rsidRPr="00C92D9E" w:rsidRDefault="00B46A39" w:rsidP="009052F3">
            <w:pPr>
              <w:pStyle w:val="TAL"/>
              <w:rPr>
                <w:szCs w:val="18"/>
                <w:lang w:eastAsia="sv-SE"/>
              </w:rPr>
            </w:pPr>
            <w:r w:rsidRPr="00C92D9E">
              <w:rPr>
                <w:szCs w:val="18"/>
                <w:lang w:eastAsia="sv-SE"/>
              </w:rPr>
              <w:t>Channel Geometry</w:t>
            </w:r>
          </w:p>
        </w:tc>
        <w:tc>
          <w:tcPr>
            <w:tcW w:w="2350" w:type="dxa"/>
          </w:tcPr>
          <w:p w14:paraId="5532FF2B" w14:textId="77777777" w:rsidR="00B46A39" w:rsidRPr="00C92D9E" w:rsidRDefault="00B46A39" w:rsidP="009052F3">
            <w:pPr>
              <w:pStyle w:val="TAL"/>
              <w:rPr>
                <w:lang w:eastAsia="sv-SE"/>
              </w:rPr>
            </w:pPr>
            <w:r w:rsidRPr="00C92D9E">
              <w:rPr>
                <w:lang w:eastAsia="sv-SE"/>
              </w:rPr>
              <w:t xml:space="preserve"> LCS UE</w:t>
            </w:r>
          </w:p>
        </w:tc>
        <w:tc>
          <w:tcPr>
            <w:tcW w:w="5685" w:type="dxa"/>
            <w:gridSpan w:val="2"/>
            <w:tcMar>
              <w:top w:w="0" w:type="dxa"/>
              <w:left w:w="108" w:type="dxa"/>
              <w:bottom w:w="0" w:type="dxa"/>
              <w:right w:w="108" w:type="dxa"/>
            </w:tcMar>
          </w:tcPr>
          <w:p w14:paraId="2073F5A8" w14:textId="77777777" w:rsidR="00B46A39" w:rsidRPr="00C92D9E" w:rsidRDefault="00B46A39" w:rsidP="009052F3">
            <w:pPr>
              <w:pStyle w:val="TAC"/>
              <w:rPr>
                <w:szCs w:val="18"/>
                <w:lang w:eastAsia="zh-CN"/>
              </w:rPr>
            </w:pPr>
            <w:r w:rsidRPr="00C92D9E">
              <w:rPr>
                <w:szCs w:val="18"/>
                <w:lang w:eastAsia="zh-CN"/>
              </w:rPr>
              <w:t>α = 180°, β=0°, γ = 0°</w:t>
            </w:r>
          </w:p>
        </w:tc>
      </w:tr>
      <w:tr w:rsidR="00B46A39" w:rsidRPr="00C92D9E" w14:paraId="3C5B7744" w14:textId="77777777" w:rsidTr="009052F3">
        <w:trPr>
          <w:jc w:val="center"/>
        </w:trPr>
        <w:tc>
          <w:tcPr>
            <w:tcW w:w="1186" w:type="dxa"/>
            <w:vMerge/>
            <w:tcMar>
              <w:top w:w="0" w:type="dxa"/>
              <w:left w:w="108" w:type="dxa"/>
              <w:bottom w:w="0" w:type="dxa"/>
              <w:right w:w="108" w:type="dxa"/>
            </w:tcMar>
          </w:tcPr>
          <w:p w14:paraId="7A599B06" w14:textId="77777777" w:rsidR="00B46A39" w:rsidRPr="00C92D9E" w:rsidRDefault="00B46A39" w:rsidP="009052F3">
            <w:pPr>
              <w:pStyle w:val="TAL"/>
              <w:rPr>
                <w:szCs w:val="18"/>
                <w:lang w:eastAsia="sv-SE"/>
              </w:rPr>
            </w:pPr>
          </w:p>
        </w:tc>
        <w:tc>
          <w:tcPr>
            <w:tcW w:w="2350" w:type="dxa"/>
          </w:tcPr>
          <w:p w14:paraId="5A9D275E" w14:textId="77777777" w:rsidR="00B46A39" w:rsidRPr="00C92D9E" w:rsidRDefault="00B46A39" w:rsidP="009052F3">
            <w:pPr>
              <w:pStyle w:val="TAL"/>
              <w:rPr>
                <w:lang w:eastAsia="sv-SE"/>
              </w:rPr>
            </w:pPr>
            <w:r w:rsidRPr="00C92D9E">
              <w:rPr>
                <w:lang w:eastAsia="sv-SE"/>
              </w:rPr>
              <w:t>LCS gNodeB</w:t>
            </w:r>
          </w:p>
        </w:tc>
        <w:tc>
          <w:tcPr>
            <w:tcW w:w="5685" w:type="dxa"/>
            <w:gridSpan w:val="2"/>
            <w:tcMar>
              <w:top w:w="0" w:type="dxa"/>
              <w:left w:w="108" w:type="dxa"/>
              <w:bottom w:w="0" w:type="dxa"/>
              <w:right w:w="108" w:type="dxa"/>
            </w:tcMar>
          </w:tcPr>
          <w:p w14:paraId="59FC3A75" w14:textId="77777777" w:rsidR="00B46A39" w:rsidRPr="00C92D9E" w:rsidRDefault="00B46A39" w:rsidP="009052F3">
            <w:pPr>
              <w:pStyle w:val="TAC"/>
              <w:rPr>
                <w:szCs w:val="18"/>
                <w:lang w:eastAsia="zh-CN"/>
              </w:rPr>
            </w:pPr>
            <w:r w:rsidRPr="00C92D9E">
              <w:rPr>
                <w:szCs w:val="18"/>
                <w:lang w:eastAsia="zh-CN"/>
              </w:rPr>
              <w:t>α = 0°, β=10°, γ = 0°</w:t>
            </w:r>
          </w:p>
        </w:tc>
      </w:tr>
      <w:tr w:rsidR="00B46A39" w:rsidRPr="00C92D9E" w14:paraId="2C4E81EF" w14:textId="77777777" w:rsidTr="009052F3">
        <w:trPr>
          <w:jc w:val="center"/>
        </w:trPr>
        <w:tc>
          <w:tcPr>
            <w:tcW w:w="1186" w:type="dxa"/>
            <w:vMerge/>
            <w:tcMar>
              <w:top w:w="0" w:type="dxa"/>
              <w:left w:w="108" w:type="dxa"/>
              <w:bottom w:w="0" w:type="dxa"/>
              <w:right w:w="108" w:type="dxa"/>
            </w:tcMar>
          </w:tcPr>
          <w:p w14:paraId="1BFB4099" w14:textId="77777777" w:rsidR="00B46A39" w:rsidRPr="00C92D9E" w:rsidRDefault="00B46A39" w:rsidP="009052F3">
            <w:pPr>
              <w:pStyle w:val="TAL"/>
              <w:rPr>
                <w:szCs w:val="18"/>
                <w:lang w:eastAsia="sv-SE"/>
              </w:rPr>
            </w:pPr>
          </w:p>
        </w:tc>
        <w:tc>
          <w:tcPr>
            <w:tcW w:w="2350" w:type="dxa"/>
          </w:tcPr>
          <w:p w14:paraId="10E9FFB5" w14:textId="77777777" w:rsidR="00B46A39" w:rsidRPr="00C92D9E" w:rsidRDefault="00B46A39" w:rsidP="009052F3">
            <w:pPr>
              <w:pStyle w:val="TAL"/>
              <w:rPr>
                <w:lang w:eastAsia="sv-SE"/>
              </w:rPr>
            </w:pPr>
            <w:r w:rsidRPr="00C92D9E">
              <w:rPr>
                <w:lang w:eastAsia="sv-SE"/>
              </w:rPr>
              <w:t>GCS UE</w:t>
            </w:r>
          </w:p>
        </w:tc>
        <w:tc>
          <w:tcPr>
            <w:tcW w:w="5685" w:type="dxa"/>
            <w:gridSpan w:val="2"/>
            <w:tcMar>
              <w:top w:w="0" w:type="dxa"/>
              <w:left w:w="108" w:type="dxa"/>
              <w:bottom w:w="0" w:type="dxa"/>
              <w:right w:w="108" w:type="dxa"/>
            </w:tcMar>
          </w:tcPr>
          <w:p w14:paraId="7C037939" w14:textId="77777777" w:rsidR="00B46A39" w:rsidRPr="00C92D9E" w:rsidRDefault="00B46A39" w:rsidP="009052F3">
            <w:pPr>
              <w:pStyle w:val="TAC"/>
              <w:rPr>
                <w:szCs w:val="18"/>
                <w:lang w:eastAsia="zh-CN"/>
              </w:rPr>
            </w:pPr>
            <w:r w:rsidRPr="00C92D9E">
              <w:rPr>
                <w:szCs w:val="18"/>
                <w:lang w:eastAsia="zh-CN"/>
              </w:rPr>
              <w:t>Height = 1.5 m; Azimuth = 0; X Coordinate = 100 m</w:t>
            </w:r>
          </w:p>
        </w:tc>
      </w:tr>
      <w:tr w:rsidR="00B46A39" w:rsidRPr="00C92D9E" w14:paraId="6510D249" w14:textId="77777777" w:rsidTr="009052F3">
        <w:trPr>
          <w:jc w:val="center"/>
        </w:trPr>
        <w:tc>
          <w:tcPr>
            <w:tcW w:w="1186" w:type="dxa"/>
            <w:vMerge/>
            <w:tcMar>
              <w:top w:w="0" w:type="dxa"/>
              <w:left w:w="108" w:type="dxa"/>
              <w:bottom w:w="0" w:type="dxa"/>
              <w:right w:w="108" w:type="dxa"/>
            </w:tcMar>
          </w:tcPr>
          <w:p w14:paraId="5ADB7BF9" w14:textId="77777777" w:rsidR="00B46A39" w:rsidRPr="00C92D9E" w:rsidRDefault="00B46A39" w:rsidP="009052F3">
            <w:pPr>
              <w:pStyle w:val="TAL"/>
              <w:rPr>
                <w:szCs w:val="18"/>
                <w:lang w:eastAsia="sv-SE"/>
              </w:rPr>
            </w:pPr>
          </w:p>
        </w:tc>
        <w:tc>
          <w:tcPr>
            <w:tcW w:w="2350" w:type="dxa"/>
          </w:tcPr>
          <w:p w14:paraId="312FEA9B" w14:textId="77777777" w:rsidR="00B46A39" w:rsidRPr="00C92D9E" w:rsidRDefault="00B46A39" w:rsidP="009052F3">
            <w:pPr>
              <w:pStyle w:val="TAL"/>
              <w:rPr>
                <w:lang w:eastAsia="sv-SE"/>
              </w:rPr>
            </w:pPr>
            <w:r w:rsidRPr="00C92D9E">
              <w:rPr>
                <w:lang w:eastAsia="sv-SE"/>
              </w:rPr>
              <w:t>GCS gNodeB</w:t>
            </w:r>
          </w:p>
        </w:tc>
        <w:tc>
          <w:tcPr>
            <w:tcW w:w="5685" w:type="dxa"/>
            <w:gridSpan w:val="2"/>
            <w:tcMar>
              <w:top w:w="0" w:type="dxa"/>
              <w:left w:w="108" w:type="dxa"/>
              <w:bottom w:w="0" w:type="dxa"/>
              <w:right w:w="108" w:type="dxa"/>
            </w:tcMar>
          </w:tcPr>
          <w:p w14:paraId="16480C69" w14:textId="77777777" w:rsidR="00B46A39" w:rsidRPr="00C92D9E" w:rsidRDefault="00B46A39" w:rsidP="009052F3">
            <w:pPr>
              <w:pStyle w:val="TAC"/>
              <w:rPr>
                <w:szCs w:val="18"/>
                <w:lang w:eastAsia="zh-CN"/>
              </w:rPr>
            </w:pPr>
            <w:r w:rsidRPr="00C92D9E">
              <w:rPr>
                <w:szCs w:val="18"/>
                <w:lang w:eastAsia="zh-CN"/>
              </w:rPr>
              <w:t>Height = 25 m; Azimuth = 0; X Coordinate = 0 m</w:t>
            </w:r>
          </w:p>
        </w:tc>
      </w:tr>
      <w:tr w:rsidR="00B46A39" w:rsidRPr="00C92D9E" w14:paraId="5E42646C" w14:textId="77777777" w:rsidTr="009052F3">
        <w:trPr>
          <w:jc w:val="center"/>
        </w:trPr>
        <w:tc>
          <w:tcPr>
            <w:tcW w:w="1186" w:type="dxa"/>
            <w:vMerge/>
            <w:tcMar>
              <w:top w:w="0" w:type="dxa"/>
              <w:left w:w="108" w:type="dxa"/>
              <w:bottom w:w="0" w:type="dxa"/>
              <w:right w:w="108" w:type="dxa"/>
            </w:tcMar>
          </w:tcPr>
          <w:p w14:paraId="516038EC" w14:textId="77777777" w:rsidR="00B46A39" w:rsidRPr="00C92D9E" w:rsidRDefault="00B46A39" w:rsidP="009052F3">
            <w:pPr>
              <w:pStyle w:val="TAL"/>
              <w:rPr>
                <w:szCs w:val="18"/>
                <w:lang w:eastAsia="sv-SE"/>
              </w:rPr>
            </w:pPr>
          </w:p>
        </w:tc>
        <w:tc>
          <w:tcPr>
            <w:tcW w:w="2350" w:type="dxa"/>
          </w:tcPr>
          <w:p w14:paraId="73749FFB" w14:textId="77777777" w:rsidR="00B46A39" w:rsidRPr="00C92D9E" w:rsidRDefault="00B46A39" w:rsidP="009052F3">
            <w:pPr>
              <w:pStyle w:val="TAL"/>
              <w:rPr>
                <w:lang w:eastAsia="sv-SE"/>
              </w:rPr>
            </w:pPr>
            <w:r w:rsidRPr="00C92D9E">
              <w:rPr>
                <w:lang w:eastAsia="sv-SE"/>
              </w:rPr>
              <w:t>BS Antenna Polarisation</w:t>
            </w:r>
          </w:p>
        </w:tc>
        <w:tc>
          <w:tcPr>
            <w:tcW w:w="5685" w:type="dxa"/>
            <w:gridSpan w:val="2"/>
            <w:tcMar>
              <w:top w:w="0" w:type="dxa"/>
              <w:left w:w="108" w:type="dxa"/>
              <w:bottom w:w="0" w:type="dxa"/>
              <w:right w:w="108" w:type="dxa"/>
            </w:tcMar>
          </w:tcPr>
          <w:p w14:paraId="5C2A4FC0" w14:textId="77777777" w:rsidR="00B46A39" w:rsidRPr="00C92D9E" w:rsidRDefault="00B46A39" w:rsidP="009052F3">
            <w:pPr>
              <w:pStyle w:val="TAC"/>
              <w:rPr>
                <w:rFonts w:eastAsiaTheme="minorEastAsia"/>
                <w:szCs w:val="18"/>
                <w:lang w:eastAsia="zh-CN"/>
              </w:rPr>
            </w:pPr>
            <w:r w:rsidRPr="00C92D9E">
              <w:rPr>
                <w:rFonts w:eastAsiaTheme="minorEastAsia"/>
                <w:szCs w:val="18"/>
                <w:lang w:eastAsia="zh-CN"/>
              </w:rPr>
              <w:t>Cross Polarized antenna elements with +/-45 degrees polarization slant angles</w:t>
            </w:r>
          </w:p>
        </w:tc>
      </w:tr>
      <w:tr w:rsidR="00B46A39" w:rsidRPr="00C92D9E" w14:paraId="339CB6CC" w14:textId="77777777" w:rsidTr="009052F3">
        <w:trPr>
          <w:jc w:val="center"/>
        </w:trPr>
        <w:tc>
          <w:tcPr>
            <w:tcW w:w="1186" w:type="dxa"/>
            <w:vMerge/>
            <w:tcMar>
              <w:top w:w="0" w:type="dxa"/>
              <w:left w:w="108" w:type="dxa"/>
              <w:bottom w:w="0" w:type="dxa"/>
              <w:right w:w="108" w:type="dxa"/>
            </w:tcMar>
          </w:tcPr>
          <w:p w14:paraId="34135DC0" w14:textId="77777777" w:rsidR="00B46A39" w:rsidRPr="00C92D9E" w:rsidRDefault="00B46A39" w:rsidP="009052F3">
            <w:pPr>
              <w:pStyle w:val="TAL"/>
              <w:rPr>
                <w:szCs w:val="18"/>
                <w:lang w:eastAsia="sv-SE"/>
              </w:rPr>
            </w:pPr>
          </w:p>
        </w:tc>
        <w:tc>
          <w:tcPr>
            <w:tcW w:w="2350" w:type="dxa"/>
          </w:tcPr>
          <w:p w14:paraId="66005269" w14:textId="77777777" w:rsidR="00B46A39" w:rsidRPr="00C92D9E" w:rsidRDefault="00B46A39" w:rsidP="009052F3">
            <w:pPr>
              <w:pStyle w:val="TAL"/>
              <w:rPr>
                <w:lang w:eastAsia="sv-SE"/>
              </w:rPr>
            </w:pPr>
            <w:r w:rsidRPr="00C92D9E">
              <w:rPr>
                <w:lang w:eastAsia="sv-SE"/>
              </w:rPr>
              <w:t>BS Radiation Pattern</w:t>
            </w:r>
          </w:p>
        </w:tc>
        <w:tc>
          <w:tcPr>
            <w:tcW w:w="5685" w:type="dxa"/>
            <w:gridSpan w:val="2"/>
            <w:tcMar>
              <w:top w:w="0" w:type="dxa"/>
              <w:left w:w="108" w:type="dxa"/>
              <w:bottom w:w="0" w:type="dxa"/>
              <w:right w:w="108" w:type="dxa"/>
            </w:tcMar>
          </w:tcPr>
          <w:p w14:paraId="356660CF" w14:textId="77777777" w:rsidR="00B46A39" w:rsidRPr="00C92D9E" w:rsidRDefault="00B46A39" w:rsidP="009052F3">
            <w:pPr>
              <w:pStyle w:val="TAC"/>
              <w:rPr>
                <w:szCs w:val="18"/>
                <w:lang w:eastAsia="ko-KR"/>
              </w:rPr>
            </w:pPr>
            <w:r w:rsidRPr="00C92D9E">
              <w:rPr>
                <w:szCs w:val="18"/>
                <w:lang w:eastAsia="ko-KR"/>
              </w:rPr>
              <w:t>Defined Table 7.3-1 in TS 38.901</w:t>
            </w:r>
          </w:p>
        </w:tc>
      </w:tr>
      <w:tr w:rsidR="00B46A39" w:rsidRPr="00C92D9E" w14:paraId="514CC16C" w14:textId="77777777" w:rsidTr="009052F3">
        <w:trPr>
          <w:jc w:val="center"/>
        </w:trPr>
        <w:tc>
          <w:tcPr>
            <w:tcW w:w="1186" w:type="dxa"/>
            <w:vMerge/>
            <w:tcMar>
              <w:top w:w="0" w:type="dxa"/>
              <w:left w:w="108" w:type="dxa"/>
              <w:bottom w:w="0" w:type="dxa"/>
              <w:right w:w="108" w:type="dxa"/>
            </w:tcMar>
          </w:tcPr>
          <w:p w14:paraId="1E1D8288" w14:textId="77777777" w:rsidR="00B46A39" w:rsidRPr="00C92D9E" w:rsidRDefault="00B46A39" w:rsidP="009052F3">
            <w:pPr>
              <w:pStyle w:val="TAL"/>
              <w:rPr>
                <w:szCs w:val="18"/>
                <w:lang w:eastAsia="sv-SE"/>
              </w:rPr>
            </w:pPr>
          </w:p>
        </w:tc>
        <w:tc>
          <w:tcPr>
            <w:tcW w:w="2350" w:type="dxa"/>
          </w:tcPr>
          <w:p w14:paraId="6D256DC0" w14:textId="77777777" w:rsidR="00B46A39" w:rsidRPr="00C92D9E" w:rsidRDefault="00B46A39" w:rsidP="009052F3">
            <w:pPr>
              <w:pStyle w:val="TAL"/>
              <w:rPr>
                <w:lang w:eastAsia="sv-SE"/>
              </w:rPr>
            </w:pPr>
            <w:r w:rsidRPr="00C92D9E">
              <w:rPr>
                <w:lang w:eastAsia="sv-SE"/>
              </w:rPr>
              <w:t>UE Antenna Polarisation</w:t>
            </w:r>
          </w:p>
        </w:tc>
        <w:tc>
          <w:tcPr>
            <w:tcW w:w="5685" w:type="dxa"/>
            <w:gridSpan w:val="2"/>
            <w:tcMar>
              <w:top w:w="0" w:type="dxa"/>
              <w:left w:w="108" w:type="dxa"/>
              <w:bottom w:w="0" w:type="dxa"/>
              <w:right w:w="108" w:type="dxa"/>
            </w:tcMar>
          </w:tcPr>
          <w:p w14:paraId="4FF0507E" w14:textId="77777777" w:rsidR="00B46A39" w:rsidRPr="00C92D9E" w:rsidRDefault="00B46A39" w:rsidP="009052F3">
            <w:pPr>
              <w:pStyle w:val="TAC"/>
              <w:rPr>
                <w:szCs w:val="18"/>
                <w:lang w:eastAsia="zh-CN"/>
              </w:rPr>
            </w:pPr>
            <w:r w:rsidRPr="00C92D9E">
              <w:rPr>
                <w:szCs w:val="18"/>
                <w:lang w:eastAsia="zh-CN"/>
              </w:rPr>
              <w:t>cross-polarized antenna elements with +90/0 degrees polarization slant angles</w:t>
            </w:r>
          </w:p>
        </w:tc>
      </w:tr>
      <w:tr w:rsidR="00B46A39" w:rsidRPr="00C92D9E" w14:paraId="5AA04AB0" w14:textId="77777777" w:rsidTr="009052F3">
        <w:trPr>
          <w:jc w:val="center"/>
        </w:trPr>
        <w:tc>
          <w:tcPr>
            <w:tcW w:w="1186" w:type="dxa"/>
            <w:vMerge/>
            <w:tcMar>
              <w:top w:w="0" w:type="dxa"/>
              <w:left w:w="108" w:type="dxa"/>
              <w:bottom w:w="0" w:type="dxa"/>
              <w:right w:w="108" w:type="dxa"/>
            </w:tcMar>
          </w:tcPr>
          <w:p w14:paraId="08A5294D" w14:textId="77777777" w:rsidR="00B46A39" w:rsidRPr="00C92D9E" w:rsidRDefault="00B46A39" w:rsidP="009052F3">
            <w:pPr>
              <w:pStyle w:val="TAL"/>
              <w:rPr>
                <w:szCs w:val="18"/>
                <w:lang w:eastAsia="sv-SE"/>
              </w:rPr>
            </w:pPr>
          </w:p>
        </w:tc>
        <w:tc>
          <w:tcPr>
            <w:tcW w:w="2350" w:type="dxa"/>
          </w:tcPr>
          <w:p w14:paraId="432E1303" w14:textId="77777777" w:rsidR="00B46A39" w:rsidRPr="00C92D9E" w:rsidRDefault="00B46A39" w:rsidP="009052F3">
            <w:pPr>
              <w:pStyle w:val="TAL"/>
              <w:rPr>
                <w:lang w:eastAsia="sv-SE"/>
              </w:rPr>
            </w:pPr>
            <w:r w:rsidRPr="00C92D9E">
              <w:rPr>
                <w:lang w:eastAsia="sv-SE"/>
              </w:rPr>
              <w:t>UE Antenna Radiation Pattern</w:t>
            </w:r>
          </w:p>
        </w:tc>
        <w:tc>
          <w:tcPr>
            <w:tcW w:w="5685" w:type="dxa"/>
            <w:gridSpan w:val="2"/>
            <w:tcMar>
              <w:top w:w="0" w:type="dxa"/>
              <w:left w:w="108" w:type="dxa"/>
              <w:bottom w:w="0" w:type="dxa"/>
              <w:right w:w="108" w:type="dxa"/>
            </w:tcMar>
          </w:tcPr>
          <w:p w14:paraId="599C4217" w14:textId="77777777" w:rsidR="00B46A39" w:rsidRPr="00C92D9E" w:rsidRDefault="00B46A39" w:rsidP="009052F3">
            <w:pPr>
              <w:pStyle w:val="TAC"/>
              <w:rPr>
                <w:szCs w:val="18"/>
                <w:lang w:eastAsia="zh-CN"/>
              </w:rPr>
            </w:pPr>
            <w:r w:rsidRPr="00C92D9E">
              <w:rPr>
                <w:szCs w:val="18"/>
                <w:lang w:eastAsia="zh-CN"/>
              </w:rPr>
              <w:t>Omnidirectional</w:t>
            </w:r>
          </w:p>
        </w:tc>
      </w:tr>
      <w:tr w:rsidR="00B46A39" w:rsidRPr="00C92D9E" w14:paraId="365E35A9" w14:textId="77777777" w:rsidTr="009052F3">
        <w:trPr>
          <w:jc w:val="center"/>
        </w:trPr>
        <w:tc>
          <w:tcPr>
            <w:tcW w:w="1186" w:type="dxa"/>
            <w:vMerge/>
            <w:tcMar>
              <w:top w:w="0" w:type="dxa"/>
              <w:left w:w="108" w:type="dxa"/>
              <w:bottom w:w="0" w:type="dxa"/>
              <w:right w:w="108" w:type="dxa"/>
            </w:tcMar>
          </w:tcPr>
          <w:p w14:paraId="525E3613" w14:textId="77777777" w:rsidR="00B46A39" w:rsidRPr="00C92D9E" w:rsidRDefault="00B46A39" w:rsidP="009052F3">
            <w:pPr>
              <w:pStyle w:val="TAL"/>
              <w:rPr>
                <w:szCs w:val="18"/>
                <w:lang w:eastAsia="sv-SE"/>
              </w:rPr>
            </w:pPr>
          </w:p>
        </w:tc>
        <w:tc>
          <w:tcPr>
            <w:tcW w:w="2350" w:type="dxa"/>
          </w:tcPr>
          <w:p w14:paraId="034D6593" w14:textId="77777777" w:rsidR="00B46A39" w:rsidRPr="00C92D9E" w:rsidRDefault="00B46A39" w:rsidP="009052F3">
            <w:pPr>
              <w:pStyle w:val="TAL"/>
              <w:rPr>
                <w:lang w:eastAsia="sv-SE"/>
              </w:rPr>
            </w:pPr>
            <w:r w:rsidRPr="00C92D9E">
              <w:rPr>
                <w:lang w:eastAsia="sv-SE"/>
              </w:rPr>
              <w:t>Antenna Panel Placement</w:t>
            </w:r>
          </w:p>
        </w:tc>
        <w:tc>
          <w:tcPr>
            <w:tcW w:w="5685" w:type="dxa"/>
            <w:gridSpan w:val="2"/>
            <w:tcMar>
              <w:top w:w="0" w:type="dxa"/>
              <w:left w:w="108" w:type="dxa"/>
              <w:bottom w:w="0" w:type="dxa"/>
              <w:right w:w="108" w:type="dxa"/>
            </w:tcMar>
          </w:tcPr>
          <w:p w14:paraId="4B3E76BE" w14:textId="77777777" w:rsidR="00B46A39" w:rsidRPr="00C92D9E" w:rsidRDefault="00B46A39" w:rsidP="009052F3">
            <w:pPr>
              <w:pStyle w:val="TAC"/>
              <w:rPr>
                <w:szCs w:val="18"/>
                <w:lang w:eastAsia="zh-CN"/>
              </w:rPr>
            </w:pPr>
            <w:r w:rsidRPr="00C92D9E">
              <w:rPr>
                <w:szCs w:val="18"/>
                <w:lang w:eastAsia="zh-CN"/>
              </w:rPr>
              <w:t>YZ Plane</w:t>
            </w:r>
          </w:p>
        </w:tc>
      </w:tr>
    </w:tbl>
    <w:p w14:paraId="573D6EAF" w14:textId="77777777" w:rsidR="00B46A39" w:rsidRDefault="00B46A39" w:rsidP="00B46A39">
      <w:pPr>
        <w:spacing w:before="120" w:after="120"/>
        <w:rPr>
          <w:rFonts w:eastAsiaTheme="minorEastAsia"/>
        </w:rPr>
      </w:pPr>
      <w:r>
        <w:rPr>
          <w:rFonts w:eastAsiaTheme="minorEastAsia" w:hint="eastAsia"/>
          <w:lang w:val="en-US" w:eastAsia="zh-CN"/>
        </w:rPr>
        <w:t xml:space="preserve">The following comparison test cases are included </w:t>
      </w:r>
    </w:p>
    <w:p w14:paraId="6ACC04B1" w14:textId="542B4344"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lang w:val="fr-FR"/>
        </w:rPr>
      </w:pPr>
      <w:r w:rsidRPr="004B3F1A">
        <w:rPr>
          <w:lang w:val="fr-FR" w:eastAsia="en-GB"/>
        </w:rPr>
        <w:t xml:space="preserve">FR1 SU-MIMO </w:t>
      </w:r>
      <w:r w:rsidR="00164037">
        <w:rPr>
          <w:lang w:val="fr-FR" w:eastAsia="zh-CN"/>
        </w:rPr>
        <w:t>PDSCH</w:t>
      </w:r>
      <w:r w:rsidRPr="004B3F1A">
        <w:rPr>
          <w:lang w:val="fr-FR" w:eastAsia="en-GB"/>
        </w:rPr>
        <w:t xml:space="preserve"> 4Tx</w:t>
      </w:r>
      <w:r w:rsidRPr="004B3F1A">
        <w:rPr>
          <w:lang w:val="fr-FR" w:eastAsia="zh-CN"/>
        </w:rPr>
        <w:t xml:space="preserve"> </w:t>
      </w:r>
      <w:r w:rsidRPr="004B3F1A">
        <w:rPr>
          <w:lang w:val="fr-FR" w:eastAsia="en-GB"/>
        </w:rPr>
        <w:t>4Rx</w:t>
      </w:r>
      <w:r w:rsidRPr="004B3F1A">
        <w:rPr>
          <w:lang w:val="fr-FR" w:eastAsia="zh-CN"/>
        </w:rPr>
        <w:t xml:space="preserve"> 4</w:t>
      </w:r>
      <w:r w:rsidRPr="004B3F1A">
        <w:rPr>
          <w:lang w:val="fr-FR" w:eastAsia="en-GB"/>
        </w:rPr>
        <w:t xml:space="preserve"> layer</w:t>
      </w:r>
      <w:r w:rsidRPr="004B3F1A">
        <w:rPr>
          <w:lang w:val="fr-FR" w:eastAsia="zh-CN"/>
        </w:rPr>
        <w:t xml:space="preserve">s </w:t>
      </w:r>
    </w:p>
    <w:p w14:paraId="2FDCE154" w14:textId="084F68BB"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lang w:val="fr-FR"/>
        </w:rPr>
      </w:pPr>
      <w:r w:rsidRPr="004B3F1A">
        <w:rPr>
          <w:lang w:val="fr-FR" w:eastAsia="en-GB"/>
        </w:rPr>
        <w:t xml:space="preserve">FR1 SU-MIMO </w:t>
      </w:r>
      <w:r w:rsidRPr="004B3F1A">
        <w:rPr>
          <w:lang w:val="fr-FR" w:eastAsia="zh-CN"/>
        </w:rPr>
        <w:t>P</w:t>
      </w:r>
      <w:r w:rsidR="00164037">
        <w:rPr>
          <w:lang w:val="fr-FR" w:eastAsia="zh-CN"/>
        </w:rPr>
        <w:t>DSCH</w:t>
      </w:r>
      <w:r w:rsidRPr="004B3F1A">
        <w:rPr>
          <w:lang w:val="fr-FR" w:eastAsia="en-GB"/>
        </w:rPr>
        <w:t xml:space="preserve"> 8Tx</w:t>
      </w:r>
      <w:r w:rsidRPr="004B3F1A">
        <w:rPr>
          <w:lang w:val="fr-FR" w:eastAsia="zh-CN"/>
        </w:rPr>
        <w:t xml:space="preserve"> </w:t>
      </w:r>
      <w:r w:rsidRPr="004B3F1A">
        <w:rPr>
          <w:lang w:val="fr-FR" w:eastAsia="en-GB"/>
        </w:rPr>
        <w:t>8Rx</w:t>
      </w:r>
      <w:r w:rsidRPr="004B3F1A">
        <w:rPr>
          <w:lang w:val="fr-FR" w:eastAsia="zh-CN"/>
        </w:rPr>
        <w:t xml:space="preserve"> 8</w:t>
      </w:r>
      <w:r w:rsidRPr="004B3F1A">
        <w:rPr>
          <w:lang w:val="fr-FR" w:eastAsia="en-GB"/>
        </w:rPr>
        <w:t xml:space="preserve"> layer</w:t>
      </w:r>
      <w:r w:rsidRPr="004B3F1A">
        <w:rPr>
          <w:lang w:val="fr-FR" w:eastAsia="zh-CN"/>
        </w:rPr>
        <w:t>s</w:t>
      </w:r>
      <w:r w:rsidRPr="004B3F1A">
        <w:rPr>
          <w:lang w:val="fr-FR" w:eastAsia="en-GB"/>
        </w:rPr>
        <w:t xml:space="preserve"> </w:t>
      </w:r>
    </w:p>
    <w:p w14:paraId="47BD2410" w14:textId="77777777" w:rsidR="00B46A39" w:rsidRPr="004B3F1A" w:rsidRDefault="00B46A39" w:rsidP="00B46A39">
      <w:pPr>
        <w:overflowPunct w:val="0"/>
        <w:autoSpaceDE w:val="0"/>
        <w:autoSpaceDN w:val="0"/>
        <w:adjustRightInd w:val="0"/>
        <w:spacing w:beforeLines="50" w:before="120" w:afterLines="50" w:after="120" w:line="259" w:lineRule="auto"/>
        <w:jc w:val="both"/>
        <w:textAlignment w:val="baseline"/>
        <w:rPr>
          <w:rFonts w:eastAsiaTheme="minorEastAsia"/>
          <w:lang w:val="fr-FR"/>
        </w:rPr>
      </w:pPr>
    </w:p>
    <w:p w14:paraId="3E1D5DC4" w14:textId="77777777" w:rsidR="00B46A39" w:rsidRDefault="00B46A39" w:rsidP="00D8248E">
      <w:pPr>
        <w:pStyle w:val="TH"/>
        <w:rPr>
          <w:rFonts w:eastAsiaTheme="minorEastAsia"/>
        </w:rPr>
      </w:pPr>
      <w:r>
        <w:rPr>
          <w:rFonts w:eastAsiaTheme="minorEastAsia" w:hint="eastAsia"/>
          <w:lang w:val="en-US" w:eastAsia="zh-CN"/>
        </w:rPr>
        <w:t>Table 6.</w:t>
      </w:r>
      <w:r>
        <w:rPr>
          <w:rFonts w:eastAsiaTheme="minorEastAsia"/>
          <w:lang w:val="en-US" w:eastAsia="zh-CN"/>
        </w:rPr>
        <w:t>1</w:t>
      </w:r>
      <w:r>
        <w:rPr>
          <w:rFonts w:eastAsiaTheme="minorEastAsia" w:hint="eastAsia"/>
          <w:lang w:val="en-US" w:eastAsia="zh-CN"/>
        </w:rPr>
        <w:t xml:space="preserve">-3: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4Tx</w:t>
      </w:r>
      <w:r>
        <w:rPr>
          <w:rFonts w:eastAsiaTheme="minorEastAsia" w:hint="eastAsia"/>
          <w:lang w:val="en-US" w:eastAsia="zh-CN"/>
        </w:rPr>
        <w:t xml:space="preserve"> </w:t>
      </w:r>
      <w:r>
        <w:rPr>
          <w:rFonts w:eastAsiaTheme="minorEastAsia"/>
          <w:lang w:eastAsia="en-GB"/>
        </w:rPr>
        <w:t>4Rx with 4 layers</w:t>
      </w:r>
    </w:p>
    <w:tbl>
      <w:tblPr>
        <w:tblStyle w:val="TableGrid5"/>
        <w:tblW w:w="10457" w:type="dxa"/>
        <w:jc w:val="center"/>
        <w:tblLook w:val="04A0" w:firstRow="1" w:lastRow="0" w:firstColumn="1" w:lastColumn="0" w:noHBand="0" w:noVBand="1"/>
      </w:tblPr>
      <w:tblGrid>
        <w:gridCol w:w="1248"/>
        <w:gridCol w:w="1468"/>
        <w:gridCol w:w="849"/>
        <w:gridCol w:w="849"/>
        <w:gridCol w:w="993"/>
        <w:gridCol w:w="849"/>
        <w:gridCol w:w="849"/>
        <w:gridCol w:w="849"/>
        <w:gridCol w:w="849"/>
        <w:gridCol w:w="827"/>
        <w:gridCol w:w="827"/>
      </w:tblGrid>
      <w:tr w:rsidR="00B46A39" w14:paraId="3255866E" w14:textId="77777777" w:rsidTr="009052F3">
        <w:trPr>
          <w:jc w:val="center"/>
        </w:trPr>
        <w:tc>
          <w:tcPr>
            <w:tcW w:w="1300" w:type="dxa"/>
          </w:tcPr>
          <w:p w14:paraId="07A30DE2" w14:textId="77777777" w:rsidR="00B46A39" w:rsidRPr="00402BDE" w:rsidRDefault="00B46A39" w:rsidP="009052F3">
            <w:pPr>
              <w:pStyle w:val="TAH"/>
              <w:rPr>
                <w:lang w:eastAsia="zh-CN"/>
              </w:rPr>
            </w:pPr>
            <w:r w:rsidRPr="00402BDE">
              <w:rPr>
                <w:lang w:eastAsia="zh-CN"/>
              </w:rPr>
              <w:t>Channel model</w:t>
            </w:r>
          </w:p>
        </w:tc>
        <w:tc>
          <w:tcPr>
            <w:tcW w:w="1418" w:type="dxa"/>
          </w:tcPr>
          <w:p w14:paraId="15585D3D" w14:textId="77777777" w:rsidR="00B46A39" w:rsidRPr="00402BDE" w:rsidRDefault="00B46A39" w:rsidP="009052F3">
            <w:pPr>
              <w:pStyle w:val="TAH"/>
              <w:rPr>
                <w:lang w:eastAsia="en-GB"/>
              </w:rPr>
            </w:pPr>
            <w:r w:rsidRPr="00402BDE">
              <w:rPr>
                <w:lang w:eastAsia="zh-CN"/>
              </w:rPr>
              <w:t>UE speed/Doppler</w:t>
            </w:r>
          </w:p>
        </w:tc>
        <w:tc>
          <w:tcPr>
            <w:tcW w:w="855" w:type="dxa"/>
          </w:tcPr>
          <w:p w14:paraId="79FDA13B" w14:textId="77777777" w:rsidR="00B46A39" w:rsidRPr="00402BDE" w:rsidRDefault="00B46A39" w:rsidP="009052F3">
            <w:pPr>
              <w:pStyle w:val="TAH"/>
              <w:rPr>
                <w:lang w:eastAsia="en-GB"/>
              </w:rPr>
            </w:pPr>
            <w:r w:rsidRPr="00402BDE">
              <w:rPr>
                <w:lang w:eastAsia="en-GB"/>
              </w:rPr>
              <w:t>Source #1</w:t>
            </w:r>
          </w:p>
        </w:tc>
        <w:tc>
          <w:tcPr>
            <w:tcW w:w="855" w:type="dxa"/>
          </w:tcPr>
          <w:p w14:paraId="121F5DDB" w14:textId="77777777" w:rsidR="00B46A39" w:rsidRPr="00402BDE" w:rsidRDefault="00B46A39" w:rsidP="009052F3">
            <w:pPr>
              <w:pStyle w:val="TAH"/>
              <w:rPr>
                <w:lang w:eastAsia="en-GB"/>
              </w:rPr>
            </w:pPr>
            <w:r w:rsidRPr="00402BDE">
              <w:rPr>
                <w:lang w:eastAsia="en-GB"/>
              </w:rPr>
              <w:t>Source #2</w:t>
            </w:r>
          </w:p>
        </w:tc>
        <w:tc>
          <w:tcPr>
            <w:tcW w:w="1037" w:type="dxa"/>
          </w:tcPr>
          <w:p w14:paraId="58605321" w14:textId="77777777" w:rsidR="00B46A39" w:rsidRPr="00402BDE" w:rsidRDefault="00B46A39" w:rsidP="009052F3">
            <w:pPr>
              <w:pStyle w:val="TAH"/>
              <w:rPr>
                <w:lang w:eastAsia="en-GB"/>
              </w:rPr>
            </w:pPr>
            <w:r w:rsidRPr="00402BDE">
              <w:rPr>
                <w:lang w:eastAsia="en-GB"/>
              </w:rPr>
              <w:t>Source #3</w:t>
            </w:r>
          </w:p>
        </w:tc>
        <w:tc>
          <w:tcPr>
            <w:tcW w:w="855" w:type="dxa"/>
          </w:tcPr>
          <w:p w14:paraId="0261F827" w14:textId="77777777" w:rsidR="00B46A39" w:rsidRPr="00402BDE" w:rsidRDefault="00B46A39" w:rsidP="009052F3">
            <w:pPr>
              <w:pStyle w:val="TAH"/>
              <w:rPr>
                <w:lang w:eastAsia="en-GB"/>
              </w:rPr>
            </w:pPr>
            <w:r w:rsidRPr="00402BDE">
              <w:rPr>
                <w:lang w:eastAsia="en-GB"/>
              </w:rPr>
              <w:t>Source #4</w:t>
            </w:r>
          </w:p>
        </w:tc>
        <w:tc>
          <w:tcPr>
            <w:tcW w:w="855" w:type="dxa"/>
          </w:tcPr>
          <w:p w14:paraId="03799782" w14:textId="77777777" w:rsidR="00B46A39" w:rsidRPr="00402BDE" w:rsidRDefault="00B46A39" w:rsidP="009052F3">
            <w:pPr>
              <w:pStyle w:val="TAH"/>
              <w:rPr>
                <w:lang w:eastAsia="en-GB"/>
              </w:rPr>
            </w:pPr>
            <w:r w:rsidRPr="00402BDE">
              <w:rPr>
                <w:lang w:eastAsia="en-GB"/>
              </w:rPr>
              <w:t>Source #5</w:t>
            </w:r>
          </w:p>
        </w:tc>
        <w:tc>
          <w:tcPr>
            <w:tcW w:w="855" w:type="dxa"/>
          </w:tcPr>
          <w:p w14:paraId="6AB61790" w14:textId="77777777" w:rsidR="00B46A39" w:rsidRPr="00402BDE" w:rsidRDefault="00B46A39" w:rsidP="009052F3">
            <w:pPr>
              <w:pStyle w:val="TAH"/>
              <w:rPr>
                <w:lang w:eastAsia="en-GB"/>
              </w:rPr>
            </w:pPr>
            <w:r w:rsidRPr="00402BDE">
              <w:rPr>
                <w:lang w:eastAsia="en-GB"/>
              </w:rPr>
              <w:t>Source #6</w:t>
            </w:r>
          </w:p>
        </w:tc>
        <w:tc>
          <w:tcPr>
            <w:tcW w:w="855" w:type="dxa"/>
          </w:tcPr>
          <w:p w14:paraId="66B2EF21" w14:textId="77777777" w:rsidR="00B46A39" w:rsidRPr="00402BDE" w:rsidRDefault="00B46A39" w:rsidP="009052F3">
            <w:pPr>
              <w:pStyle w:val="TAH"/>
              <w:rPr>
                <w:lang w:eastAsia="en-GB"/>
              </w:rPr>
            </w:pPr>
            <w:r w:rsidRPr="00402BDE">
              <w:rPr>
                <w:lang w:eastAsia="en-GB"/>
              </w:rPr>
              <w:t>Source #7</w:t>
            </w:r>
          </w:p>
        </w:tc>
        <w:tc>
          <w:tcPr>
            <w:tcW w:w="786" w:type="dxa"/>
          </w:tcPr>
          <w:p w14:paraId="798CB142" w14:textId="77777777" w:rsidR="00B46A39" w:rsidRPr="00402BDE" w:rsidRDefault="00B46A39" w:rsidP="009052F3">
            <w:pPr>
              <w:pStyle w:val="TAH"/>
              <w:rPr>
                <w:lang w:eastAsia="en-GB"/>
              </w:rPr>
            </w:pPr>
            <w:r w:rsidRPr="00402BDE">
              <w:rPr>
                <w:lang w:eastAsia="en-GB"/>
              </w:rPr>
              <w:t>Source #8</w:t>
            </w:r>
          </w:p>
        </w:tc>
        <w:tc>
          <w:tcPr>
            <w:tcW w:w="786" w:type="dxa"/>
          </w:tcPr>
          <w:p w14:paraId="25791CE0" w14:textId="77777777" w:rsidR="00B46A39" w:rsidRPr="00402BDE" w:rsidRDefault="00B46A39" w:rsidP="009052F3">
            <w:pPr>
              <w:pStyle w:val="TAH"/>
              <w:rPr>
                <w:lang w:eastAsia="en-GB"/>
              </w:rPr>
            </w:pPr>
            <w:r w:rsidRPr="00402BDE">
              <w:rPr>
                <w:lang w:eastAsia="en-GB"/>
              </w:rPr>
              <w:t>Source #9</w:t>
            </w:r>
          </w:p>
        </w:tc>
      </w:tr>
      <w:tr w:rsidR="00B46A39" w14:paraId="3BF3BA29" w14:textId="77777777" w:rsidTr="009052F3">
        <w:trPr>
          <w:jc w:val="center"/>
        </w:trPr>
        <w:tc>
          <w:tcPr>
            <w:tcW w:w="1300" w:type="dxa"/>
            <w:vAlign w:val="center"/>
          </w:tcPr>
          <w:p w14:paraId="161307A0" w14:textId="77777777" w:rsidR="00B46A39" w:rsidRPr="00402BDE" w:rsidRDefault="00B46A39" w:rsidP="009052F3">
            <w:pPr>
              <w:pStyle w:val="TAC"/>
              <w:rPr>
                <w:lang w:eastAsia="zh-CN"/>
              </w:rPr>
            </w:pPr>
            <w:r w:rsidRPr="00402BDE">
              <w:t xml:space="preserve">rCDL-C1 </w:t>
            </w:r>
          </w:p>
        </w:tc>
        <w:tc>
          <w:tcPr>
            <w:tcW w:w="1418" w:type="dxa"/>
            <w:vAlign w:val="center"/>
          </w:tcPr>
          <w:p w14:paraId="73183A8C" w14:textId="77777777" w:rsidR="00B46A39" w:rsidRPr="00402BDE" w:rsidRDefault="00B46A39" w:rsidP="009052F3">
            <w:pPr>
              <w:pStyle w:val="TAC"/>
              <w:rPr>
                <w:lang w:eastAsia="zh-CN"/>
              </w:rPr>
            </w:pPr>
            <w:r w:rsidRPr="00402BDE">
              <w:t>3 kph</w:t>
            </w:r>
          </w:p>
        </w:tc>
        <w:tc>
          <w:tcPr>
            <w:tcW w:w="855" w:type="dxa"/>
          </w:tcPr>
          <w:p w14:paraId="038AFA42" w14:textId="77777777" w:rsidR="00B46A39" w:rsidRPr="00795A13" w:rsidRDefault="00B46A39" w:rsidP="009052F3">
            <w:pPr>
              <w:pStyle w:val="TAC"/>
            </w:pPr>
            <w:r w:rsidRPr="00C60EFD">
              <w:t>15.5</w:t>
            </w:r>
          </w:p>
        </w:tc>
        <w:tc>
          <w:tcPr>
            <w:tcW w:w="855" w:type="dxa"/>
          </w:tcPr>
          <w:p w14:paraId="05AF70F3" w14:textId="77777777" w:rsidR="00B46A39" w:rsidRPr="00795A13" w:rsidRDefault="00B46A39" w:rsidP="009052F3">
            <w:pPr>
              <w:pStyle w:val="TAC"/>
            </w:pPr>
            <w:r w:rsidRPr="00B02B6E">
              <w:t>14.3</w:t>
            </w:r>
          </w:p>
        </w:tc>
        <w:tc>
          <w:tcPr>
            <w:tcW w:w="1037" w:type="dxa"/>
          </w:tcPr>
          <w:p w14:paraId="368CCBE1" w14:textId="77777777" w:rsidR="00B46A39" w:rsidRPr="00795A13" w:rsidRDefault="00B46A39" w:rsidP="009052F3">
            <w:pPr>
              <w:pStyle w:val="TAC"/>
            </w:pPr>
            <w:r w:rsidRPr="00D56379">
              <w:t>16.48</w:t>
            </w:r>
          </w:p>
        </w:tc>
        <w:tc>
          <w:tcPr>
            <w:tcW w:w="855" w:type="dxa"/>
          </w:tcPr>
          <w:p w14:paraId="52765A04" w14:textId="77777777" w:rsidR="00B46A39" w:rsidRPr="00795A13" w:rsidRDefault="00B46A39" w:rsidP="009052F3">
            <w:pPr>
              <w:pStyle w:val="TAC"/>
            </w:pPr>
            <w:r w:rsidRPr="00353CE5">
              <w:t>15.6</w:t>
            </w:r>
          </w:p>
        </w:tc>
        <w:tc>
          <w:tcPr>
            <w:tcW w:w="855" w:type="dxa"/>
          </w:tcPr>
          <w:p w14:paraId="21683F25" w14:textId="77777777" w:rsidR="00B46A39" w:rsidRPr="00795A13" w:rsidRDefault="00B46A39" w:rsidP="009052F3">
            <w:pPr>
              <w:pStyle w:val="TAC"/>
            </w:pPr>
            <w:r w:rsidRPr="000805DD">
              <w:t>15.9</w:t>
            </w:r>
          </w:p>
        </w:tc>
        <w:tc>
          <w:tcPr>
            <w:tcW w:w="855" w:type="dxa"/>
          </w:tcPr>
          <w:p w14:paraId="374B334D" w14:textId="77777777" w:rsidR="00B46A39" w:rsidRPr="00795A13" w:rsidRDefault="00B46A39" w:rsidP="009052F3">
            <w:pPr>
              <w:pStyle w:val="TAC"/>
            </w:pPr>
            <w:r w:rsidRPr="00B903F5">
              <w:t>16.6</w:t>
            </w:r>
          </w:p>
        </w:tc>
        <w:tc>
          <w:tcPr>
            <w:tcW w:w="855" w:type="dxa"/>
          </w:tcPr>
          <w:p w14:paraId="5AFBE80A" w14:textId="77777777" w:rsidR="00B46A39" w:rsidRPr="00795A13" w:rsidRDefault="00B46A39" w:rsidP="009052F3">
            <w:pPr>
              <w:pStyle w:val="TAC"/>
            </w:pPr>
            <w:r w:rsidRPr="008E6D41">
              <w:t>14.7</w:t>
            </w:r>
          </w:p>
        </w:tc>
        <w:tc>
          <w:tcPr>
            <w:tcW w:w="786" w:type="dxa"/>
          </w:tcPr>
          <w:p w14:paraId="0D01A406" w14:textId="77777777" w:rsidR="00B46A39" w:rsidRPr="00795A13" w:rsidRDefault="00B46A39" w:rsidP="009052F3">
            <w:pPr>
              <w:pStyle w:val="TAC"/>
            </w:pPr>
            <w:r w:rsidRPr="00A10022">
              <w:t>15.6</w:t>
            </w:r>
          </w:p>
        </w:tc>
        <w:tc>
          <w:tcPr>
            <w:tcW w:w="786" w:type="dxa"/>
          </w:tcPr>
          <w:p w14:paraId="12FE2C3C" w14:textId="77777777" w:rsidR="00B46A39" w:rsidRPr="00795A13" w:rsidRDefault="00B46A39" w:rsidP="009052F3">
            <w:pPr>
              <w:pStyle w:val="TAC"/>
            </w:pPr>
          </w:p>
        </w:tc>
      </w:tr>
      <w:tr w:rsidR="00B46A39" w14:paraId="3CEF1395" w14:textId="77777777" w:rsidTr="009052F3">
        <w:trPr>
          <w:jc w:val="center"/>
        </w:trPr>
        <w:tc>
          <w:tcPr>
            <w:tcW w:w="1300" w:type="dxa"/>
            <w:vAlign w:val="center"/>
          </w:tcPr>
          <w:p w14:paraId="103991DC" w14:textId="77777777" w:rsidR="00B46A39" w:rsidRPr="00402BDE" w:rsidRDefault="00B46A39" w:rsidP="009052F3">
            <w:pPr>
              <w:pStyle w:val="TAC"/>
              <w:rPr>
                <w:lang w:eastAsia="zh-CN"/>
              </w:rPr>
            </w:pPr>
            <w:r w:rsidRPr="00402BDE">
              <w:t>xTDL-C1</w:t>
            </w:r>
          </w:p>
        </w:tc>
        <w:tc>
          <w:tcPr>
            <w:tcW w:w="1418" w:type="dxa"/>
            <w:vAlign w:val="center"/>
          </w:tcPr>
          <w:p w14:paraId="0B9D6C08" w14:textId="77777777" w:rsidR="00B46A39" w:rsidRPr="00402BDE" w:rsidRDefault="00B46A39" w:rsidP="009052F3">
            <w:pPr>
              <w:pStyle w:val="TAC"/>
              <w:rPr>
                <w:lang w:eastAsia="zh-CN"/>
              </w:rPr>
            </w:pPr>
            <w:r w:rsidRPr="00402BDE">
              <w:t>10 Hz</w:t>
            </w:r>
          </w:p>
        </w:tc>
        <w:tc>
          <w:tcPr>
            <w:tcW w:w="855" w:type="dxa"/>
          </w:tcPr>
          <w:p w14:paraId="314630D8" w14:textId="77777777" w:rsidR="00B46A39" w:rsidRPr="00795A13" w:rsidRDefault="00B46A39" w:rsidP="009052F3">
            <w:pPr>
              <w:pStyle w:val="TAC"/>
            </w:pPr>
          </w:p>
        </w:tc>
        <w:tc>
          <w:tcPr>
            <w:tcW w:w="855" w:type="dxa"/>
          </w:tcPr>
          <w:p w14:paraId="6CCCA250" w14:textId="77777777" w:rsidR="00B46A39" w:rsidRPr="00795A13" w:rsidRDefault="00B46A39" w:rsidP="009052F3">
            <w:pPr>
              <w:pStyle w:val="TAC"/>
            </w:pPr>
          </w:p>
        </w:tc>
        <w:tc>
          <w:tcPr>
            <w:tcW w:w="1037" w:type="dxa"/>
          </w:tcPr>
          <w:p w14:paraId="017BBAB9" w14:textId="77777777" w:rsidR="00B46A39" w:rsidRPr="00795A13" w:rsidRDefault="00B46A39" w:rsidP="009052F3">
            <w:pPr>
              <w:pStyle w:val="TAC"/>
            </w:pPr>
          </w:p>
        </w:tc>
        <w:tc>
          <w:tcPr>
            <w:tcW w:w="855" w:type="dxa"/>
          </w:tcPr>
          <w:p w14:paraId="02B6EECD" w14:textId="77777777" w:rsidR="00B46A39" w:rsidRPr="00795A13" w:rsidRDefault="00B46A39" w:rsidP="009052F3">
            <w:pPr>
              <w:pStyle w:val="TAC"/>
            </w:pPr>
            <w:r w:rsidRPr="00353CE5">
              <w:t>13.5</w:t>
            </w:r>
          </w:p>
        </w:tc>
        <w:tc>
          <w:tcPr>
            <w:tcW w:w="855" w:type="dxa"/>
          </w:tcPr>
          <w:p w14:paraId="3EF3ECAA" w14:textId="77777777" w:rsidR="00B46A39" w:rsidRPr="00795A13" w:rsidRDefault="00B46A39" w:rsidP="009052F3">
            <w:pPr>
              <w:pStyle w:val="TAC"/>
            </w:pPr>
            <w:r w:rsidRPr="000805DD">
              <w:t>15.9</w:t>
            </w:r>
          </w:p>
        </w:tc>
        <w:tc>
          <w:tcPr>
            <w:tcW w:w="855" w:type="dxa"/>
          </w:tcPr>
          <w:p w14:paraId="2ECB11F5" w14:textId="77777777" w:rsidR="00B46A39" w:rsidRPr="00795A13" w:rsidRDefault="00B46A39" w:rsidP="009052F3">
            <w:pPr>
              <w:pStyle w:val="TAC"/>
            </w:pPr>
          </w:p>
        </w:tc>
        <w:tc>
          <w:tcPr>
            <w:tcW w:w="855" w:type="dxa"/>
          </w:tcPr>
          <w:p w14:paraId="3F7CA737" w14:textId="77777777" w:rsidR="00B46A39" w:rsidRPr="00795A13" w:rsidRDefault="00B46A39" w:rsidP="009052F3">
            <w:pPr>
              <w:pStyle w:val="TAC"/>
            </w:pPr>
            <w:r w:rsidRPr="008E6D41">
              <w:t>14</w:t>
            </w:r>
          </w:p>
        </w:tc>
        <w:tc>
          <w:tcPr>
            <w:tcW w:w="786" w:type="dxa"/>
          </w:tcPr>
          <w:p w14:paraId="2C27C033" w14:textId="77777777" w:rsidR="00B46A39" w:rsidRPr="00795A13" w:rsidRDefault="00B46A39" w:rsidP="009052F3">
            <w:pPr>
              <w:pStyle w:val="TAC"/>
            </w:pPr>
            <w:r w:rsidRPr="00A10022">
              <w:t>15.4</w:t>
            </w:r>
          </w:p>
        </w:tc>
        <w:tc>
          <w:tcPr>
            <w:tcW w:w="786" w:type="dxa"/>
          </w:tcPr>
          <w:p w14:paraId="0C05287E" w14:textId="77777777" w:rsidR="00B46A39" w:rsidRPr="00795A13" w:rsidRDefault="00B46A39" w:rsidP="009052F3">
            <w:pPr>
              <w:pStyle w:val="TAC"/>
            </w:pPr>
            <w:r w:rsidRPr="00DE18A6">
              <w:t>15.8</w:t>
            </w:r>
          </w:p>
        </w:tc>
      </w:tr>
      <w:tr w:rsidR="00B46A39" w14:paraId="569D12F0" w14:textId="77777777" w:rsidTr="009052F3">
        <w:trPr>
          <w:jc w:val="center"/>
        </w:trPr>
        <w:tc>
          <w:tcPr>
            <w:tcW w:w="1300" w:type="dxa"/>
            <w:vAlign w:val="center"/>
          </w:tcPr>
          <w:p w14:paraId="3ACF229B" w14:textId="77777777" w:rsidR="00B46A39" w:rsidRPr="00402BDE" w:rsidRDefault="00B46A39" w:rsidP="009052F3">
            <w:pPr>
              <w:pStyle w:val="TAC"/>
              <w:rPr>
                <w:lang w:eastAsia="zh-CN"/>
              </w:rPr>
            </w:pPr>
            <w:r w:rsidRPr="00402BDE">
              <w:t>TDLC300-Low</w:t>
            </w:r>
          </w:p>
        </w:tc>
        <w:tc>
          <w:tcPr>
            <w:tcW w:w="1418" w:type="dxa"/>
            <w:vAlign w:val="center"/>
          </w:tcPr>
          <w:p w14:paraId="376F683B" w14:textId="77777777" w:rsidR="00B46A39" w:rsidRPr="00402BDE" w:rsidRDefault="00B46A39" w:rsidP="009052F3">
            <w:pPr>
              <w:pStyle w:val="TAC"/>
              <w:rPr>
                <w:lang w:eastAsia="zh-CN"/>
              </w:rPr>
            </w:pPr>
            <w:r w:rsidRPr="00402BDE">
              <w:t>10 Hz</w:t>
            </w:r>
          </w:p>
        </w:tc>
        <w:tc>
          <w:tcPr>
            <w:tcW w:w="855" w:type="dxa"/>
          </w:tcPr>
          <w:p w14:paraId="47FE63B1" w14:textId="77777777" w:rsidR="00B46A39" w:rsidRPr="00795A13" w:rsidRDefault="00B46A39" w:rsidP="009052F3">
            <w:pPr>
              <w:pStyle w:val="TAC"/>
            </w:pPr>
            <w:r w:rsidRPr="00C60EFD">
              <w:t>14</w:t>
            </w:r>
          </w:p>
        </w:tc>
        <w:tc>
          <w:tcPr>
            <w:tcW w:w="855" w:type="dxa"/>
          </w:tcPr>
          <w:p w14:paraId="0543695A" w14:textId="77777777" w:rsidR="00B46A39" w:rsidRPr="00795A13" w:rsidRDefault="00B46A39" w:rsidP="009052F3">
            <w:pPr>
              <w:pStyle w:val="TAC"/>
            </w:pPr>
          </w:p>
        </w:tc>
        <w:tc>
          <w:tcPr>
            <w:tcW w:w="1037" w:type="dxa"/>
          </w:tcPr>
          <w:p w14:paraId="062D5254" w14:textId="77777777" w:rsidR="00B46A39" w:rsidRPr="00795A13" w:rsidRDefault="00B46A39" w:rsidP="009052F3">
            <w:pPr>
              <w:pStyle w:val="TAC"/>
            </w:pPr>
            <w:r w:rsidRPr="00D56379">
              <w:t>13.21</w:t>
            </w:r>
          </w:p>
        </w:tc>
        <w:tc>
          <w:tcPr>
            <w:tcW w:w="855" w:type="dxa"/>
          </w:tcPr>
          <w:p w14:paraId="13BC0F93" w14:textId="77777777" w:rsidR="00B46A39" w:rsidRPr="00795A13" w:rsidRDefault="00B46A39" w:rsidP="009052F3">
            <w:pPr>
              <w:pStyle w:val="TAC"/>
            </w:pPr>
          </w:p>
        </w:tc>
        <w:tc>
          <w:tcPr>
            <w:tcW w:w="855" w:type="dxa"/>
          </w:tcPr>
          <w:p w14:paraId="30AE3094" w14:textId="77777777" w:rsidR="00B46A39" w:rsidRPr="00795A13" w:rsidRDefault="00B46A39" w:rsidP="009052F3">
            <w:pPr>
              <w:pStyle w:val="TAC"/>
            </w:pPr>
            <w:r w:rsidRPr="000805DD">
              <w:t>14.7</w:t>
            </w:r>
          </w:p>
        </w:tc>
        <w:tc>
          <w:tcPr>
            <w:tcW w:w="855" w:type="dxa"/>
          </w:tcPr>
          <w:p w14:paraId="258A5DC2" w14:textId="77777777" w:rsidR="00B46A39" w:rsidRPr="00795A13" w:rsidRDefault="00B46A39" w:rsidP="009052F3">
            <w:pPr>
              <w:pStyle w:val="TAC"/>
            </w:pPr>
            <w:r w:rsidRPr="00B903F5">
              <w:t>14.3</w:t>
            </w:r>
          </w:p>
        </w:tc>
        <w:tc>
          <w:tcPr>
            <w:tcW w:w="855" w:type="dxa"/>
          </w:tcPr>
          <w:p w14:paraId="483B9399" w14:textId="77777777" w:rsidR="00B46A39" w:rsidRPr="00795A13" w:rsidRDefault="00B46A39" w:rsidP="009052F3">
            <w:pPr>
              <w:pStyle w:val="TAC"/>
            </w:pPr>
            <w:r w:rsidRPr="008E6D41">
              <w:t>13</w:t>
            </w:r>
          </w:p>
        </w:tc>
        <w:tc>
          <w:tcPr>
            <w:tcW w:w="786" w:type="dxa"/>
          </w:tcPr>
          <w:p w14:paraId="309A304C" w14:textId="77777777" w:rsidR="00B46A39" w:rsidRPr="00795A13" w:rsidRDefault="00B46A39" w:rsidP="009052F3">
            <w:pPr>
              <w:pStyle w:val="TAC"/>
            </w:pPr>
            <w:r w:rsidRPr="00A10022">
              <w:t>13.6</w:t>
            </w:r>
          </w:p>
        </w:tc>
        <w:tc>
          <w:tcPr>
            <w:tcW w:w="786" w:type="dxa"/>
          </w:tcPr>
          <w:p w14:paraId="263B93AD" w14:textId="77777777" w:rsidR="00B46A39" w:rsidRPr="00795A13" w:rsidRDefault="00B46A39" w:rsidP="009052F3">
            <w:pPr>
              <w:pStyle w:val="TAC"/>
            </w:pPr>
          </w:p>
        </w:tc>
      </w:tr>
      <w:tr w:rsidR="00B46A39" w14:paraId="439C08D8" w14:textId="77777777" w:rsidTr="009052F3">
        <w:trPr>
          <w:jc w:val="center"/>
        </w:trPr>
        <w:tc>
          <w:tcPr>
            <w:tcW w:w="1300" w:type="dxa"/>
            <w:vAlign w:val="center"/>
          </w:tcPr>
          <w:p w14:paraId="62EC58C7" w14:textId="77777777" w:rsidR="00B46A39" w:rsidRPr="00402BDE" w:rsidRDefault="00B46A39" w:rsidP="009052F3">
            <w:pPr>
              <w:pStyle w:val="TAC"/>
              <w:rPr>
                <w:lang w:eastAsia="zh-CN"/>
              </w:rPr>
            </w:pPr>
            <w:r w:rsidRPr="00402BDE">
              <w:t>TDLC300-ULA Med</w:t>
            </w:r>
          </w:p>
        </w:tc>
        <w:tc>
          <w:tcPr>
            <w:tcW w:w="1418" w:type="dxa"/>
            <w:vAlign w:val="center"/>
          </w:tcPr>
          <w:p w14:paraId="2016B119" w14:textId="77777777" w:rsidR="00B46A39" w:rsidRPr="00402BDE" w:rsidRDefault="00B46A39" w:rsidP="009052F3">
            <w:pPr>
              <w:pStyle w:val="TAC"/>
              <w:rPr>
                <w:lang w:eastAsia="zh-CN"/>
              </w:rPr>
            </w:pPr>
            <w:r w:rsidRPr="00402BDE">
              <w:t>10 Hz</w:t>
            </w:r>
          </w:p>
        </w:tc>
        <w:tc>
          <w:tcPr>
            <w:tcW w:w="855" w:type="dxa"/>
          </w:tcPr>
          <w:p w14:paraId="2194C7A7" w14:textId="77777777" w:rsidR="00B46A39" w:rsidRPr="00795A13" w:rsidRDefault="00B46A39" w:rsidP="009052F3">
            <w:pPr>
              <w:pStyle w:val="TAC"/>
            </w:pPr>
            <w:r w:rsidRPr="00C60EFD">
              <w:t>N/A</w:t>
            </w:r>
          </w:p>
        </w:tc>
        <w:tc>
          <w:tcPr>
            <w:tcW w:w="855" w:type="dxa"/>
          </w:tcPr>
          <w:p w14:paraId="63BC14A7" w14:textId="77777777" w:rsidR="00B46A39" w:rsidRPr="00795A13" w:rsidRDefault="00B46A39" w:rsidP="009052F3">
            <w:pPr>
              <w:pStyle w:val="TAC"/>
            </w:pPr>
          </w:p>
        </w:tc>
        <w:tc>
          <w:tcPr>
            <w:tcW w:w="1037" w:type="dxa"/>
          </w:tcPr>
          <w:p w14:paraId="41713358" w14:textId="77777777" w:rsidR="00B46A39" w:rsidRPr="00795A13" w:rsidRDefault="00B46A39" w:rsidP="009052F3">
            <w:pPr>
              <w:pStyle w:val="TAC"/>
            </w:pPr>
          </w:p>
        </w:tc>
        <w:tc>
          <w:tcPr>
            <w:tcW w:w="855" w:type="dxa"/>
          </w:tcPr>
          <w:p w14:paraId="2ECB874B" w14:textId="77777777" w:rsidR="00B46A39" w:rsidRPr="00795A13" w:rsidRDefault="00B46A39" w:rsidP="009052F3">
            <w:pPr>
              <w:pStyle w:val="TAC"/>
            </w:pPr>
          </w:p>
        </w:tc>
        <w:tc>
          <w:tcPr>
            <w:tcW w:w="855" w:type="dxa"/>
          </w:tcPr>
          <w:p w14:paraId="5112174B" w14:textId="77777777" w:rsidR="00B46A39" w:rsidRPr="00795A13" w:rsidRDefault="00B46A39" w:rsidP="009052F3">
            <w:pPr>
              <w:pStyle w:val="TAC"/>
            </w:pPr>
            <w:r w:rsidRPr="000805DD">
              <w:t>49.2</w:t>
            </w:r>
          </w:p>
        </w:tc>
        <w:tc>
          <w:tcPr>
            <w:tcW w:w="855" w:type="dxa"/>
          </w:tcPr>
          <w:p w14:paraId="3E148A4A" w14:textId="77777777" w:rsidR="00B46A39" w:rsidRPr="00795A13" w:rsidRDefault="00B46A39" w:rsidP="009052F3">
            <w:pPr>
              <w:pStyle w:val="TAC"/>
            </w:pPr>
            <w:r w:rsidRPr="00B903F5">
              <w:t>N/A</w:t>
            </w:r>
          </w:p>
        </w:tc>
        <w:tc>
          <w:tcPr>
            <w:tcW w:w="855" w:type="dxa"/>
          </w:tcPr>
          <w:p w14:paraId="3509FDE5" w14:textId="77777777" w:rsidR="00B46A39" w:rsidRPr="00795A13" w:rsidRDefault="00B46A39" w:rsidP="009052F3">
            <w:pPr>
              <w:pStyle w:val="TAC"/>
            </w:pPr>
          </w:p>
        </w:tc>
        <w:tc>
          <w:tcPr>
            <w:tcW w:w="786" w:type="dxa"/>
          </w:tcPr>
          <w:p w14:paraId="5B5DF8D5" w14:textId="77777777" w:rsidR="00B46A39" w:rsidRPr="00795A13" w:rsidRDefault="00B46A39" w:rsidP="009052F3">
            <w:pPr>
              <w:pStyle w:val="TAC"/>
            </w:pPr>
            <w:r w:rsidRPr="00A10022">
              <w:t>N/A</w:t>
            </w:r>
          </w:p>
        </w:tc>
        <w:tc>
          <w:tcPr>
            <w:tcW w:w="786" w:type="dxa"/>
          </w:tcPr>
          <w:p w14:paraId="3F1FD786" w14:textId="77777777" w:rsidR="00B46A39" w:rsidRPr="00795A13" w:rsidRDefault="00B46A39" w:rsidP="009052F3">
            <w:pPr>
              <w:pStyle w:val="TAC"/>
            </w:pPr>
          </w:p>
        </w:tc>
      </w:tr>
      <w:tr w:rsidR="00B46A39" w14:paraId="21B5E885" w14:textId="77777777" w:rsidTr="009052F3">
        <w:trPr>
          <w:jc w:val="center"/>
        </w:trPr>
        <w:tc>
          <w:tcPr>
            <w:tcW w:w="1300" w:type="dxa"/>
            <w:vAlign w:val="center"/>
          </w:tcPr>
          <w:p w14:paraId="540C2627" w14:textId="77777777" w:rsidR="00B46A39" w:rsidRPr="00402BDE" w:rsidRDefault="00B46A39" w:rsidP="009052F3">
            <w:pPr>
              <w:pStyle w:val="TAC"/>
              <w:rPr>
                <w:lang w:eastAsia="zh-CN"/>
              </w:rPr>
            </w:pPr>
            <w:r w:rsidRPr="00402BDE">
              <w:t>TDLC300-ULA High</w:t>
            </w:r>
          </w:p>
        </w:tc>
        <w:tc>
          <w:tcPr>
            <w:tcW w:w="1418" w:type="dxa"/>
            <w:vAlign w:val="center"/>
          </w:tcPr>
          <w:p w14:paraId="71207E48" w14:textId="77777777" w:rsidR="00B46A39" w:rsidRPr="00402BDE" w:rsidRDefault="00B46A39" w:rsidP="009052F3">
            <w:pPr>
              <w:pStyle w:val="TAC"/>
              <w:rPr>
                <w:lang w:eastAsia="zh-CN"/>
              </w:rPr>
            </w:pPr>
            <w:r w:rsidRPr="00402BDE">
              <w:t>10 Hz</w:t>
            </w:r>
          </w:p>
        </w:tc>
        <w:tc>
          <w:tcPr>
            <w:tcW w:w="855" w:type="dxa"/>
          </w:tcPr>
          <w:p w14:paraId="06998160" w14:textId="77777777" w:rsidR="00B46A39" w:rsidRPr="00795A13" w:rsidRDefault="00B46A39" w:rsidP="009052F3">
            <w:pPr>
              <w:pStyle w:val="TAC"/>
            </w:pPr>
          </w:p>
        </w:tc>
        <w:tc>
          <w:tcPr>
            <w:tcW w:w="855" w:type="dxa"/>
          </w:tcPr>
          <w:p w14:paraId="4A050509" w14:textId="77777777" w:rsidR="00B46A39" w:rsidRPr="00795A13" w:rsidRDefault="00B46A39" w:rsidP="009052F3">
            <w:pPr>
              <w:pStyle w:val="TAC"/>
            </w:pPr>
          </w:p>
        </w:tc>
        <w:tc>
          <w:tcPr>
            <w:tcW w:w="1037" w:type="dxa"/>
          </w:tcPr>
          <w:p w14:paraId="3D9EF6D9" w14:textId="77777777" w:rsidR="00B46A39" w:rsidRPr="00795A13" w:rsidRDefault="00B46A39" w:rsidP="009052F3">
            <w:pPr>
              <w:pStyle w:val="TAC"/>
            </w:pPr>
          </w:p>
        </w:tc>
        <w:tc>
          <w:tcPr>
            <w:tcW w:w="855" w:type="dxa"/>
          </w:tcPr>
          <w:p w14:paraId="1670AEBD" w14:textId="77777777" w:rsidR="00B46A39" w:rsidRPr="00795A13" w:rsidRDefault="00B46A39" w:rsidP="009052F3">
            <w:pPr>
              <w:pStyle w:val="TAC"/>
            </w:pPr>
          </w:p>
        </w:tc>
        <w:tc>
          <w:tcPr>
            <w:tcW w:w="855" w:type="dxa"/>
          </w:tcPr>
          <w:p w14:paraId="7BEC3C35" w14:textId="77777777" w:rsidR="00B46A39" w:rsidRPr="00795A13" w:rsidRDefault="00B46A39" w:rsidP="009052F3">
            <w:pPr>
              <w:pStyle w:val="TAC"/>
            </w:pPr>
          </w:p>
        </w:tc>
        <w:tc>
          <w:tcPr>
            <w:tcW w:w="855" w:type="dxa"/>
          </w:tcPr>
          <w:p w14:paraId="30CEBC42" w14:textId="77777777" w:rsidR="00B46A39" w:rsidRPr="00795A13" w:rsidRDefault="00B46A39" w:rsidP="009052F3">
            <w:pPr>
              <w:pStyle w:val="TAC"/>
            </w:pPr>
          </w:p>
        </w:tc>
        <w:tc>
          <w:tcPr>
            <w:tcW w:w="855" w:type="dxa"/>
          </w:tcPr>
          <w:p w14:paraId="06190553" w14:textId="77777777" w:rsidR="00B46A39" w:rsidRPr="00795A13" w:rsidRDefault="00B46A39" w:rsidP="009052F3">
            <w:pPr>
              <w:pStyle w:val="TAC"/>
            </w:pPr>
          </w:p>
        </w:tc>
        <w:tc>
          <w:tcPr>
            <w:tcW w:w="786" w:type="dxa"/>
          </w:tcPr>
          <w:p w14:paraId="08EDF05C" w14:textId="77777777" w:rsidR="00B46A39" w:rsidRPr="00795A13" w:rsidRDefault="00B46A39" w:rsidP="009052F3">
            <w:pPr>
              <w:pStyle w:val="TAC"/>
            </w:pPr>
            <w:r w:rsidRPr="00A10022">
              <w:t>N/A</w:t>
            </w:r>
          </w:p>
        </w:tc>
        <w:tc>
          <w:tcPr>
            <w:tcW w:w="786" w:type="dxa"/>
          </w:tcPr>
          <w:p w14:paraId="2B2ABD89" w14:textId="77777777" w:rsidR="00B46A39" w:rsidRPr="00795A13" w:rsidRDefault="00B46A39" w:rsidP="009052F3">
            <w:pPr>
              <w:pStyle w:val="TAC"/>
            </w:pPr>
          </w:p>
        </w:tc>
      </w:tr>
      <w:tr w:rsidR="00B46A39" w14:paraId="2303F10E" w14:textId="77777777" w:rsidTr="009052F3">
        <w:trPr>
          <w:jc w:val="center"/>
        </w:trPr>
        <w:tc>
          <w:tcPr>
            <w:tcW w:w="1300" w:type="dxa"/>
            <w:vAlign w:val="center"/>
          </w:tcPr>
          <w:p w14:paraId="5AA5EF30" w14:textId="77777777" w:rsidR="00B46A39" w:rsidRPr="00402BDE" w:rsidRDefault="00B46A39" w:rsidP="009052F3">
            <w:pPr>
              <w:pStyle w:val="TAC"/>
              <w:rPr>
                <w:lang w:eastAsia="zh-CN"/>
              </w:rPr>
            </w:pPr>
            <w:r w:rsidRPr="00402BDE">
              <w:t>TDLC300-XP Med</w:t>
            </w:r>
          </w:p>
        </w:tc>
        <w:tc>
          <w:tcPr>
            <w:tcW w:w="1418" w:type="dxa"/>
            <w:vAlign w:val="center"/>
          </w:tcPr>
          <w:p w14:paraId="2AD5D91C" w14:textId="77777777" w:rsidR="00B46A39" w:rsidRPr="00402BDE" w:rsidRDefault="00B46A39" w:rsidP="009052F3">
            <w:pPr>
              <w:pStyle w:val="TAC"/>
              <w:rPr>
                <w:lang w:eastAsia="zh-CN"/>
              </w:rPr>
            </w:pPr>
            <w:r w:rsidRPr="00402BDE">
              <w:t>10 Hz</w:t>
            </w:r>
          </w:p>
        </w:tc>
        <w:tc>
          <w:tcPr>
            <w:tcW w:w="855" w:type="dxa"/>
          </w:tcPr>
          <w:p w14:paraId="68F6C463" w14:textId="77777777" w:rsidR="00B46A39" w:rsidRPr="00795A13" w:rsidRDefault="00B46A39" w:rsidP="009052F3">
            <w:pPr>
              <w:pStyle w:val="TAC"/>
            </w:pPr>
            <w:r w:rsidRPr="00C60EFD">
              <w:t>15.3</w:t>
            </w:r>
          </w:p>
        </w:tc>
        <w:tc>
          <w:tcPr>
            <w:tcW w:w="855" w:type="dxa"/>
          </w:tcPr>
          <w:p w14:paraId="5DD8F32A" w14:textId="77777777" w:rsidR="00B46A39" w:rsidRPr="00795A13" w:rsidRDefault="00B46A39" w:rsidP="009052F3">
            <w:pPr>
              <w:pStyle w:val="TAC"/>
            </w:pPr>
          </w:p>
        </w:tc>
        <w:tc>
          <w:tcPr>
            <w:tcW w:w="1037" w:type="dxa"/>
          </w:tcPr>
          <w:p w14:paraId="66F56CFE" w14:textId="77777777" w:rsidR="00B46A39" w:rsidRPr="00795A13" w:rsidRDefault="00B46A39" w:rsidP="009052F3">
            <w:pPr>
              <w:pStyle w:val="TAC"/>
            </w:pPr>
            <w:r w:rsidRPr="00D56379">
              <w:t>14.95</w:t>
            </w:r>
          </w:p>
        </w:tc>
        <w:tc>
          <w:tcPr>
            <w:tcW w:w="855" w:type="dxa"/>
          </w:tcPr>
          <w:p w14:paraId="70634B33" w14:textId="77777777" w:rsidR="00B46A39" w:rsidRPr="00795A13" w:rsidRDefault="00B46A39" w:rsidP="009052F3">
            <w:pPr>
              <w:pStyle w:val="TAC"/>
            </w:pPr>
          </w:p>
        </w:tc>
        <w:tc>
          <w:tcPr>
            <w:tcW w:w="855" w:type="dxa"/>
          </w:tcPr>
          <w:p w14:paraId="2C48D831" w14:textId="77777777" w:rsidR="00B46A39" w:rsidRPr="00795A13" w:rsidRDefault="00B46A39" w:rsidP="009052F3">
            <w:pPr>
              <w:pStyle w:val="TAC"/>
            </w:pPr>
            <w:r w:rsidRPr="000805DD">
              <w:t>16.3</w:t>
            </w:r>
          </w:p>
        </w:tc>
        <w:tc>
          <w:tcPr>
            <w:tcW w:w="855" w:type="dxa"/>
          </w:tcPr>
          <w:p w14:paraId="019AA29A" w14:textId="77777777" w:rsidR="00B46A39" w:rsidRPr="00795A13" w:rsidRDefault="00B46A39" w:rsidP="009052F3">
            <w:pPr>
              <w:pStyle w:val="TAC"/>
            </w:pPr>
          </w:p>
        </w:tc>
        <w:tc>
          <w:tcPr>
            <w:tcW w:w="855" w:type="dxa"/>
          </w:tcPr>
          <w:p w14:paraId="245C9669" w14:textId="77777777" w:rsidR="00B46A39" w:rsidRPr="00795A13" w:rsidRDefault="00B46A39" w:rsidP="009052F3">
            <w:pPr>
              <w:pStyle w:val="TAC"/>
            </w:pPr>
          </w:p>
        </w:tc>
        <w:tc>
          <w:tcPr>
            <w:tcW w:w="786" w:type="dxa"/>
          </w:tcPr>
          <w:p w14:paraId="0F02F0EC" w14:textId="77777777" w:rsidR="00B46A39" w:rsidRPr="00795A13" w:rsidRDefault="00B46A39" w:rsidP="009052F3">
            <w:pPr>
              <w:pStyle w:val="TAC"/>
            </w:pPr>
            <w:r w:rsidRPr="00A10022">
              <w:t>15.5</w:t>
            </w:r>
          </w:p>
        </w:tc>
        <w:tc>
          <w:tcPr>
            <w:tcW w:w="786" w:type="dxa"/>
          </w:tcPr>
          <w:p w14:paraId="7EE1443E" w14:textId="77777777" w:rsidR="00B46A39" w:rsidRPr="00795A13" w:rsidRDefault="00B46A39" w:rsidP="009052F3">
            <w:pPr>
              <w:pStyle w:val="TAC"/>
            </w:pPr>
          </w:p>
        </w:tc>
      </w:tr>
      <w:tr w:rsidR="00B46A39" w14:paraId="0405B6AA" w14:textId="77777777" w:rsidTr="009052F3">
        <w:trPr>
          <w:jc w:val="center"/>
        </w:trPr>
        <w:tc>
          <w:tcPr>
            <w:tcW w:w="1300" w:type="dxa"/>
            <w:vAlign w:val="center"/>
          </w:tcPr>
          <w:p w14:paraId="69435EF4" w14:textId="77777777" w:rsidR="00B46A39" w:rsidRPr="00402BDE" w:rsidRDefault="00B46A39" w:rsidP="009052F3">
            <w:pPr>
              <w:pStyle w:val="TAC"/>
              <w:rPr>
                <w:lang w:eastAsia="zh-CN"/>
              </w:rPr>
            </w:pPr>
            <w:r w:rsidRPr="00402BDE">
              <w:t>TDLC300-XP High</w:t>
            </w:r>
          </w:p>
        </w:tc>
        <w:tc>
          <w:tcPr>
            <w:tcW w:w="1418" w:type="dxa"/>
            <w:vAlign w:val="center"/>
          </w:tcPr>
          <w:p w14:paraId="589EB1AC" w14:textId="77777777" w:rsidR="00B46A39" w:rsidRPr="00402BDE" w:rsidRDefault="00B46A39" w:rsidP="009052F3">
            <w:pPr>
              <w:pStyle w:val="TAC"/>
              <w:rPr>
                <w:lang w:eastAsia="zh-CN"/>
              </w:rPr>
            </w:pPr>
            <w:r w:rsidRPr="00402BDE">
              <w:t>10 Hz</w:t>
            </w:r>
          </w:p>
        </w:tc>
        <w:tc>
          <w:tcPr>
            <w:tcW w:w="855" w:type="dxa"/>
          </w:tcPr>
          <w:p w14:paraId="5B12F710" w14:textId="77777777" w:rsidR="00B46A39" w:rsidRPr="00795A13" w:rsidRDefault="00B46A39" w:rsidP="009052F3">
            <w:pPr>
              <w:pStyle w:val="TAC"/>
            </w:pPr>
          </w:p>
        </w:tc>
        <w:tc>
          <w:tcPr>
            <w:tcW w:w="855" w:type="dxa"/>
          </w:tcPr>
          <w:p w14:paraId="019D0A04" w14:textId="77777777" w:rsidR="00B46A39" w:rsidRPr="00795A13" w:rsidRDefault="00B46A39" w:rsidP="009052F3">
            <w:pPr>
              <w:pStyle w:val="TAC"/>
            </w:pPr>
          </w:p>
        </w:tc>
        <w:tc>
          <w:tcPr>
            <w:tcW w:w="1037" w:type="dxa"/>
          </w:tcPr>
          <w:p w14:paraId="0095EFD5" w14:textId="77777777" w:rsidR="00B46A39" w:rsidRPr="00795A13" w:rsidRDefault="00B46A39" w:rsidP="009052F3">
            <w:pPr>
              <w:pStyle w:val="TAC"/>
            </w:pPr>
          </w:p>
        </w:tc>
        <w:tc>
          <w:tcPr>
            <w:tcW w:w="855" w:type="dxa"/>
          </w:tcPr>
          <w:p w14:paraId="131E7096" w14:textId="77777777" w:rsidR="00B46A39" w:rsidRPr="00795A13" w:rsidRDefault="00B46A39" w:rsidP="009052F3">
            <w:pPr>
              <w:pStyle w:val="TAC"/>
            </w:pPr>
          </w:p>
        </w:tc>
        <w:tc>
          <w:tcPr>
            <w:tcW w:w="855" w:type="dxa"/>
          </w:tcPr>
          <w:p w14:paraId="11D1DDEE" w14:textId="77777777" w:rsidR="00B46A39" w:rsidRPr="00795A13" w:rsidRDefault="00B46A39" w:rsidP="009052F3">
            <w:pPr>
              <w:pStyle w:val="TAC"/>
            </w:pPr>
          </w:p>
        </w:tc>
        <w:tc>
          <w:tcPr>
            <w:tcW w:w="855" w:type="dxa"/>
          </w:tcPr>
          <w:p w14:paraId="3B3BBDD4" w14:textId="77777777" w:rsidR="00B46A39" w:rsidRPr="00795A13" w:rsidRDefault="00B46A39" w:rsidP="009052F3">
            <w:pPr>
              <w:pStyle w:val="TAC"/>
            </w:pPr>
          </w:p>
        </w:tc>
        <w:tc>
          <w:tcPr>
            <w:tcW w:w="855" w:type="dxa"/>
          </w:tcPr>
          <w:p w14:paraId="7DEE3F59" w14:textId="77777777" w:rsidR="00B46A39" w:rsidRPr="00795A13" w:rsidRDefault="00B46A39" w:rsidP="009052F3">
            <w:pPr>
              <w:pStyle w:val="TAC"/>
            </w:pPr>
          </w:p>
        </w:tc>
        <w:tc>
          <w:tcPr>
            <w:tcW w:w="786" w:type="dxa"/>
          </w:tcPr>
          <w:p w14:paraId="38012CDF" w14:textId="77777777" w:rsidR="00B46A39" w:rsidRPr="00795A13" w:rsidRDefault="00B46A39" w:rsidP="009052F3">
            <w:pPr>
              <w:pStyle w:val="TAC"/>
            </w:pPr>
            <w:r w:rsidRPr="00A10022">
              <w:t>27.6</w:t>
            </w:r>
          </w:p>
        </w:tc>
        <w:tc>
          <w:tcPr>
            <w:tcW w:w="786" w:type="dxa"/>
          </w:tcPr>
          <w:p w14:paraId="20234473" w14:textId="77777777" w:rsidR="00B46A39" w:rsidRPr="00795A13" w:rsidRDefault="00B46A39" w:rsidP="009052F3">
            <w:pPr>
              <w:pStyle w:val="TAC"/>
            </w:pPr>
          </w:p>
        </w:tc>
      </w:tr>
      <w:tr w:rsidR="00B46A39" w14:paraId="3441E123" w14:textId="77777777" w:rsidTr="009052F3">
        <w:trPr>
          <w:jc w:val="center"/>
        </w:trPr>
        <w:tc>
          <w:tcPr>
            <w:tcW w:w="1300" w:type="dxa"/>
            <w:vAlign w:val="center"/>
          </w:tcPr>
          <w:p w14:paraId="6A3D44CA" w14:textId="77777777" w:rsidR="00B46A39" w:rsidRPr="00402BDE" w:rsidRDefault="00B46A39" w:rsidP="009052F3">
            <w:pPr>
              <w:pStyle w:val="TAC"/>
              <w:rPr>
                <w:lang w:eastAsia="zh-CN"/>
              </w:rPr>
            </w:pPr>
            <w:r w:rsidRPr="00402BDE">
              <w:t>rCDL-C1</w:t>
            </w:r>
          </w:p>
        </w:tc>
        <w:tc>
          <w:tcPr>
            <w:tcW w:w="1418" w:type="dxa"/>
            <w:vAlign w:val="center"/>
          </w:tcPr>
          <w:p w14:paraId="4B84D997" w14:textId="77777777" w:rsidR="00B46A39" w:rsidRPr="00402BDE" w:rsidRDefault="00B46A39" w:rsidP="009052F3">
            <w:pPr>
              <w:pStyle w:val="TAC"/>
              <w:rPr>
                <w:lang w:eastAsia="zh-CN"/>
              </w:rPr>
            </w:pPr>
            <w:r w:rsidRPr="00402BDE">
              <w:t>30 kph</w:t>
            </w:r>
          </w:p>
        </w:tc>
        <w:tc>
          <w:tcPr>
            <w:tcW w:w="855" w:type="dxa"/>
          </w:tcPr>
          <w:p w14:paraId="429C5863" w14:textId="77777777" w:rsidR="00B46A39" w:rsidRPr="00795A13" w:rsidRDefault="00B46A39" w:rsidP="009052F3">
            <w:pPr>
              <w:pStyle w:val="TAC"/>
            </w:pPr>
            <w:r w:rsidRPr="00C60EFD">
              <w:t>16.3</w:t>
            </w:r>
          </w:p>
        </w:tc>
        <w:tc>
          <w:tcPr>
            <w:tcW w:w="855" w:type="dxa"/>
          </w:tcPr>
          <w:p w14:paraId="02F7A257" w14:textId="77777777" w:rsidR="00B46A39" w:rsidRPr="00795A13" w:rsidRDefault="00B46A39" w:rsidP="009052F3">
            <w:pPr>
              <w:pStyle w:val="TAC"/>
            </w:pPr>
            <w:r w:rsidRPr="00B02B6E">
              <w:t>15.34</w:t>
            </w:r>
          </w:p>
        </w:tc>
        <w:tc>
          <w:tcPr>
            <w:tcW w:w="1037" w:type="dxa"/>
          </w:tcPr>
          <w:p w14:paraId="711B84F2" w14:textId="77777777" w:rsidR="00B46A39" w:rsidRPr="00795A13" w:rsidRDefault="00B46A39" w:rsidP="009052F3">
            <w:pPr>
              <w:pStyle w:val="TAC"/>
            </w:pPr>
            <w:r w:rsidRPr="00D56379">
              <w:t>17.17</w:t>
            </w:r>
          </w:p>
        </w:tc>
        <w:tc>
          <w:tcPr>
            <w:tcW w:w="855" w:type="dxa"/>
          </w:tcPr>
          <w:p w14:paraId="47C8319A" w14:textId="77777777" w:rsidR="00B46A39" w:rsidRPr="00795A13" w:rsidRDefault="00B46A39" w:rsidP="009052F3">
            <w:pPr>
              <w:pStyle w:val="TAC"/>
            </w:pPr>
          </w:p>
        </w:tc>
        <w:tc>
          <w:tcPr>
            <w:tcW w:w="855" w:type="dxa"/>
          </w:tcPr>
          <w:p w14:paraId="6623AAE6" w14:textId="77777777" w:rsidR="00B46A39" w:rsidRPr="00795A13" w:rsidRDefault="00B46A39" w:rsidP="009052F3">
            <w:pPr>
              <w:pStyle w:val="TAC"/>
            </w:pPr>
          </w:p>
        </w:tc>
        <w:tc>
          <w:tcPr>
            <w:tcW w:w="855" w:type="dxa"/>
          </w:tcPr>
          <w:p w14:paraId="01601E1D" w14:textId="77777777" w:rsidR="00B46A39" w:rsidRPr="00795A13" w:rsidRDefault="00B46A39" w:rsidP="009052F3">
            <w:pPr>
              <w:pStyle w:val="TAC"/>
            </w:pPr>
            <w:r w:rsidRPr="00B903F5">
              <w:t>17.9</w:t>
            </w:r>
          </w:p>
        </w:tc>
        <w:tc>
          <w:tcPr>
            <w:tcW w:w="855" w:type="dxa"/>
          </w:tcPr>
          <w:p w14:paraId="5F6FE8DE" w14:textId="77777777" w:rsidR="00B46A39" w:rsidRPr="00795A13" w:rsidRDefault="00B46A39" w:rsidP="009052F3">
            <w:pPr>
              <w:pStyle w:val="TAC"/>
            </w:pPr>
            <w:r w:rsidRPr="008E6D41">
              <w:t>15.2</w:t>
            </w:r>
          </w:p>
        </w:tc>
        <w:tc>
          <w:tcPr>
            <w:tcW w:w="786" w:type="dxa"/>
          </w:tcPr>
          <w:p w14:paraId="63457E8A" w14:textId="77777777" w:rsidR="00B46A39" w:rsidRPr="00795A13" w:rsidRDefault="00B46A39" w:rsidP="009052F3">
            <w:pPr>
              <w:pStyle w:val="TAC"/>
            </w:pPr>
            <w:r w:rsidRPr="00A10022">
              <w:t>17.5</w:t>
            </w:r>
          </w:p>
        </w:tc>
        <w:tc>
          <w:tcPr>
            <w:tcW w:w="786" w:type="dxa"/>
          </w:tcPr>
          <w:p w14:paraId="7C145D07" w14:textId="77777777" w:rsidR="00B46A39" w:rsidRPr="00795A13" w:rsidRDefault="00B46A39" w:rsidP="009052F3">
            <w:pPr>
              <w:pStyle w:val="TAC"/>
            </w:pPr>
          </w:p>
        </w:tc>
      </w:tr>
      <w:tr w:rsidR="00B46A39" w14:paraId="2F018528" w14:textId="77777777" w:rsidTr="009052F3">
        <w:trPr>
          <w:jc w:val="center"/>
        </w:trPr>
        <w:tc>
          <w:tcPr>
            <w:tcW w:w="1300" w:type="dxa"/>
            <w:vAlign w:val="center"/>
          </w:tcPr>
          <w:p w14:paraId="5E66BE79" w14:textId="77777777" w:rsidR="00B46A39" w:rsidRPr="00402BDE" w:rsidRDefault="00B46A39" w:rsidP="009052F3">
            <w:pPr>
              <w:pStyle w:val="TAC"/>
              <w:rPr>
                <w:lang w:eastAsia="zh-CN"/>
              </w:rPr>
            </w:pPr>
            <w:r w:rsidRPr="00402BDE">
              <w:t>xTDL-C1</w:t>
            </w:r>
          </w:p>
        </w:tc>
        <w:tc>
          <w:tcPr>
            <w:tcW w:w="1418" w:type="dxa"/>
            <w:vAlign w:val="center"/>
          </w:tcPr>
          <w:p w14:paraId="26A62218" w14:textId="77777777" w:rsidR="00B46A39" w:rsidRPr="00402BDE" w:rsidRDefault="00B46A39" w:rsidP="009052F3">
            <w:pPr>
              <w:pStyle w:val="TAC"/>
              <w:rPr>
                <w:lang w:eastAsia="zh-CN"/>
              </w:rPr>
            </w:pPr>
            <w:r w:rsidRPr="00402BDE">
              <w:t>100 Hz</w:t>
            </w:r>
          </w:p>
        </w:tc>
        <w:tc>
          <w:tcPr>
            <w:tcW w:w="855" w:type="dxa"/>
          </w:tcPr>
          <w:p w14:paraId="4E76A90B" w14:textId="77777777" w:rsidR="00B46A39" w:rsidRPr="00795A13" w:rsidRDefault="00B46A39" w:rsidP="009052F3">
            <w:pPr>
              <w:pStyle w:val="TAC"/>
            </w:pPr>
          </w:p>
        </w:tc>
        <w:tc>
          <w:tcPr>
            <w:tcW w:w="855" w:type="dxa"/>
          </w:tcPr>
          <w:p w14:paraId="393FD8EC" w14:textId="77777777" w:rsidR="00B46A39" w:rsidRPr="00795A13" w:rsidRDefault="00B46A39" w:rsidP="009052F3">
            <w:pPr>
              <w:pStyle w:val="TAC"/>
            </w:pPr>
          </w:p>
        </w:tc>
        <w:tc>
          <w:tcPr>
            <w:tcW w:w="1037" w:type="dxa"/>
          </w:tcPr>
          <w:p w14:paraId="6171ABFA" w14:textId="77777777" w:rsidR="00B46A39" w:rsidRPr="00795A13" w:rsidRDefault="00B46A39" w:rsidP="009052F3">
            <w:pPr>
              <w:pStyle w:val="TAC"/>
            </w:pPr>
          </w:p>
        </w:tc>
        <w:tc>
          <w:tcPr>
            <w:tcW w:w="855" w:type="dxa"/>
          </w:tcPr>
          <w:p w14:paraId="60DF7248" w14:textId="77777777" w:rsidR="00B46A39" w:rsidRPr="00795A13" w:rsidRDefault="00B46A39" w:rsidP="009052F3">
            <w:pPr>
              <w:pStyle w:val="TAC"/>
            </w:pPr>
          </w:p>
        </w:tc>
        <w:tc>
          <w:tcPr>
            <w:tcW w:w="855" w:type="dxa"/>
          </w:tcPr>
          <w:p w14:paraId="77301389" w14:textId="77777777" w:rsidR="00B46A39" w:rsidRPr="00795A13" w:rsidRDefault="00B46A39" w:rsidP="009052F3">
            <w:pPr>
              <w:pStyle w:val="TAC"/>
            </w:pPr>
          </w:p>
        </w:tc>
        <w:tc>
          <w:tcPr>
            <w:tcW w:w="855" w:type="dxa"/>
          </w:tcPr>
          <w:p w14:paraId="0A6A77BE" w14:textId="77777777" w:rsidR="00B46A39" w:rsidRPr="00795A13" w:rsidRDefault="00B46A39" w:rsidP="009052F3">
            <w:pPr>
              <w:pStyle w:val="TAC"/>
            </w:pPr>
          </w:p>
        </w:tc>
        <w:tc>
          <w:tcPr>
            <w:tcW w:w="855" w:type="dxa"/>
          </w:tcPr>
          <w:p w14:paraId="31806900" w14:textId="77777777" w:rsidR="00B46A39" w:rsidRPr="00795A13" w:rsidRDefault="00B46A39" w:rsidP="009052F3">
            <w:pPr>
              <w:pStyle w:val="TAC"/>
            </w:pPr>
            <w:r w:rsidRPr="008E6D41">
              <w:t>14.5</w:t>
            </w:r>
          </w:p>
        </w:tc>
        <w:tc>
          <w:tcPr>
            <w:tcW w:w="786" w:type="dxa"/>
          </w:tcPr>
          <w:p w14:paraId="2648E896" w14:textId="77777777" w:rsidR="00B46A39" w:rsidRPr="00795A13" w:rsidRDefault="00B46A39" w:rsidP="009052F3">
            <w:pPr>
              <w:pStyle w:val="TAC"/>
            </w:pPr>
          </w:p>
        </w:tc>
        <w:tc>
          <w:tcPr>
            <w:tcW w:w="786" w:type="dxa"/>
          </w:tcPr>
          <w:p w14:paraId="560F9630" w14:textId="77777777" w:rsidR="00B46A39" w:rsidRPr="00795A13" w:rsidRDefault="00B46A39" w:rsidP="009052F3">
            <w:pPr>
              <w:pStyle w:val="TAC"/>
            </w:pPr>
          </w:p>
        </w:tc>
      </w:tr>
      <w:tr w:rsidR="00B46A39" w14:paraId="2BFAC809" w14:textId="77777777" w:rsidTr="009052F3">
        <w:trPr>
          <w:jc w:val="center"/>
        </w:trPr>
        <w:tc>
          <w:tcPr>
            <w:tcW w:w="1300" w:type="dxa"/>
            <w:vAlign w:val="center"/>
          </w:tcPr>
          <w:p w14:paraId="685E2193" w14:textId="77777777" w:rsidR="00B46A39" w:rsidRPr="00402BDE" w:rsidRDefault="00B46A39" w:rsidP="009052F3">
            <w:pPr>
              <w:pStyle w:val="TAC"/>
              <w:rPr>
                <w:lang w:eastAsia="zh-CN"/>
              </w:rPr>
            </w:pPr>
            <w:r w:rsidRPr="00402BDE">
              <w:t>TDLC300-Low</w:t>
            </w:r>
          </w:p>
        </w:tc>
        <w:tc>
          <w:tcPr>
            <w:tcW w:w="1418" w:type="dxa"/>
            <w:vAlign w:val="center"/>
          </w:tcPr>
          <w:p w14:paraId="7E3B00A1" w14:textId="77777777" w:rsidR="00B46A39" w:rsidRPr="00402BDE" w:rsidRDefault="00B46A39" w:rsidP="009052F3">
            <w:pPr>
              <w:pStyle w:val="TAC"/>
              <w:rPr>
                <w:lang w:eastAsia="zh-CN"/>
              </w:rPr>
            </w:pPr>
            <w:r w:rsidRPr="00402BDE">
              <w:t>100 Hz</w:t>
            </w:r>
          </w:p>
        </w:tc>
        <w:tc>
          <w:tcPr>
            <w:tcW w:w="855" w:type="dxa"/>
          </w:tcPr>
          <w:p w14:paraId="389426D6" w14:textId="77777777" w:rsidR="00B46A39" w:rsidRPr="00795A13" w:rsidRDefault="00B46A39" w:rsidP="009052F3">
            <w:pPr>
              <w:pStyle w:val="TAC"/>
            </w:pPr>
            <w:r w:rsidRPr="00C60EFD">
              <w:t>14.5</w:t>
            </w:r>
          </w:p>
        </w:tc>
        <w:tc>
          <w:tcPr>
            <w:tcW w:w="855" w:type="dxa"/>
          </w:tcPr>
          <w:p w14:paraId="26A2AD72" w14:textId="77777777" w:rsidR="00B46A39" w:rsidRPr="00795A13" w:rsidRDefault="00B46A39" w:rsidP="009052F3">
            <w:pPr>
              <w:pStyle w:val="TAC"/>
            </w:pPr>
          </w:p>
        </w:tc>
        <w:tc>
          <w:tcPr>
            <w:tcW w:w="1037" w:type="dxa"/>
          </w:tcPr>
          <w:p w14:paraId="49E4AFC0" w14:textId="77777777" w:rsidR="00B46A39" w:rsidRPr="00795A13" w:rsidRDefault="00B46A39" w:rsidP="009052F3">
            <w:pPr>
              <w:pStyle w:val="TAC"/>
            </w:pPr>
            <w:r w:rsidRPr="00D56379">
              <w:t>14.05</w:t>
            </w:r>
          </w:p>
        </w:tc>
        <w:tc>
          <w:tcPr>
            <w:tcW w:w="855" w:type="dxa"/>
          </w:tcPr>
          <w:p w14:paraId="65374193" w14:textId="77777777" w:rsidR="00B46A39" w:rsidRPr="00795A13" w:rsidRDefault="00B46A39" w:rsidP="009052F3">
            <w:pPr>
              <w:pStyle w:val="TAC"/>
            </w:pPr>
          </w:p>
        </w:tc>
        <w:tc>
          <w:tcPr>
            <w:tcW w:w="855" w:type="dxa"/>
          </w:tcPr>
          <w:p w14:paraId="13DB82AA" w14:textId="77777777" w:rsidR="00B46A39" w:rsidRPr="00795A13" w:rsidRDefault="00B46A39" w:rsidP="009052F3">
            <w:pPr>
              <w:pStyle w:val="TAC"/>
            </w:pPr>
            <w:r w:rsidRPr="000805DD">
              <w:t>15.6</w:t>
            </w:r>
          </w:p>
        </w:tc>
        <w:tc>
          <w:tcPr>
            <w:tcW w:w="855" w:type="dxa"/>
          </w:tcPr>
          <w:p w14:paraId="67307A90" w14:textId="77777777" w:rsidR="00B46A39" w:rsidRPr="00795A13" w:rsidRDefault="00B46A39" w:rsidP="009052F3">
            <w:pPr>
              <w:pStyle w:val="TAC"/>
            </w:pPr>
          </w:p>
        </w:tc>
        <w:tc>
          <w:tcPr>
            <w:tcW w:w="855" w:type="dxa"/>
          </w:tcPr>
          <w:p w14:paraId="49DAD91A" w14:textId="77777777" w:rsidR="00B46A39" w:rsidRPr="00795A13" w:rsidRDefault="00B46A39" w:rsidP="009052F3">
            <w:pPr>
              <w:pStyle w:val="TAC"/>
            </w:pPr>
            <w:r w:rsidRPr="008E6D41">
              <w:t>13.3</w:t>
            </w:r>
          </w:p>
        </w:tc>
        <w:tc>
          <w:tcPr>
            <w:tcW w:w="786" w:type="dxa"/>
          </w:tcPr>
          <w:p w14:paraId="6BC79EC6" w14:textId="77777777" w:rsidR="00B46A39" w:rsidRPr="00795A13" w:rsidRDefault="00B46A39" w:rsidP="009052F3">
            <w:pPr>
              <w:pStyle w:val="TAC"/>
            </w:pPr>
          </w:p>
        </w:tc>
        <w:tc>
          <w:tcPr>
            <w:tcW w:w="786" w:type="dxa"/>
          </w:tcPr>
          <w:p w14:paraId="6422F415" w14:textId="77777777" w:rsidR="00B46A39" w:rsidRPr="00795A13" w:rsidRDefault="00B46A39" w:rsidP="009052F3">
            <w:pPr>
              <w:pStyle w:val="TAC"/>
            </w:pPr>
          </w:p>
        </w:tc>
      </w:tr>
      <w:tr w:rsidR="00B46A39" w14:paraId="1D6E00E6" w14:textId="77777777" w:rsidTr="009052F3">
        <w:trPr>
          <w:trHeight w:val="46"/>
          <w:jc w:val="center"/>
        </w:trPr>
        <w:tc>
          <w:tcPr>
            <w:tcW w:w="1300" w:type="dxa"/>
            <w:vAlign w:val="center"/>
          </w:tcPr>
          <w:p w14:paraId="4ED8C527" w14:textId="77777777" w:rsidR="00B46A39" w:rsidRPr="00402BDE" w:rsidRDefault="00B46A39" w:rsidP="009052F3">
            <w:pPr>
              <w:pStyle w:val="TAC"/>
              <w:rPr>
                <w:lang w:eastAsia="zh-CN"/>
              </w:rPr>
            </w:pPr>
            <w:r w:rsidRPr="00402BDE">
              <w:t>TDLC300-ULA Med</w:t>
            </w:r>
          </w:p>
        </w:tc>
        <w:tc>
          <w:tcPr>
            <w:tcW w:w="1418" w:type="dxa"/>
            <w:vAlign w:val="center"/>
          </w:tcPr>
          <w:p w14:paraId="6D1058BC" w14:textId="77777777" w:rsidR="00B46A39" w:rsidRPr="00402BDE" w:rsidRDefault="00B46A39" w:rsidP="009052F3">
            <w:pPr>
              <w:pStyle w:val="TAC"/>
              <w:rPr>
                <w:lang w:eastAsia="zh-CN"/>
              </w:rPr>
            </w:pPr>
            <w:r w:rsidRPr="00402BDE">
              <w:t>100 Hz</w:t>
            </w:r>
          </w:p>
        </w:tc>
        <w:tc>
          <w:tcPr>
            <w:tcW w:w="855" w:type="dxa"/>
          </w:tcPr>
          <w:p w14:paraId="27290FE5" w14:textId="77777777" w:rsidR="00B46A39" w:rsidRPr="00795A13" w:rsidRDefault="00B46A39" w:rsidP="009052F3">
            <w:pPr>
              <w:pStyle w:val="TAC"/>
            </w:pPr>
            <w:r w:rsidRPr="00C60EFD">
              <w:t>N/A</w:t>
            </w:r>
          </w:p>
        </w:tc>
        <w:tc>
          <w:tcPr>
            <w:tcW w:w="855" w:type="dxa"/>
          </w:tcPr>
          <w:p w14:paraId="6D5397BC" w14:textId="77777777" w:rsidR="00B46A39" w:rsidRPr="00795A13" w:rsidRDefault="00B46A39" w:rsidP="009052F3">
            <w:pPr>
              <w:pStyle w:val="TAC"/>
            </w:pPr>
          </w:p>
        </w:tc>
        <w:tc>
          <w:tcPr>
            <w:tcW w:w="1037" w:type="dxa"/>
          </w:tcPr>
          <w:p w14:paraId="3AF0F571" w14:textId="77777777" w:rsidR="00B46A39" w:rsidRPr="00795A13" w:rsidRDefault="00B46A39" w:rsidP="009052F3">
            <w:pPr>
              <w:pStyle w:val="TAC"/>
            </w:pPr>
          </w:p>
        </w:tc>
        <w:tc>
          <w:tcPr>
            <w:tcW w:w="855" w:type="dxa"/>
          </w:tcPr>
          <w:p w14:paraId="4904CA7D" w14:textId="77777777" w:rsidR="00B46A39" w:rsidRPr="00795A13" w:rsidRDefault="00B46A39" w:rsidP="009052F3">
            <w:pPr>
              <w:pStyle w:val="TAC"/>
            </w:pPr>
          </w:p>
        </w:tc>
        <w:tc>
          <w:tcPr>
            <w:tcW w:w="855" w:type="dxa"/>
          </w:tcPr>
          <w:p w14:paraId="57D90077" w14:textId="77777777" w:rsidR="00B46A39" w:rsidRPr="00795A13" w:rsidRDefault="00B46A39" w:rsidP="009052F3">
            <w:pPr>
              <w:pStyle w:val="TAC"/>
            </w:pPr>
            <w:r w:rsidRPr="000805DD">
              <w:t>N/A</w:t>
            </w:r>
          </w:p>
        </w:tc>
        <w:tc>
          <w:tcPr>
            <w:tcW w:w="855" w:type="dxa"/>
          </w:tcPr>
          <w:p w14:paraId="3AF3B404" w14:textId="77777777" w:rsidR="00B46A39" w:rsidRPr="00795A13" w:rsidRDefault="00B46A39" w:rsidP="009052F3">
            <w:pPr>
              <w:pStyle w:val="TAC"/>
            </w:pPr>
          </w:p>
        </w:tc>
        <w:tc>
          <w:tcPr>
            <w:tcW w:w="855" w:type="dxa"/>
          </w:tcPr>
          <w:p w14:paraId="324DCEAD" w14:textId="77777777" w:rsidR="00B46A39" w:rsidRPr="00795A13" w:rsidRDefault="00B46A39" w:rsidP="009052F3">
            <w:pPr>
              <w:pStyle w:val="TAC"/>
            </w:pPr>
          </w:p>
        </w:tc>
        <w:tc>
          <w:tcPr>
            <w:tcW w:w="786" w:type="dxa"/>
          </w:tcPr>
          <w:p w14:paraId="6DFE98CA" w14:textId="77777777" w:rsidR="00B46A39" w:rsidRPr="00795A13" w:rsidRDefault="00B46A39" w:rsidP="009052F3">
            <w:pPr>
              <w:pStyle w:val="TAC"/>
            </w:pPr>
          </w:p>
        </w:tc>
        <w:tc>
          <w:tcPr>
            <w:tcW w:w="786" w:type="dxa"/>
          </w:tcPr>
          <w:p w14:paraId="5B386455" w14:textId="77777777" w:rsidR="00B46A39" w:rsidRPr="00795A13" w:rsidRDefault="00B46A39" w:rsidP="009052F3">
            <w:pPr>
              <w:pStyle w:val="TAC"/>
            </w:pPr>
          </w:p>
        </w:tc>
      </w:tr>
      <w:tr w:rsidR="00B46A39" w14:paraId="4F04489A" w14:textId="77777777" w:rsidTr="009052F3">
        <w:trPr>
          <w:jc w:val="center"/>
        </w:trPr>
        <w:tc>
          <w:tcPr>
            <w:tcW w:w="1300" w:type="dxa"/>
            <w:vAlign w:val="center"/>
          </w:tcPr>
          <w:p w14:paraId="2025403D" w14:textId="77777777" w:rsidR="00B46A39" w:rsidRPr="00402BDE" w:rsidRDefault="00B46A39" w:rsidP="009052F3">
            <w:pPr>
              <w:pStyle w:val="TAC"/>
              <w:rPr>
                <w:lang w:eastAsia="zh-CN"/>
              </w:rPr>
            </w:pPr>
            <w:r w:rsidRPr="00402BDE">
              <w:t>TDLC300-ULA High</w:t>
            </w:r>
          </w:p>
        </w:tc>
        <w:tc>
          <w:tcPr>
            <w:tcW w:w="1418" w:type="dxa"/>
            <w:vAlign w:val="center"/>
          </w:tcPr>
          <w:p w14:paraId="501E1EFA" w14:textId="77777777" w:rsidR="00B46A39" w:rsidRPr="00402BDE" w:rsidRDefault="00B46A39" w:rsidP="009052F3">
            <w:pPr>
              <w:pStyle w:val="TAC"/>
              <w:rPr>
                <w:lang w:eastAsia="zh-CN"/>
              </w:rPr>
            </w:pPr>
            <w:r w:rsidRPr="00402BDE">
              <w:t>100 Hz</w:t>
            </w:r>
          </w:p>
        </w:tc>
        <w:tc>
          <w:tcPr>
            <w:tcW w:w="855" w:type="dxa"/>
          </w:tcPr>
          <w:p w14:paraId="2E974D37" w14:textId="77777777" w:rsidR="00B46A39" w:rsidRPr="00795A13" w:rsidRDefault="00B46A39" w:rsidP="009052F3">
            <w:pPr>
              <w:pStyle w:val="TAC"/>
            </w:pPr>
          </w:p>
        </w:tc>
        <w:tc>
          <w:tcPr>
            <w:tcW w:w="855" w:type="dxa"/>
          </w:tcPr>
          <w:p w14:paraId="7D79FC23" w14:textId="77777777" w:rsidR="00B46A39" w:rsidRPr="00795A13" w:rsidRDefault="00B46A39" w:rsidP="009052F3">
            <w:pPr>
              <w:pStyle w:val="TAC"/>
            </w:pPr>
          </w:p>
        </w:tc>
        <w:tc>
          <w:tcPr>
            <w:tcW w:w="1037" w:type="dxa"/>
          </w:tcPr>
          <w:p w14:paraId="4BCABDA8" w14:textId="77777777" w:rsidR="00B46A39" w:rsidRPr="00795A13" w:rsidRDefault="00B46A39" w:rsidP="009052F3">
            <w:pPr>
              <w:pStyle w:val="TAC"/>
            </w:pPr>
          </w:p>
        </w:tc>
        <w:tc>
          <w:tcPr>
            <w:tcW w:w="855" w:type="dxa"/>
          </w:tcPr>
          <w:p w14:paraId="3BDAA216" w14:textId="77777777" w:rsidR="00B46A39" w:rsidRPr="00795A13" w:rsidRDefault="00B46A39" w:rsidP="009052F3">
            <w:pPr>
              <w:pStyle w:val="TAC"/>
            </w:pPr>
          </w:p>
        </w:tc>
        <w:tc>
          <w:tcPr>
            <w:tcW w:w="855" w:type="dxa"/>
          </w:tcPr>
          <w:p w14:paraId="4D88E77B" w14:textId="77777777" w:rsidR="00B46A39" w:rsidRPr="00795A13" w:rsidRDefault="00B46A39" w:rsidP="009052F3">
            <w:pPr>
              <w:pStyle w:val="TAC"/>
            </w:pPr>
          </w:p>
        </w:tc>
        <w:tc>
          <w:tcPr>
            <w:tcW w:w="855" w:type="dxa"/>
          </w:tcPr>
          <w:p w14:paraId="18252A16" w14:textId="77777777" w:rsidR="00B46A39" w:rsidRPr="00795A13" w:rsidRDefault="00B46A39" w:rsidP="009052F3">
            <w:pPr>
              <w:pStyle w:val="TAC"/>
            </w:pPr>
          </w:p>
        </w:tc>
        <w:tc>
          <w:tcPr>
            <w:tcW w:w="855" w:type="dxa"/>
          </w:tcPr>
          <w:p w14:paraId="64CC3DA5" w14:textId="77777777" w:rsidR="00B46A39" w:rsidRPr="00795A13" w:rsidRDefault="00B46A39" w:rsidP="009052F3">
            <w:pPr>
              <w:pStyle w:val="TAC"/>
            </w:pPr>
          </w:p>
        </w:tc>
        <w:tc>
          <w:tcPr>
            <w:tcW w:w="786" w:type="dxa"/>
          </w:tcPr>
          <w:p w14:paraId="0A65D0DD" w14:textId="77777777" w:rsidR="00B46A39" w:rsidRPr="00795A13" w:rsidRDefault="00B46A39" w:rsidP="009052F3">
            <w:pPr>
              <w:pStyle w:val="TAC"/>
            </w:pPr>
          </w:p>
        </w:tc>
        <w:tc>
          <w:tcPr>
            <w:tcW w:w="786" w:type="dxa"/>
          </w:tcPr>
          <w:p w14:paraId="7F0A73AA" w14:textId="77777777" w:rsidR="00B46A39" w:rsidRPr="00795A13" w:rsidRDefault="00B46A39" w:rsidP="009052F3">
            <w:pPr>
              <w:pStyle w:val="TAC"/>
            </w:pPr>
          </w:p>
        </w:tc>
      </w:tr>
      <w:tr w:rsidR="00B46A39" w14:paraId="3485011D" w14:textId="77777777" w:rsidTr="009052F3">
        <w:trPr>
          <w:jc w:val="center"/>
        </w:trPr>
        <w:tc>
          <w:tcPr>
            <w:tcW w:w="1300" w:type="dxa"/>
            <w:vAlign w:val="center"/>
          </w:tcPr>
          <w:p w14:paraId="726221EC" w14:textId="77777777" w:rsidR="00B46A39" w:rsidRPr="00402BDE" w:rsidRDefault="00B46A39" w:rsidP="009052F3">
            <w:pPr>
              <w:pStyle w:val="TAC"/>
              <w:rPr>
                <w:lang w:eastAsia="zh-CN"/>
              </w:rPr>
            </w:pPr>
            <w:r w:rsidRPr="00402BDE">
              <w:t>TDLC300-XP Med</w:t>
            </w:r>
          </w:p>
        </w:tc>
        <w:tc>
          <w:tcPr>
            <w:tcW w:w="1418" w:type="dxa"/>
            <w:vAlign w:val="center"/>
          </w:tcPr>
          <w:p w14:paraId="39BC3CBE" w14:textId="77777777" w:rsidR="00B46A39" w:rsidRPr="00402BDE" w:rsidRDefault="00B46A39" w:rsidP="009052F3">
            <w:pPr>
              <w:pStyle w:val="TAC"/>
              <w:rPr>
                <w:lang w:eastAsia="zh-CN"/>
              </w:rPr>
            </w:pPr>
            <w:r w:rsidRPr="00402BDE">
              <w:t>100 Hz</w:t>
            </w:r>
          </w:p>
        </w:tc>
        <w:tc>
          <w:tcPr>
            <w:tcW w:w="855" w:type="dxa"/>
          </w:tcPr>
          <w:p w14:paraId="05730EFB" w14:textId="77777777" w:rsidR="00B46A39" w:rsidRPr="00795A13" w:rsidRDefault="00B46A39" w:rsidP="009052F3">
            <w:pPr>
              <w:pStyle w:val="TAC"/>
            </w:pPr>
            <w:r w:rsidRPr="00C60EFD">
              <w:t>16.1</w:t>
            </w:r>
          </w:p>
        </w:tc>
        <w:tc>
          <w:tcPr>
            <w:tcW w:w="855" w:type="dxa"/>
          </w:tcPr>
          <w:p w14:paraId="2A127160" w14:textId="77777777" w:rsidR="00B46A39" w:rsidRPr="00795A13" w:rsidRDefault="00B46A39" w:rsidP="009052F3">
            <w:pPr>
              <w:pStyle w:val="TAC"/>
            </w:pPr>
          </w:p>
        </w:tc>
        <w:tc>
          <w:tcPr>
            <w:tcW w:w="1037" w:type="dxa"/>
          </w:tcPr>
          <w:p w14:paraId="20944093" w14:textId="77777777" w:rsidR="00B46A39" w:rsidRPr="00795A13" w:rsidRDefault="00B46A39" w:rsidP="009052F3">
            <w:pPr>
              <w:pStyle w:val="TAC"/>
            </w:pPr>
            <w:r w:rsidRPr="00D56379">
              <w:t>14.95</w:t>
            </w:r>
          </w:p>
        </w:tc>
        <w:tc>
          <w:tcPr>
            <w:tcW w:w="855" w:type="dxa"/>
          </w:tcPr>
          <w:p w14:paraId="727E12ED" w14:textId="77777777" w:rsidR="00B46A39" w:rsidRPr="00795A13" w:rsidRDefault="00B46A39" w:rsidP="009052F3">
            <w:pPr>
              <w:pStyle w:val="TAC"/>
            </w:pPr>
          </w:p>
        </w:tc>
        <w:tc>
          <w:tcPr>
            <w:tcW w:w="855" w:type="dxa"/>
          </w:tcPr>
          <w:p w14:paraId="69A911E5" w14:textId="77777777" w:rsidR="00B46A39" w:rsidRPr="00795A13" w:rsidRDefault="00B46A39" w:rsidP="009052F3">
            <w:pPr>
              <w:pStyle w:val="TAC"/>
            </w:pPr>
            <w:r w:rsidRPr="000805DD">
              <w:t>17.4</w:t>
            </w:r>
          </w:p>
        </w:tc>
        <w:tc>
          <w:tcPr>
            <w:tcW w:w="855" w:type="dxa"/>
          </w:tcPr>
          <w:p w14:paraId="16206B84" w14:textId="77777777" w:rsidR="00B46A39" w:rsidRPr="00795A13" w:rsidRDefault="00B46A39" w:rsidP="009052F3">
            <w:pPr>
              <w:pStyle w:val="TAC"/>
            </w:pPr>
          </w:p>
        </w:tc>
        <w:tc>
          <w:tcPr>
            <w:tcW w:w="855" w:type="dxa"/>
          </w:tcPr>
          <w:p w14:paraId="74C95AF3" w14:textId="77777777" w:rsidR="00B46A39" w:rsidRPr="00795A13" w:rsidRDefault="00B46A39" w:rsidP="009052F3">
            <w:pPr>
              <w:pStyle w:val="TAC"/>
            </w:pPr>
          </w:p>
        </w:tc>
        <w:tc>
          <w:tcPr>
            <w:tcW w:w="786" w:type="dxa"/>
          </w:tcPr>
          <w:p w14:paraId="6BB31EBA" w14:textId="77777777" w:rsidR="00B46A39" w:rsidRPr="00795A13" w:rsidRDefault="00B46A39" w:rsidP="009052F3">
            <w:pPr>
              <w:pStyle w:val="TAC"/>
            </w:pPr>
          </w:p>
        </w:tc>
        <w:tc>
          <w:tcPr>
            <w:tcW w:w="786" w:type="dxa"/>
          </w:tcPr>
          <w:p w14:paraId="51AEA88D" w14:textId="77777777" w:rsidR="00B46A39" w:rsidRPr="00795A13" w:rsidRDefault="00B46A39" w:rsidP="009052F3">
            <w:pPr>
              <w:pStyle w:val="TAC"/>
            </w:pPr>
          </w:p>
        </w:tc>
      </w:tr>
      <w:tr w:rsidR="00B46A39" w14:paraId="69579E0F" w14:textId="77777777" w:rsidTr="009052F3">
        <w:trPr>
          <w:jc w:val="center"/>
        </w:trPr>
        <w:tc>
          <w:tcPr>
            <w:tcW w:w="1300" w:type="dxa"/>
            <w:vAlign w:val="center"/>
          </w:tcPr>
          <w:p w14:paraId="6D8891D8" w14:textId="77777777" w:rsidR="00B46A39" w:rsidRPr="00402BDE" w:rsidRDefault="00B46A39" w:rsidP="009052F3">
            <w:pPr>
              <w:pStyle w:val="TAC"/>
              <w:rPr>
                <w:lang w:eastAsia="zh-CN"/>
              </w:rPr>
            </w:pPr>
            <w:r w:rsidRPr="00402BDE">
              <w:t>TDLC300-XP High</w:t>
            </w:r>
          </w:p>
        </w:tc>
        <w:tc>
          <w:tcPr>
            <w:tcW w:w="1418" w:type="dxa"/>
            <w:vAlign w:val="center"/>
          </w:tcPr>
          <w:p w14:paraId="2B500348" w14:textId="77777777" w:rsidR="00B46A39" w:rsidRPr="00402BDE" w:rsidRDefault="00B46A39" w:rsidP="009052F3">
            <w:pPr>
              <w:pStyle w:val="TAC"/>
              <w:rPr>
                <w:lang w:eastAsia="zh-CN"/>
              </w:rPr>
            </w:pPr>
            <w:r w:rsidRPr="00402BDE">
              <w:t>100 Hz</w:t>
            </w:r>
          </w:p>
        </w:tc>
        <w:tc>
          <w:tcPr>
            <w:tcW w:w="855" w:type="dxa"/>
          </w:tcPr>
          <w:p w14:paraId="379AA5B7" w14:textId="77777777" w:rsidR="00B46A39" w:rsidRPr="00795A13" w:rsidRDefault="00B46A39" w:rsidP="009052F3">
            <w:pPr>
              <w:pStyle w:val="TAC"/>
            </w:pPr>
          </w:p>
        </w:tc>
        <w:tc>
          <w:tcPr>
            <w:tcW w:w="855" w:type="dxa"/>
          </w:tcPr>
          <w:p w14:paraId="42D43F0A" w14:textId="77777777" w:rsidR="00B46A39" w:rsidRPr="00795A13" w:rsidRDefault="00B46A39" w:rsidP="009052F3">
            <w:pPr>
              <w:pStyle w:val="TAC"/>
            </w:pPr>
          </w:p>
        </w:tc>
        <w:tc>
          <w:tcPr>
            <w:tcW w:w="1037" w:type="dxa"/>
          </w:tcPr>
          <w:p w14:paraId="63832923" w14:textId="77777777" w:rsidR="00B46A39" w:rsidRPr="00795A13" w:rsidRDefault="00B46A39" w:rsidP="009052F3">
            <w:pPr>
              <w:pStyle w:val="TAC"/>
            </w:pPr>
          </w:p>
        </w:tc>
        <w:tc>
          <w:tcPr>
            <w:tcW w:w="855" w:type="dxa"/>
          </w:tcPr>
          <w:p w14:paraId="39CE20FF" w14:textId="77777777" w:rsidR="00B46A39" w:rsidRPr="00795A13" w:rsidRDefault="00B46A39" w:rsidP="009052F3">
            <w:pPr>
              <w:pStyle w:val="TAC"/>
            </w:pPr>
          </w:p>
        </w:tc>
        <w:tc>
          <w:tcPr>
            <w:tcW w:w="855" w:type="dxa"/>
          </w:tcPr>
          <w:p w14:paraId="33D4A516" w14:textId="77777777" w:rsidR="00B46A39" w:rsidRPr="00795A13" w:rsidRDefault="00B46A39" w:rsidP="009052F3">
            <w:pPr>
              <w:pStyle w:val="TAC"/>
            </w:pPr>
            <w:r w:rsidRPr="000805DD">
              <w:t>15.9</w:t>
            </w:r>
          </w:p>
        </w:tc>
        <w:tc>
          <w:tcPr>
            <w:tcW w:w="855" w:type="dxa"/>
          </w:tcPr>
          <w:p w14:paraId="7FCE1DA5" w14:textId="77777777" w:rsidR="00B46A39" w:rsidRPr="00795A13" w:rsidRDefault="00B46A39" w:rsidP="009052F3">
            <w:pPr>
              <w:pStyle w:val="TAC"/>
            </w:pPr>
            <w:r w:rsidRPr="00B903F5">
              <w:t>16.6</w:t>
            </w:r>
          </w:p>
        </w:tc>
        <w:tc>
          <w:tcPr>
            <w:tcW w:w="855" w:type="dxa"/>
          </w:tcPr>
          <w:p w14:paraId="21544F49" w14:textId="77777777" w:rsidR="00B46A39" w:rsidRPr="00795A13" w:rsidRDefault="00B46A39" w:rsidP="009052F3">
            <w:pPr>
              <w:pStyle w:val="TAC"/>
            </w:pPr>
            <w:r w:rsidRPr="008E6D41">
              <w:t>14.7</w:t>
            </w:r>
          </w:p>
        </w:tc>
        <w:tc>
          <w:tcPr>
            <w:tcW w:w="786" w:type="dxa"/>
          </w:tcPr>
          <w:p w14:paraId="3A725F3D" w14:textId="77777777" w:rsidR="00B46A39" w:rsidRPr="00795A13" w:rsidRDefault="00B46A39" w:rsidP="009052F3">
            <w:pPr>
              <w:pStyle w:val="TAC"/>
            </w:pPr>
            <w:r w:rsidRPr="00A10022">
              <w:t>15.6</w:t>
            </w:r>
          </w:p>
        </w:tc>
        <w:tc>
          <w:tcPr>
            <w:tcW w:w="786" w:type="dxa"/>
          </w:tcPr>
          <w:p w14:paraId="50BC7815" w14:textId="77777777" w:rsidR="00B46A39" w:rsidRPr="00795A13" w:rsidRDefault="00B46A39" w:rsidP="009052F3">
            <w:pPr>
              <w:pStyle w:val="TAC"/>
            </w:pPr>
          </w:p>
        </w:tc>
      </w:tr>
    </w:tbl>
    <w:p w14:paraId="61579CE2" w14:textId="77777777" w:rsidR="00B46A39" w:rsidRDefault="00B46A39" w:rsidP="00B46A39">
      <w:pPr>
        <w:pStyle w:val="a"/>
        <w:jc w:val="left"/>
        <w:rPr>
          <w:rFonts w:eastAsiaTheme="minorEastAsia"/>
          <w:b w:val="0"/>
        </w:rPr>
      </w:pPr>
    </w:p>
    <w:p w14:paraId="792A7878" w14:textId="77777777" w:rsidR="00B46A39" w:rsidRPr="00D761BB" w:rsidRDefault="00B46A39" w:rsidP="00D8248E">
      <w:pPr>
        <w:pStyle w:val="TH"/>
        <w:rPr>
          <w:rFonts w:eastAsiaTheme="minorEastAsia"/>
        </w:rPr>
      </w:pPr>
      <w:r>
        <w:rPr>
          <w:rFonts w:eastAsiaTheme="minorEastAsia" w:hint="eastAsia"/>
          <w:lang w:val="en-US" w:eastAsia="zh-CN"/>
        </w:rPr>
        <w:lastRenderedPageBreak/>
        <w:t>Table 6.</w:t>
      </w:r>
      <w:r>
        <w:rPr>
          <w:rFonts w:eastAsiaTheme="minorEastAsia"/>
          <w:lang w:val="en-US" w:eastAsia="zh-CN"/>
        </w:rPr>
        <w:t>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 xml:space="preserve">: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8Tx</w:t>
      </w:r>
      <w:r>
        <w:rPr>
          <w:rFonts w:eastAsiaTheme="minorEastAsia" w:hint="eastAsia"/>
          <w:lang w:val="en-US" w:eastAsia="zh-CN"/>
        </w:rPr>
        <w:t xml:space="preserve"> </w:t>
      </w:r>
      <w:r>
        <w:rPr>
          <w:rFonts w:eastAsiaTheme="minorEastAsia"/>
          <w:lang w:eastAsia="en-GB"/>
        </w:rPr>
        <w:t>8Rx with 8 layers (sources #1-#5)</w:t>
      </w:r>
    </w:p>
    <w:tbl>
      <w:tblPr>
        <w:tblStyle w:val="TableGrid"/>
        <w:tblW w:w="0" w:type="auto"/>
        <w:jc w:val="center"/>
        <w:tblLayout w:type="fixed"/>
        <w:tblLook w:val="04A0" w:firstRow="1" w:lastRow="0" w:firstColumn="1" w:lastColumn="0" w:noHBand="0" w:noVBand="1"/>
      </w:tblPr>
      <w:tblGrid>
        <w:gridCol w:w="1361"/>
        <w:gridCol w:w="919"/>
        <w:gridCol w:w="680"/>
        <w:gridCol w:w="680"/>
        <w:gridCol w:w="680"/>
        <w:gridCol w:w="680"/>
        <w:gridCol w:w="680"/>
        <w:gridCol w:w="680"/>
        <w:gridCol w:w="680"/>
        <w:gridCol w:w="680"/>
        <w:gridCol w:w="680"/>
        <w:gridCol w:w="681"/>
      </w:tblGrid>
      <w:tr w:rsidR="00B46A39" w14:paraId="2FA42E81" w14:textId="77777777" w:rsidTr="009052F3">
        <w:trPr>
          <w:trHeight w:val="20"/>
          <w:jc w:val="center"/>
        </w:trPr>
        <w:tc>
          <w:tcPr>
            <w:tcW w:w="1361" w:type="dxa"/>
            <w:vMerge w:val="restart"/>
          </w:tcPr>
          <w:p w14:paraId="6D5C82C9" w14:textId="77777777" w:rsidR="00B46A39" w:rsidRPr="004A4AD1" w:rsidRDefault="00B46A39" w:rsidP="009052F3">
            <w:pPr>
              <w:pStyle w:val="TAH"/>
              <w:rPr>
                <w:rFonts w:eastAsia="SimSun"/>
                <w:color w:val="000000"/>
                <w:lang w:val="en-US"/>
              </w:rPr>
            </w:pPr>
            <w:r w:rsidRPr="004A4AD1">
              <w:rPr>
                <w:rFonts w:eastAsia="DengXian"/>
              </w:rPr>
              <w:t>Channel model</w:t>
            </w:r>
          </w:p>
        </w:tc>
        <w:tc>
          <w:tcPr>
            <w:tcW w:w="919" w:type="dxa"/>
            <w:vMerge w:val="restart"/>
          </w:tcPr>
          <w:p w14:paraId="11124824" w14:textId="77777777" w:rsidR="00B46A39" w:rsidRPr="004A4AD1" w:rsidRDefault="00B46A39" w:rsidP="009052F3">
            <w:pPr>
              <w:pStyle w:val="TAH"/>
              <w:rPr>
                <w:rFonts w:eastAsia="SimSun"/>
                <w:color w:val="000000"/>
                <w:lang w:val="en-US"/>
              </w:rPr>
            </w:pPr>
            <w:r w:rsidRPr="004A4AD1">
              <w:rPr>
                <w:rFonts w:eastAsia="DengXian"/>
                <w:lang w:val="en-US"/>
              </w:rPr>
              <w:t>UE speed/Doppler</w:t>
            </w:r>
          </w:p>
        </w:tc>
        <w:tc>
          <w:tcPr>
            <w:tcW w:w="1360" w:type="dxa"/>
            <w:gridSpan w:val="2"/>
          </w:tcPr>
          <w:p w14:paraId="05664EF2" w14:textId="77777777" w:rsidR="00B46A39" w:rsidRDefault="00B46A39" w:rsidP="009052F3">
            <w:pPr>
              <w:pStyle w:val="TAH"/>
              <w:rPr>
                <w:rFonts w:eastAsia="DengXian"/>
                <w:lang w:val="en-US" w:eastAsia="en-GB"/>
              </w:rPr>
            </w:pPr>
            <w:r w:rsidRPr="004A4AD1">
              <w:rPr>
                <w:rFonts w:eastAsia="DengXian"/>
                <w:lang w:val="en-US" w:eastAsia="en-GB"/>
              </w:rPr>
              <w:t>Source #1</w:t>
            </w:r>
          </w:p>
        </w:tc>
        <w:tc>
          <w:tcPr>
            <w:tcW w:w="1360" w:type="dxa"/>
            <w:gridSpan w:val="2"/>
          </w:tcPr>
          <w:p w14:paraId="40EF406D" w14:textId="77777777" w:rsidR="00B46A39" w:rsidRDefault="00B46A39" w:rsidP="009052F3">
            <w:pPr>
              <w:pStyle w:val="TAH"/>
              <w:rPr>
                <w:rFonts w:eastAsia="DengXian"/>
                <w:lang w:val="en-US" w:eastAsia="en-GB"/>
              </w:rPr>
            </w:pPr>
            <w:r w:rsidRPr="004A4AD1">
              <w:rPr>
                <w:rFonts w:eastAsia="DengXian"/>
                <w:lang w:val="en-US" w:eastAsia="en-GB"/>
              </w:rPr>
              <w:t>Source #2</w:t>
            </w:r>
          </w:p>
        </w:tc>
        <w:tc>
          <w:tcPr>
            <w:tcW w:w="1360" w:type="dxa"/>
            <w:gridSpan w:val="2"/>
          </w:tcPr>
          <w:p w14:paraId="35877D60" w14:textId="77777777" w:rsidR="00B46A39" w:rsidRDefault="00B46A39" w:rsidP="009052F3">
            <w:pPr>
              <w:pStyle w:val="TAH"/>
              <w:rPr>
                <w:rFonts w:eastAsia="DengXian"/>
                <w:lang w:val="en-US" w:eastAsia="en-GB"/>
              </w:rPr>
            </w:pPr>
            <w:r w:rsidRPr="004A4AD1">
              <w:rPr>
                <w:rFonts w:eastAsia="DengXian"/>
                <w:lang w:val="en-US" w:eastAsia="en-GB"/>
              </w:rPr>
              <w:t>Source #3</w:t>
            </w:r>
          </w:p>
        </w:tc>
        <w:tc>
          <w:tcPr>
            <w:tcW w:w="1360" w:type="dxa"/>
            <w:gridSpan w:val="2"/>
          </w:tcPr>
          <w:p w14:paraId="29E1954E" w14:textId="77777777" w:rsidR="00B46A39" w:rsidRDefault="00B46A39" w:rsidP="009052F3">
            <w:pPr>
              <w:pStyle w:val="TAH"/>
              <w:rPr>
                <w:rFonts w:eastAsia="DengXian"/>
                <w:lang w:val="en-US" w:eastAsia="en-GB"/>
              </w:rPr>
            </w:pPr>
            <w:r w:rsidRPr="004A4AD1">
              <w:rPr>
                <w:rFonts w:eastAsia="DengXian"/>
                <w:lang w:val="en-US" w:eastAsia="en-GB"/>
              </w:rPr>
              <w:t>Source #4</w:t>
            </w:r>
          </w:p>
        </w:tc>
        <w:tc>
          <w:tcPr>
            <w:tcW w:w="1361" w:type="dxa"/>
            <w:gridSpan w:val="2"/>
          </w:tcPr>
          <w:p w14:paraId="4E29AB79" w14:textId="77777777" w:rsidR="00B46A39" w:rsidRDefault="00B46A39" w:rsidP="009052F3">
            <w:pPr>
              <w:pStyle w:val="TAH"/>
              <w:rPr>
                <w:rFonts w:eastAsia="DengXian"/>
                <w:lang w:val="en-US" w:eastAsia="en-GB"/>
              </w:rPr>
            </w:pPr>
            <w:r w:rsidRPr="004A4AD1">
              <w:rPr>
                <w:rFonts w:eastAsia="DengXian"/>
                <w:lang w:val="en-US" w:eastAsia="en-GB"/>
              </w:rPr>
              <w:t>Source #5</w:t>
            </w:r>
          </w:p>
        </w:tc>
      </w:tr>
      <w:tr w:rsidR="00B46A39" w14:paraId="03F8B606" w14:textId="77777777" w:rsidTr="009052F3">
        <w:trPr>
          <w:trHeight w:val="20"/>
          <w:jc w:val="center"/>
        </w:trPr>
        <w:tc>
          <w:tcPr>
            <w:tcW w:w="1361" w:type="dxa"/>
            <w:vMerge/>
          </w:tcPr>
          <w:p w14:paraId="4898D3C5" w14:textId="77777777" w:rsidR="00B46A39" w:rsidRPr="004A4AD1" w:rsidRDefault="00B46A39" w:rsidP="009052F3">
            <w:pPr>
              <w:pStyle w:val="TAH"/>
              <w:rPr>
                <w:rFonts w:eastAsia="SimSun"/>
                <w:color w:val="000000"/>
                <w:lang w:val="en-US"/>
              </w:rPr>
            </w:pPr>
          </w:p>
        </w:tc>
        <w:tc>
          <w:tcPr>
            <w:tcW w:w="919" w:type="dxa"/>
            <w:vMerge/>
          </w:tcPr>
          <w:p w14:paraId="2A00FC4B" w14:textId="77777777" w:rsidR="00B46A39" w:rsidRPr="004A4AD1" w:rsidRDefault="00B46A39" w:rsidP="009052F3">
            <w:pPr>
              <w:pStyle w:val="TAH"/>
              <w:rPr>
                <w:rFonts w:eastAsia="SimSun"/>
                <w:color w:val="000000"/>
                <w:lang w:val="en-US"/>
              </w:rPr>
            </w:pPr>
          </w:p>
        </w:tc>
        <w:tc>
          <w:tcPr>
            <w:tcW w:w="680" w:type="dxa"/>
          </w:tcPr>
          <w:p w14:paraId="02DB86EB"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3AD3854B"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FAD5042"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16ECE5C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19387337"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5A8CFF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83FC991"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224A368"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729D9D8D" w14:textId="77777777" w:rsidR="00B46A39" w:rsidRPr="004A4AD1" w:rsidRDefault="00B46A39" w:rsidP="009052F3">
            <w:pPr>
              <w:pStyle w:val="TAH"/>
              <w:rPr>
                <w:rFonts w:eastAsiaTheme="minorEastAsia"/>
              </w:rPr>
            </w:pPr>
            <w:r>
              <w:rPr>
                <w:rFonts w:eastAsia="DengXian"/>
                <w:lang w:val="en-US" w:eastAsia="en-GB"/>
              </w:rPr>
              <w:t>CW1</w:t>
            </w:r>
          </w:p>
        </w:tc>
        <w:tc>
          <w:tcPr>
            <w:tcW w:w="681" w:type="dxa"/>
          </w:tcPr>
          <w:p w14:paraId="23B22316" w14:textId="77777777" w:rsidR="00B46A39" w:rsidRPr="004A4AD1" w:rsidRDefault="00B46A39" w:rsidP="009052F3">
            <w:pPr>
              <w:pStyle w:val="TAH"/>
              <w:rPr>
                <w:rFonts w:eastAsiaTheme="minorEastAsia"/>
              </w:rPr>
            </w:pPr>
            <w:r>
              <w:rPr>
                <w:rFonts w:eastAsia="DengXian"/>
                <w:lang w:val="en-US" w:eastAsia="en-GB"/>
              </w:rPr>
              <w:t>CW2</w:t>
            </w:r>
          </w:p>
        </w:tc>
      </w:tr>
      <w:tr w:rsidR="00B46A39" w14:paraId="0B2EC986" w14:textId="77777777" w:rsidTr="009052F3">
        <w:trPr>
          <w:trHeight w:val="20"/>
          <w:jc w:val="center"/>
        </w:trPr>
        <w:tc>
          <w:tcPr>
            <w:tcW w:w="1361" w:type="dxa"/>
          </w:tcPr>
          <w:p w14:paraId="776BAC0A" w14:textId="77777777" w:rsidR="00B46A39" w:rsidRPr="004A4AD1" w:rsidRDefault="00B46A39" w:rsidP="009052F3">
            <w:pPr>
              <w:pStyle w:val="TAC"/>
              <w:rPr>
                <w:rFonts w:eastAsiaTheme="minorEastAsia"/>
              </w:rPr>
            </w:pPr>
            <w:r w:rsidRPr="004A4AD1">
              <w:rPr>
                <w:rFonts w:eastAsia="SimSun"/>
                <w:lang w:val="en-US"/>
              </w:rPr>
              <w:t>rCDL -C 1</w:t>
            </w:r>
          </w:p>
        </w:tc>
        <w:tc>
          <w:tcPr>
            <w:tcW w:w="919" w:type="dxa"/>
          </w:tcPr>
          <w:p w14:paraId="78B3EDBF" w14:textId="77777777" w:rsidR="00B46A39" w:rsidRPr="004A4AD1" w:rsidRDefault="00B46A39" w:rsidP="009052F3">
            <w:pPr>
              <w:pStyle w:val="TAC"/>
              <w:rPr>
                <w:rFonts w:eastAsiaTheme="minorEastAsia"/>
              </w:rPr>
            </w:pPr>
            <w:r w:rsidRPr="004A4AD1">
              <w:rPr>
                <w:rFonts w:eastAsia="SimSun"/>
                <w:lang w:val="en-US"/>
              </w:rPr>
              <w:t>3 kph</w:t>
            </w:r>
          </w:p>
        </w:tc>
        <w:tc>
          <w:tcPr>
            <w:tcW w:w="680" w:type="dxa"/>
          </w:tcPr>
          <w:p w14:paraId="29B4AACE" w14:textId="77777777" w:rsidR="00B46A39" w:rsidRPr="00795A13" w:rsidRDefault="00B46A39" w:rsidP="009052F3">
            <w:pPr>
              <w:pStyle w:val="TAC"/>
              <w:rPr>
                <w:szCs w:val="22"/>
              </w:rPr>
            </w:pPr>
          </w:p>
        </w:tc>
        <w:tc>
          <w:tcPr>
            <w:tcW w:w="680" w:type="dxa"/>
          </w:tcPr>
          <w:p w14:paraId="13096267" w14:textId="77777777" w:rsidR="00B46A39" w:rsidRPr="00795A13" w:rsidRDefault="00B46A39" w:rsidP="009052F3">
            <w:pPr>
              <w:pStyle w:val="TAC"/>
              <w:rPr>
                <w:szCs w:val="22"/>
              </w:rPr>
            </w:pPr>
          </w:p>
        </w:tc>
        <w:tc>
          <w:tcPr>
            <w:tcW w:w="680" w:type="dxa"/>
          </w:tcPr>
          <w:p w14:paraId="6A10BA6B" w14:textId="77777777" w:rsidR="00B46A39" w:rsidRPr="004A4AD1" w:rsidRDefault="00B46A39" w:rsidP="009052F3">
            <w:pPr>
              <w:pStyle w:val="TAC"/>
              <w:rPr>
                <w:szCs w:val="22"/>
              </w:rPr>
            </w:pPr>
            <w:r w:rsidRPr="00CF145B">
              <w:t>16.9</w:t>
            </w:r>
          </w:p>
        </w:tc>
        <w:tc>
          <w:tcPr>
            <w:tcW w:w="680" w:type="dxa"/>
          </w:tcPr>
          <w:p w14:paraId="1ECC9322" w14:textId="77777777" w:rsidR="00B46A39" w:rsidRPr="004A4AD1" w:rsidRDefault="00B46A39" w:rsidP="009052F3">
            <w:pPr>
              <w:pStyle w:val="TAC"/>
              <w:rPr>
                <w:szCs w:val="22"/>
              </w:rPr>
            </w:pPr>
            <w:r w:rsidRPr="00CF145B">
              <w:t>23.7</w:t>
            </w:r>
          </w:p>
        </w:tc>
        <w:tc>
          <w:tcPr>
            <w:tcW w:w="680" w:type="dxa"/>
          </w:tcPr>
          <w:p w14:paraId="29354749" w14:textId="77777777" w:rsidR="00B46A39" w:rsidRPr="004A4AD1" w:rsidRDefault="00B46A39" w:rsidP="009052F3">
            <w:pPr>
              <w:pStyle w:val="TAC"/>
              <w:rPr>
                <w:szCs w:val="22"/>
              </w:rPr>
            </w:pPr>
            <w:r w:rsidRPr="005B5A9F">
              <w:t>14.2</w:t>
            </w:r>
          </w:p>
        </w:tc>
        <w:tc>
          <w:tcPr>
            <w:tcW w:w="680" w:type="dxa"/>
          </w:tcPr>
          <w:p w14:paraId="7BFC7D61" w14:textId="77777777" w:rsidR="00B46A39" w:rsidRPr="004A4AD1" w:rsidRDefault="00B46A39" w:rsidP="009052F3">
            <w:pPr>
              <w:pStyle w:val="TAC"/>
              <w:rPr>
                <w:szCs w:val="22"/>
              </w:rPr>
            </w:pPr>
            <w:r w:rsidRPr="005B5A9F">
              <w:t>26</w:t>
            </w:r>
          </w:p>
        </w:tc>
        <w:tc>
          <w:tcPr>
            <w:tcW w:w="680" w:type="dxa"/>
          </w:tcPr>
          <w:p w14:paraId="2062E57B" w14:textId="77777777" w:rsidR="00B46A39" w:rsidRPr="004A4AD1" w:rsidRDefault="00B46A39" w:rsidP="009052F3">
            <w:pPr>
              <w:pStyle w:val="TAC"/>
              <w:rPr>
                <w:szCs w:val="22"/>
              </w:rPr>
            </w:pPr>
            <w:r w:rsidRPr="0083400E">
              <w:t>16.5</w:t>
            </w:r>
          </w:p>
        </w:tc>
        <w:tc>
          <w:tcPr>
            <w:tcW w:w="680" w:type="dxa"/>
          </w:tcPr>
          <w:p w14:paraId="0D0A6140" w14:textId="77777777" w:rsidR="00B46A39" w:rsidRPr="004A4AD1" w:rsidRDefault="00B46A39" w:rsidP="009052F3">
            <w:pPr>
              <w:pStyle w:val="TAC"/>
              <w:rPr>
                <w:szCs w:val="22"/>
              </w:rPr>
            </w:pPr>
            <w:r w:rsidRPr="0083400E">
              <w:t>24.4</w:t>
            </w:r>
          </w:p>
        </w:tc>
        <w:tc>
          <w:tcPr>
            <w:tcW w:w="680" w:type="dxa"/>
          </w:tcPr>
          <w:p w14:paraId="62418540" w14:textId="77777777" w:rsidR="00B46A39" w:rsidRPr="004A4AD1" w:rsidRDefault="00B46A39" w:rsidP="009052F3">
            <w:pPr>
              <w:pStyle w:val="TAC"/>
              <w:rPr>
                <w:szCs w:val="22"/>
              </w:rPr>
            </w:pPr>
            <w:r w:rsidRPr="001B2E7C">
              <w:t>16.7</w:t>
            </w:r>
          </w:p>
        </w:tc>
        <w:tc>
          <w:tcPr>
            <w:tcW w:w="681" w:type="dxa"/>
          </w:tcPr>
          <w:p w14:paraId="06A1E084" w14:textId="77777777" w:rsidR="00B46A39" w:rsidRPr="004A4AD1" w:rsidRDefault="00B46A39" w:rsidP="009052F3">
            <w:pPr>
              <w:pStyle w:val="TAC"/>
              <w:rPr>
                <w:szCs w:val="22"/>
              </w:rPr>
            </w:pPr>
            <w:r w:rsidRPr="001B2E7C">
              <w:t>24</w:t>
            </w:r>
          </w:p>
        </w:tc>
      </w:tr>
      <w:tr w:rsidR="00B46A39" w14:paraId="5A1D52AC" w14:textId="77777777" w:rsidTr="009052F3">
        <w:trPr>
          <w:trHeight w:val="20"/>
          <w:jc w:val="center"/>
        </w:trPr>
        <w:tc>
          <w:tcPr>
            <w:tcW w:w="1361" w:type="dxa"/>
          </w:tcPr>
          <w:p w14:paraId="1CF5DB8B"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919" w:type="dxa"/>
          </w:tcPr>
          <w:p w14:paraId="1EF43060"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18F0944A" w14:textId="77777777" w:rsidR="00B46A39" w:rsidRPr="00795A13" w:rsidRDefault="00B46A39" w:rsidP="009052F3">
            <w:pPr>
              <w:pStyle w:val="TAC"/>
              <w:rPr>
                <w:szCs w:val="22"/>
              </w:rPr>
            </w:pPr>
          </w:p>
        </w:tc>
        <w:tc>
          <w:tcPr>
            <w:tcW w:w="680" w:type="dxa"/>
          </w:tcPr>
          <w:p w14:paraId="6075A450" w14:textId="77777777" w:rsidR="00B46A39" w:rsidRPr="00795A13" w:rsidRDefault="00B46A39" w:rsidP="009052F3">
            <w:pPr>
              <w:pStyle w:val="TAC"/>
              <w:rPr>
                <w:szCs w:val="22"/>
              </w:rPr>
            </w:pPr>
          </w:p>
        </w:tc>
        <w:tc>
          <w:tcPr>
            <w:tcW w:w="680" w:type="dxa"/>
          </w:tcPr>
          <w:p w14:paraId="1C2D6B34" w14:textId="77777777" w:rsidR="00B46A39" w:rsidRPr="004A4AD1" w:rsidRDefault="00B46A39" w:rsidP="009052F3">
            <w:pPr>
              <w:pStyle w:val="TAC"/>
              <w:rPr>
                <w:szCs w:val="22"/>
              </w:rPr>
            </w:pPr>
          </w:p>
        </w:tc>
        <w:tc>
          <w:tcPr>
            <w:tcW w:w="680" w:type="dxa"/>
          </w:tcPr>
          <w:p w14:paraId="15767113" w14:textId="77777777" w:rsidR="00B46A39" w:rsidRPr="004A4AD1" w:rsidRDefault="00B46A39" w:rsidP="009052F3">
            <w:pPr>
              <w:pStyle w:val="TAC"/>
              <w:rPr>
                <w:szCs w:val="22"/>
              </w:rPr>
            </w:pPr>
          </w:p>
        </w:tc>
        <w:tc>
          <w:tcPr>
            <w:tcW w:w="680" w:type="dxa"/>
          </w:tcPr>
          <w:p w14:paraId="7BDCAECE" w14:textId="77777777" w:rsidR="00B46A39" w:rsidRPr="004A4AD1" w:rsidRDefault="00B46A39" w:rsidP="009052F3">
            <w:pPr>
              <w:pStyle w:val="TAC"/>
              <w:rPr>
                <w:szCs w:val="22"/>
              </w:rPr>
            </w:pPr>
          </w:p>
        </w:tc>
        <w:tc>
          <w:tcPr>
            <w:tcW w:w="680" w:type="dxa"/>
          </w:tcPr>
          <w:p w14:paraId="5C2B0AEC" w14:textId="77777777" w:rsidR="00B46A39" w:rsidRPr="004A4AD1" w:rsidRDefault="00B46A39" w:rsidP="009052F3">
            <w:pPr>
              <w:pStyle w:val="TAC"/>
              <w:rPr>
                <w:szCs w:val="22"/>
              </w:rPr>
            </w:pPr>
          </w:p>
        </w:tc>
        <w:tc>
          <w:tcPr>
            <w:tcW w:w="680" w:type="dxa"/>
          </w:tcPr>
          <w:p w14:paraId="7A4EE3C3" w14:textId="77777777" w:rsidR="00B46A39" w:rsidRPr="004A4AD1" w:rsidRDefault="00B46A39" w:rsidP="009052F3">
            <w:pPr>
              <w:pStyle w:val="TAC"/>
              <w:rPr>
                <w:szCs w:val="22"/>
              </w:rPr>
            </w:pPr>
            <w:r w:rsidRPr="0083400E">
              <w:t>14.5</w:t>
            </w:r>
          </w:p>
        </w:tc>
        <w:tc>
          <w:tcPr>
            <w:tcW w:w="680" w:type="dxa"/>
          </w:tcPr>
          <w:p w14:paraId="3F849C7C" w14:textId="77777777" w:rsidR="00B46A39" w:rsidRPr="004A4AD1" w:rsidRDefault="00B46A39" w:rsidP="009052F3">
            <w:pPr>
              <w:pStyle w:val="TAC"/>
              <w:rPr>
                <w:szCs w:val="22"/>
              </w:rPr>
            </w:pPr>
            <w:r w:rsidRPr="0083400E">
              <w:t>21.2</w:t>
            </w:r>
          </w:p>
        </w:tc>
        <w:tc>
          <w:tcPr>
            <w:tcW w:w="680" w:type="dxa"/>
          </w:tcPr>
          <w:p w14:paraId="5D742992" w14:textId="77777777" w:rsidR="00B46A39" w:rsidRPr="004A4AD1" w:rsidRDefault="00B46A39" w:rsidP="009052F3">
            <w:pPr>
              <w:pStyle w:val="TAC"/>
              <w:rPr>
                <w:szCs w:val="22"/>
              </w:rPr>
            </w:pPr>
            <w:r w:rsidRPr="001B2E7C">
              <w:t>11.1</w:t>
            </w:r>
          </w:p>
        </w:tc>
        <w:tc>
          <w:tcPr>
            <w:tcW w:w="681" w:type="dxa"/>
          </w:tcPr>
          <w:p w14:paraId="4C6BAECA" w14:textId="77777777" w:rsidR="00B46A39" w:rsidRPr="004A4AD1" w:rsidRDefault="00B46A39" w:rsidP="009052F3">
            <w:pPr>
              <w:pStyle w:val="TAC"/>
              <w:rPr>
                <w:szCs w:val="22"/>
              </w:rPr>
            </w:pPr>
            <w:r w:rsidRPr="001B2E7C">
              <w:t>19.7</w:t>
            </w:r>
          </w:p>
        </w:tc>
      </w:tr>
      <w:tr w:rsidR="00B46A39" w14:paraId="23702D6D" w14:textId="77777777" w:rsidTr="009052F3">
        <w:trPr>
          <w:trHeight w:val="20"/>
          <w:jc w:val="center"/>
        </w:trPr>
        <w:tc>
          <w:tcPr>
            <w:tcW w:w="1361" w:type="dxa"/>
          </w:tcPr>
          <w:p w14:paraId="31F981C7" w14:textId="77777777" w:rsidR="00B46A39" w:rsidRPr="004A4AD1" w:rsidRDefault="00B46A39" w:rsidP="009052F3">
            <w:pPr>
              <w:pStyle w:val="TAC"/>
              <w:rPr>
                <w:rFonts w:eastAsiaTheme="minorEastAsia"/>
              </w:rPr>
            </w:pPr>
            <w:r w:rsidRPr="004A4AD1">
              <w:rPr>
                <w:rFonts w:eastAsia="SimSun"/>
                <w:lang w:val="en-US"/>
              </w:rPr>
              <w:t>TDLC300-Low</w:t>
            </w:r>
          </w:p>
        </w:tc>
        <w:tc>
          <w:tcPr>
            <w:tcW w:w="919" w:type="dxa"/>
          </w:tcPr>
          <w:p w14:paraId="4BF47B58"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7D2CC6D1" w14:textId="77777777" w:rsidR="00B46A39" w:rsidRPr="00795A13" w:rsidRDefault="00B46A39" w:rsidP="009052F3">
            <w:pPr>
              <w:pStyle w:val="TAC"/>
              <w:rPr>
                <w:szCs w:val="22"/>
              </w:rPr>
            </w:pPr>
          </w:p>
        </w:tc>
        <w:tc>
          <w:tcPr>
            <w:tcW w:w="680" w:type="dxa"/>
          </w:tcPr>
          <w:p w14:paraId="39D436B0" w14:textId="77777777" w:rsidR="00B46A39" w:rsidRPr="00795A13" w:rsidRDefault="00B46A39" w:rsidP="009052F3">
            <w:pPr>
              <w:pStyle w:val="TAC"/>
              <w:rPr>
                <w:szCs w:val="22"/>
              </w:rPr>
            </w:pPr>
          </w:p>
        </w:tc>
        <w:tc>
          <w:tcPr>
            <w:tcW w:w="680" w:type="dxa"/>
          </w:tcPr>
          <w:p w14:paraId="1D42D408" w14:textId="77777777" w:rsidR="00B46A39" w:rsidRPr="004A4AD1" w:rsidRDefault="00B46A39" w:rsidP="009052F3">
            <w:pPr>
              <w:pStyle w:val="TAC"/>
              <w:rPr>
                <w:szCs w:val="22"/>
              </w:rPr>
            </w:pPr>
          </w:p>
        </w:tc>
        <w:tc>
          <w:tcPr>
            <w:tcW w:w="680" w:type="dxa"/>
          </w:tcPr>
          <w:p w14:paraId="27CD056F" w14:textId="77777777" w:rsidR="00B46A39" w:rsidRPr="004A4AD1" w:rsidRDefault="00B46A39" w:rsidP="009052F3">
            <w:pPr>
              <w:pStyle w:val="TAC"/>
              <w:rPr>
                <w:szCs w:val="22"/>
              </w:rPr>
            </w:pPr>
          </w:p>
        </w:tc>
        <w:tc>
          <w:tcPr>
            <w:tcW w:w="680" w:type="dxa"/>
          </w:tcPr>
          <w:p w14:paraId="7F563495" w14:textId="77777777" w:rsidR="00B46A39" w:rsidRPr="004A4AD1" w:rsidRDefault="00B46A39" w:rsidP="009052F3">
            <w:pPr>
              <w:pStyle w:val="TAC"/>
              <w:rPr>
                <w:szCs w:val="22"/>
              </w:rPr>
            </w:pPr>
          </w:p>
        </w:tc>
        <w:tc>
          <w:tcPr>
            <w:tcW w:w="680" w:type="dxa"/>
          </w:tcPr>
          <w:p w14:paraId="292C405A" w14:textId="77777777" w:rsidR="00B46A39" w:rsidRPr="004A4AD1" w:rsidRDefault="00B46A39" w:rsidP="009052F3">
            <w:pPr>
              <w:pStyle w:val="TAC"/>
              <w:rPr>
                <w:szCs w:val="22"/>
              </w:rPr>
            </w:pPr>
          </w:p>
        </w:tc>
        <w:tc>
          <w:tcPr>
            <w:tcW w:w="680" w:type="dxa"/>
          </w:tcPr>
          <w:p w14:paraId="21AD78DD" w14:textId="77777777" w:rsidR="00B46A39" w:rsidRPr="004A4AD1" w:rsidRDefault="00B46A39" w:rsidP="009052F3">
            <w:pPr>
              <w:pStyle w:val="TAC"/>
              <w:rPr>
                <w:szCs w:val="22"/>
              </w:rPr>
            </w:pPr>
          </w:p>
        </w:tc>
        <w:tc>
          <w:tcPr>
            <w:tcW w:w="680" w:type="dxa"/>
          </w:tcPr>
          <w:p w14:paraId="17028AA8" w14:textId="77777777" w:rsidR="00B46A39" w:rsidRPr="004A4AD1" w:rsidRDefault="00B46A39" w:rsidP="009052F3">
            <w:pPr>
              <w:pStyle w:val="TAC"/>
              <w:rPr>
                <w:szCs w:val="22"/>
              </w:rPr>
            </w:pPr>
          </w:p>
        </w:tc>
        <w:tc>
          <w:tcPr>
            <w:tcW w:w="680" w:type="dxa"/>
          </w:tcPr>
          <w:p w14:paraId="578E16BD" w14:textId="77777777" w:rsidR="00B46A39" w:rsidRPr="004A4AD1" w:rsidRDefault="00B46A39" w:rsidP="009052F3">
            <w:pPr>
              <w:pStyle w:val="TAC"/>
              <w:rPr>
                <w:szCs w:val="22"/>
              </w:rPr>
            </w:pPr>
            <w:r w:rsidRPr="001B2E7C">
              <w:t>15.7</w:t>
            </w:r>
          </w:p>
        </w:tc>
        <w:tc>
          <w:tcPr>
            <w:tcW w:w="681" w:type="dxa"/>
          </w:tcPr>
          <w:p w14:paraId="010B23FC" w14:textId="77777777" w:rsidR="00B46A39" w:rsidRPr="004A4AD1" w:rsidRDefault="00B46A39" w:rsidP="009052F3">
            <w:pPr>
              <w:pStyle w:val="TAC"/>
              <w:rPr>
                <w:szCs w:val="22"/>
              </w:rPr>
            </w:pPr>
            <w:r w:rsidRPr="001B2E7C">
              <w:t>15.8</w:t>
            </w:r>
          </w:p>
        </w:tc>
      </w:tr>
      <w:tr w:rsidR="00B46A39" w14:paraId="3B85AE51" w14:textId="77777777" w:rsidTr="009052F3">
        <w:trPr>
          <w:trHeight w:val="20"/>
          <w:jc w:val="center"/>
        </w:trPr>
        <w:tc>
          <w:tcPr>
            <w:tcW w:w="1361" w:type="dxa"/>
          </w:tcPr>
          <w:p w14:paraId="218B6EE4" w14:textId="77777777" w:rsidR="00B46A39" w:rsidRPr="004A4AD1" w:rsidRDefault="00B46A39" w:rsidP="009052F3">
            <w:pPr>
              <w:pStyle w:val="TAC"/>
              <w:rPr>
                <w:rFonts w:eastAsiaTheme="minorEastAsia"/>
              </w:rPr>
            </w:pPr>
            <w:r w:rsidRPr="004A4AD1">
              <w:rPr>
                <w:rFonts w:eastAsia="SimSun"/>
                <w:lang w:val="en-US"/>
              </w:rPr>
              <w:t>TDLC300-ULA Med</w:t>
            </w:r>
          </w:p>
        </w:tc>
        <w:tc>
          <w:tcPr>
            <w:tcW w:w="919" w:type="dxa"/>
          </w:tcPr>
          <w:p w14:paraId="7D29D9F5"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499B8C3E" w14:textId="77777777" w:rsidR="00B46A39" w:rsidRPr="00795A13" w:rsidRDefault="00B46A39" w:rsidP="009052F3">
            <w:pPr>
              <w:pStyle w:val="TAC"/>
              <w:rPr>
                <w:szCs w:val="22"/>
              </w:rPr>
            </w:pPr>
          </w:p>
        </w:tc>
        <w:tc>
          <w:tcPr>
            <w:tcW w:w="680" w:type="dxa"/>
          </w:tcPr>
          <w:p w14:paraId="6F600EE5" w14:textId="77777777" w:rsidR="00B46A39" w:rsidRPr="00795A13" w:rsidRDefault="00B46A39" w:rsidP="009052F3">
            <w:pPr>
              <w:pStyle w:val="TAC"/>
              <w:rPr>
                <w:szCs w:val="22"/>
              </w:rPr>
            </w:pPr>
          </w:p>
        </w:tc>
        <w:tc>
          <w:tcPr>
            <w:tcW w:w="680" w:type="dxa"/>
          </w:tcPr>
          <w:p w14:paraId="5328685E" w14:textId="77777777" w:rsidR="00B46A39" w:rsidRPr="004A4AD1" w:rsidRDefault="00B46A39" w:rsidP="009052F3">
            <w:pPr>
              <w:pStyle w:val="TAC"/>
              <w:rPr>
                <w:szCs w:val="22"/>
              </w:rPr>
            </w:pPr>
          </w:p>
        </w:tc>
        <w:tc>
          <w:tcPr>
            <w:tcW w:w="680" w:type="dxa"/>
          </w:tcPr>
          <w:p w14:paraId="5038BDAE" w14:textId="77777777" w:rsidR="00B46A39" w:rsidRPr="004A4AD1" w:rsidRDefault="00B46A39" w:rsidP="009052F3">
            <w:pPr>
              <w:pStyle w:val="TAC"/>
              <w:rPr>
                <w:szCs w:val="22"/>
              </w:rPr>
            </w:pPr>
          </w:p>
        </w:tc>
        <w:tc>
          <w:tcPr>
            <w:tcW w:w="680" w:type="dxa"/>
          </w:tcPr>
          <w:p w14:paraId="2BD1ACC1" w14:textId="77777777" w:rsidR="00B46A39" w:rsidRPr="004A4AD1" w:rsidRDefault="00B46A39" w:rsidP="009052F3">
            <w:pPr>
              <w:pStyle w:val="TAC"/>
              <w:rPr>
                <w:szCs w:val="22"/>
              </w:rPr>
            </w:pPr>
          </w:p>
        </w:tc>
        <w:tc>
          <w:tcPr>
            <w:tcW w:w="680" w:type="dxa"/>
          </w:tcPr>
          <w:p w14:paraId="25DD3B36" w14:textId="77777777" w:rsidR="00B46A39" w:rsidRPr="004A4AD1" w:rsidRDefault="00B46A39" w:rsidP="009052F3">
            <w:pPr>
              <w:pStyle w:val="TAC"/>
              <w:rPr>
                <w:szCs w:val="22"/>
              </w:rPr>
            </w:pPr>
          </w:p>
        </w:tc>
        <w:tc>
          <w:tcPr>
            <w:tcW w:w="680" w:type="dxa"/>
          </w:tcPr>
          <w:p w14:paraId="33354AF4" w14:textId="77777777" w:rsidR="00B46A39" w:rsidRPr="004A4AD1" w:rsidRDefault="00B46A39" w:rsidP="009052F3">
            <w:pPr>
              <w:pStyle w:val="TAC"/>
              <w:rPr>
                <w:szCs w:val="22"/>
              </w:rPr>
            </w:pPr>
          </w:p>
        </w:tc>
        <w:tc>
          <w:tcPr>
            <w:tcW w:w="680" w:type="dxa"/>
          </w:tcPr>
          <w:p w14:paraId="1E893F4B" w14:textId="77777777" w:rsidR="00B46A39" w:rsidRPr="004A4AD1" w:rsidRDefault="00B46A39" w:rsidP="009052F3">
            <w:pPr>
              <w:pStyle w:val="TAC"/>
              <w:rPr>
                <w:szCs w:val="22"/>
              </w:rPr>
            </w:pPr>
          </w:p>
        </w:tc>
        <w:tc>
          <w:tcPr>
            <w:tcW w:w="680" w:type="dxa"/>
          </w:tcPr>
          <w:p w14:paraId="124DF31F" w14:textId="77777777" w:rsidR="00B46A39" w:rsidRPr="004A4AD1" w:rsidRDefault="00B46A39" w:rsidP="009052F3">
            <w:pPr>
              <w:pStyle w:val="TAC"/>
              <w:rPr>
                <w:szCs w:val="22"/>
              </w:rPr>
            </w:pPr>
            <w:r w:rsidRPr="001B2E7C">
              <w:t>N/A</w:t>
            </w:r>
          </w:p>
        </w:tc>
        <w:tc>
          <w:tcPr>
            <w:tcW w:w="681" w:type="dxa"/>
          </w:tcPr>
          <w:p w14:paraId="53749BB1" w14:textId="77777777" w:rsidR="00B46A39" w:rsidRPr="004A4AD1" w:rsidRDefault="00B46A39" w:rsidP="009052F3">
            <w:pPr>
              <w:pStyle w:val="TAC"/>
              <w:rPr>
                <w:szCs w:val="22"/>
              </w:rPr>
            </w:pPr>
            <w:r w:rsidRPr="001B2E7C">
              <w:t>N/A</w:t>
            </w:r>
          </w:p>
        </w:tc>
      </w:tr>
      <w:tr w:rsidR="00B46A39" w14:paraId="34C4CA3F" w14:textId="77777777" w:rsidTr="009052F3">
        <w:trPr>
          <w:trHeight w:val="20"/>
          <w:jc w:val="center"/>
        </w:trPr>
        <w:tc>
          <w:tcPr>
            <w:tcW w:w="1361" w:type="dxa"/>
          </w:tcPr>
          <w:p w14:paraId="127D2B2D" w14:textId="77777777" w:rsidR="00B46A39" w:rsidRPr="004A4AD1" w:rsidRDefault="00B46A39" w:rsidP="009052F3">
            <w:pPr>
              <w:pStyle w:val="TAC"/>
              <w:rPr>
                <w:rFonts w:eastAsiaTheme="minorEastAsia"/>
              </w:rPr>
            </w:pPr>
            <w:r w:rsidRPr="004A4AD1">
              <w:rPr>
                <w:rFonts w:eastAsia="SimSun"/>
                <w:lang w:val="en-US"/>
              </w:rPr>
              <w:t>TDLC300-ULA High</w:t>
            </w:r>
          </w:p>
        </w:tc>
        <w:tc>
          <w:tcPr>
            <w:tcW w:w="919" w:type="dxa"/>
          </w:tcPr>
          <w:p w14:paraId="66EE1757"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57025512" w14:textId="77777777" w:rsidR="00B46A39" w:rsidRPr="00795A13" w:rsidRDefault="00B46A39" w:rsidP="009052F3">
            <w:pPr>
              <w:pStyle w:val="TAC"/>
              <w:rPr>
                <w:szCs w:val="22"/>
              </w:rPr>
            </w:pPr>
          </w:p>
        </w:tc>
        <w:tc>
          <w:tcPr>
            <w:tcW w:w="680" w:type="dxa"/>
          </w:tcPr>
          <w:p w14:paraId="0F868608" w14:textId="77777777" w:rsidR="00B46A39" w:rsidRPr="00795A13" w:rsidRDefault="00B46A39" w:rsidP="009052F3">
            <w:pPr>
              <w:pStyle w:val="TAC"/>
              <w:rPr>
                <w:szCs w:val="22"/>
              </w:rPr>
            </w:pPr>
          </w:p>
        </w:tc>
        <w:tc>
          <w:tcPr>
            <w:tcW w:w="680" w:type="dxa"/>
          </w:tcPr>
          <w:p w14:paraId="36D0A95D" w14:textId="77777777" w:rsidR="00B46A39" w:rsidRPr="004A4AD1" w:rsidRDefault="00B46A39" w:rsidP="009052F3">
            <w:pPr>
              <w:pStyle w:val="TAC"/>
              <w:rPr>
                <w:szCs w:val="22"/>
              </w:rPr>
            </w:pPr>
          </w:p>
        </w:tc>
        <w:tc>
          <w:tcPr>
            <w:tcW w:w="680" w:type="dxa"/>
          </w:tcPr>
          <w:p w14:paraId="7DFE210F" w14:textId="77777777" w:rsidR="00B46A39" w:rsidRPr="004A4AD1" w:rsidRDefault="00B46A39" w:rsidP="009052F3">
            <w:pPr>
              <w:pStyle w:val="TAC"/>
              <w:rPr>
                <w:szCs w:val="22"/>
              </w:rPr>
            </w:pPr>
          </w:p>
        </w:tc>
        <w:tc>
          <w:tcPr>
            <w:tcW w:w="680" w:type="dxa"/>
          </w:tcPr>
          <w:p w14:paraId="19473935" w14:textId="77777777" w:rsidR="00B46A39" w:rsidRPr="004A4AD1" w:rsidRDefault="00B46A39" w:rsidP="009052F3">
            <w:pPr>
              <w:pStyle w:val="TAC"/>
              <w:rPr>
                <w:szCs w:val="22"/>
              </w:rPr>
            </w:pPr>
          </w:p>
        </w:tc>
        <w:tc>
          <w:tcPr>
            <w:tcW w:w="680" w:type="dxa"/>
          </w:tcPr>
          <w:p w14:paraId="5C6A6A5D" w14:textId="77777777" w:rsidR="00B46A39" w:rsidRPr="004A4AD1" w:rsidRDefault="00B46A39" w:rsidP="009052F3">
            <w:pPr>
              <w:pStyle w:val="TAC"/>
              <w:rPr>
                <w:szCs w:val="22"/>
              </w:rPr>
            </w:pPr>
          </w:p>
        </w:tc>
        <w:tc>
          <w:tcPr>
            <w:tcW w:w="680" w:type="dxa"/>
          </w:tcPr>
          <w:p w14:paraId="797F4FE4" w14:textId="77777777" w:rsidR="00B46A39" w:rsidRPr="004A4AD1" w:rsidRDefault="00B46A39" w:rsidP="009052F3">
            <w:pPr>
              <w:pStyle w:val="TAC"/>
              <w:rPr>
                <w:szCs w:val="22"/>
              </w:rPr>
            </w:pPr>
          </w:p>
        </w:tc>
        <w:tc>
          <w:tcPr>
            <w:tcW w:w="680" w:type="dxa"/>
          </w:tcPr>
          <w:p w14:paraId="2428E36D" w14:textId="77777777" w:rsidR="00B46A39" w:rsidRPr="004A4AD1" w:rsidRDefault="00B46A39" w:rsidP="009052F3">
            <w:pPr>
              <w:pStyle w:val="TAC"/>
              <w:rPr>
                <w:szCs w:val="22"/>
              </w:rPr>
            </w:pPr>
          </w:p>
        </w:tc>
        <w:tc>
          <w:tcPr>
            <w:tcW w:w="680" w:type="dxa"/>
          </w:tcPr>
          <w:p w14:paraId="4FA9A157" w14:textId="77777777" w:rsidR="00B46A39" w:rsidRPr="004A4AD1" w:rsidRDefault="00B46A39" w:rsidP="009052F3">
            <w:pPr>
              <w:pStyle w:val="TAC"/>
              <w:rPr>
                <w:szCs w:val="22"/>
              </w:rPr>
            </w:pPr>
          </w:p>
        </w:tc>
        <w:tc>
          <w:tcPr>
            <w:tcW w:w="681" w:type="dxa"/>
          </w:tcPr>
          <w:p w14:paraId="399F7127" w14:textId="77777777" w:rsidR="00B46A39" w:rsidRPr="004A4AD1" w:rsidRDefault="00B46A39" w:rsidP="009052F3">
            <w:pPr>
              <w:pStyle w:val="TAC"/>
              <w:rPr>
                <w:szCs w:val="22"/>
              </w:rPr>
            </w:pPr>
          </w:p>
        </w:tc>
      </w:tr>
      <w:tr w:rsidR="00B46A39" w14:paraId="23B8A721" w14:textId="77777777" w:rsidTr="009052F3">
        <w:trPr>
          <w:trHeight w:val="20"/>
          <w:jc w:val="center"/>
        </w:trPr>
        <w:tc>
          <w:tcPr>
            <w:tcW w:w="1361" w:type="dxa"/>
          </w:tcPr>
          <w:p w14:paraId="7C8FADFF" w14:textId="77777777" w:rsidR="00B46A39" w:rsidRPr="004A4AD1" w:rsidRDefault="00B46A39" w:rsidP="009052F3">
            <w:pPr>
              <w:pStyle w:val="TAC"/>
              <w:rPr>
                <w:rFonts w:eastAsiaTheme="minorEastAsia"/>
              </w:rPr>
            </w:pPr>
            <w:r w:rsidRPr="004A4AD1">
              <w:rPr>
                <w:rFonts w:eastAsia="SimSun"/>
                <w:lang w:val="en-US"/>
              </w:rPr>
              <w:t>TDLC300-XP Med</w:t>
            </w:r>
          </w:p>
        </w:tc>
        <w:tc>
          <w:tcPr>
            <w:tcW w:w="919" w:type="dxa"/>
          </w:tcPr>
          <w:p w14:paraId="2F130B0C"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089B8522" w14:textId="77777777" w:rsidR="00B46A39" w:rsidRPr="00795A13" w:rsidRDefault="00B46A39" w:rsidP="009052F3">
            <w:pPr>
              <w:pStyle w:val="TAC"/>
              <w:rPr>
                <w:szCs w:val="22"/>
              </w:rPr>
            </w:pPr>
          </w:p>
        </w:tc>
        <w:tc>
          <w:tcPr>
            <w:tcW w:w="680" w:type="dxa"/>
          </w:tcPr>
          <w:p w14:paraId="514F1E8D" w14:textId="77777777" w:rsidR="00B46A39" w:rsidRPr="00795A13" w:rsidRDefault="00B46A39" w:rsidP="009052F3">
            <w:pPr>
              <w:pStyle w:val="TAC"/>
              <w:rPr>
                <w:szCs w:val="22"/>
              </w:rPr>
            </w:pPr>
          </w:p>
        </w:tc>
        <w:tc>
          <w:tcPr>
            <w:tcW w:w="680" w:type="dxa"/>
          </w:tcPr>
          <w:p w14:paraId="6353DFB6" w14:textId="77777777" w:rsidR="00B46A39" w:rsidRPr="004A4AD1" w:rsidRDefault="00B46A39" w:rsidP="009052F3">
            <w:pPr>
              <w:pStyle w:val="TAC"/>
              <w:rPr>
                <w:szCs w:val="22"/>
              </w:rPr>
            </w:pPr>
          </w:p>
        </w:tc>
        <w:tc>
          <w:tcPr>
            <w:tcW w:w="680" w:type="dxa"/>
          </w:tcPr>
          <w:p w14:paraId="23BA36D0" w14:textId="77777777" w:rsidR="00B46A39" w:rsidRPr="004A4AD1" w:rsidRDefault="00B46A39" w:rsidP="009052F3">
            <w:pPr>
              <w:pStyle w:val="TAC"/>
              <w:rPr>
                <w:szCs w:val="22"/>
              </w:rPr>
            </w:pPr>
          </w:p>
        </w:tc>
        <w:tc>
          <w:tcPr>
            <w:tcW w:w="680" w:type="dxa"/>
          </w:tcPr>
          <w:p w14:paraId="39D5A068" w14:textId="77777777" w:rsidR="00B46A39" w:rsidRPr="004A4AD1" w:rsidRDefault="00B46A39" w:rsidP="009052F3">
            <w:pPr>
              <w:pStyle w:val="TAC"/>
              <w:rPr>
                <w:szCs w:val="22"/>
              </w:rPr>
            </w:pPr>
            <w:r w:rsidRPr="005B5A9F">
              <w:t>N/A</w:t>
            </w:r>
          </w:p>
        </w:tc>
        <w:tc>
          <w:tcPr>
            <w:tcW w:w="680" w:type="dxa"/>
          </w:tcPr>
          <w:p w14:paraId="53777D43" w14:textId="77777777" w:rsidR="00B46A39" w:rsidRPr="004A4AD1" w:rsidRDefault="00B46A39" w:rsidP="009052F3">
            <w:pPr>
              <w:pStyle w:val="TAC"/>
              <w:rPr>
                <w:szCs w:val="22"/>
              </w:rPr>
            </w:pPr>
            <w:r w:rsidRPr="005B5A9F">
              <w:t>N/A</w:t>
            </w:r>
          </w:p>
        </w:tc>
        <w:tc>
          <w:tcPr>
            <w:tcW w:w="680" w:type="dxa"/>
          </w:tcPr>
          <w:p w14:paraId="2A0D581F" w14:textId="77777777" w:rsidR="00B46A39" w:rsidRPr="004A4AD1" w:rsidRDefault="00B46A39" w:rsidP="009052F3">
            <w:pPr>
              <w:pStyle w:val="TAC"/>
              <w:rPr>
                <w:szCs w:val="22"/>
              </w:rPr>
            </w:pPr>
          </w:p>
        </w:tc>
        <w:tc>
          <w:tcPr>
            <w:tcW w:w="680" w:type="dxa"/>
          </w:tcPr>
          <w:p w14:paraId="5CFA5C80" w14:textId="77777777" w:rsidR="00B46A39" w:rsidRPr="004A4AD1" w:rsidRDefault="00B46A39" w:rsidP="009052F3">
            <w:pPr>
              <w:pStyle w:val="TAC"/>
              <w:rPr>
                <w:szCs w:val="22"/>
              </w:rPr>
            </w:pPr>
          </w:p>
        </w:tc>
        <w:tc>
          <w:tcPr>
            <w:tcW w:w="680" w:type="dxa"/>
          </w:tcPr>
          <w:p w14:paraId="0BBB8008" w14:textId="77777777" w:rsidR="00B46A39" w:rsidRPr="004A4AD1" w:rsidRDefault="00B46A39" w:rsidP="009052F3">
            <w:pPr>
              <w:pStyle w:val="TAC"/>
              <w:rPr>
                <w:szCs w:val="22"/>
              </w:rPr>
            </w:pPr>
            <w:r w:rsidRPr="001B2E7C">
              <w:t>N/A</w:t>
            </w:r>
          </w:p>
        </w:tc>
        <w:tc>
          <w:tcPr>
            <w:tcW w:w="681" w:type="dxa"/>
          </w:tcPr>
          <w:p w14:paraId="332B6B1B" w14:textId="77777777" w:rsidR="00B46A39" w:rsidRPr="004A4AD1" w:rsidRDefault="00B46A39" w:rsidP="009052F3">
            <w:pPr>
              <w:pStyle w:val="TAC"/>
              <w:rPr>
                <w:szCs w:val="22"/>
              </w:rPr>
            </w:pPr>
            <w:r w:rsidRPr="001B2E7C">
              <w:t>35.1</w:t>
            </w:r>
          </w:p>
        </w:tc>
      </w:tr>
      <w:tr w:rsidR="00B46A39" w14:paraId="3B09DD40" w14:textId="77777777" w:rsidTr="009052F3">
        <w:trPr>
          <w:trHeight w:val="20"/>
          <w:jc w:val="center"/>
        </w:trPr>
        <w:tc>
          <w:tcPr>
            <w:tcW w:w="1361" w:type="dxa"/>
          </w:tcPr>
          <w:p w14:paraId="7DF058ED" w14:textId="77777777" w:rsidR="00B46A39" w:rsidRPr="004A4AD1" w:rsidRDefault="00B46A39" w:rsidP="009052F3">
            <w:pPr>
              <w:pStyle w:val="TAC"/>
              <w:rPr>
                <w:rFonts w:eastAsiaTheme="minorEastAsia"/>
              </w:rPr>
            </w:pPr>
            <w:r w:rsidRPr="004A4AD1">
              <w:rPr>
                <w:rFonts w:eastAsia="SimSun"/>
                <w:lang w:val="en-US"/>
              </w:rPr>
              <w:t>TDLC300-XP High</w:t>
            </w:r>
          </w:p>
        </w:tc>
        <w:tc>
          <w:tcPr>
            <w:tcW w:w="919" w:type="dxa"/>
          </w:tcPr>
          <w:p w14:paraId="0890884B"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2BC95307" w14:textId="77777777" w:rsidR="00B46A39" w:rsidRPr="00795A13" w:rsidRDefault="00B46A39" w:rsidP="009052F3">
            <w:pPr>
              <w:pStyle w:val="TAC"/>
              <w:rPr>
                <w:szCs w:val="22"/>
              </w:rPr>
            </w:pPr>
          </w:p>
        </w:tc>
        <w:tc>
          <w:tcPr>
            <w:tcW w:w="680" w:type="dxa"/>
          </w:tcPr>
          <w:p w14:paraId="65830CB5" w14:textId="77777777" w:rsidR="00B46A39" w:rsidRPr="00795A13" w:rsidRDefault="00B46A39" w:rsidP="009052F3">
            <w:pPr>
              <w:pStyle w:val="TAC"/>
              <w:rPr>
                <w:szCs w:val="22"/>
              </w:rPr>
            </w:pPr>
          </w:p>
        </w:tc>
        <w:tc>
          <w:tcPr>
            <w:tcW w:w="680" w:type="dxa"/>
          </w:tcPr>
          <w:p w14:paraId="6F8B5B6F" w14:textId="77777777" w:rsidR="00B46A39" w:rsidRPr="004A4AD1" w:rsidRDefault="00B46A39" w:rsidP="009052F3">
            <w:pPr>
              <w:pStyle w:val="TAC"/>
              <w:rPr>
                <w:szCs w:val="22"/>
              </w:rPr>
            </w:pPr>
          </w:p>
        </w:tc>
        <w:tc>
          <w:tcPr>
            <w:tcW w:w="680" w:type="dxa"/>
          </w:tcPr>
          <w:p w14:paraId="503FAFCD" w14:textId="77777777" w:rsidR="00B46A39" w:rsidRPr="004A4AD1" w:rsidRDefault="00B46A39" w:rsidP="009052F3">
            <w:pPr>
              <w:pStyle w:val="TAC"/>
              <w:rPr>
                <w:szCs w:val="22"/>
              </w:rPr>
            </w:pPr>
          </w:p>
        </w:tc>
        <w:tc>
          <w:tcPr>
            <w:tcW w:w="680" w:type="dxa"/>
          </w:tcPr>
          <w:p w14:paraId="36483CB1" w14:textId="77777777" w:rsidR="00B46A39" w:rsidRPr="004A4AD1" w:rsidRDefault="00B46A39" w:rsidP="009052F3">
            <w:pPr>
              <w:pStyle w:val="TAC"/>
              <w:rPr>
                <w:szCs w:val="22"/>
              </w:rPr>
            </w:pPr>
          </w:p>
        </w:tc>
        <w:tc>
          <w:tcPr>
            <w:tcW w:w="680" w:type="dxa"/>
          </w:tcPr>
          <w:p w14:paraId="0C4D1763" w14:textId="77777777" w:rsidR="00B46A39" w:rsidRPr="004A4AD1" w:rsidRDefault="00B46A39" w:rsidP="009052F3">
            <w:pPr>
              <w:pStyle w:val="TAC"/>
              <w:rPr>
                <w:szCs w:val="22"/>
              </w:rPr>
            </w:pPr>
          </w:p>
        </w:tc>
        <w:tc>
          <w:tcPr>
            <w:tcW w:w="680" w:type="dxa"/>
          </w:tcPr>
          <w:p w14:paraId="0486F694" w14:textId="77777777" w:rsidR="00B46A39" w:rsidRPr="004A4AD1" w:rsidRDefault="00B46A39" w:rsidP="009052F3">
            <w:pPr>
              <w:pStyle w:val="TAC"/>
              <w:rPr>
                <w:szCs w:val="22"/>
              </w:rPr>
            </w:pPr>
          </w:p>
        </w:tc>
        <w:tc>
          <w:tcPr>
            <w:tcW w:w="680" w:type="dxa"/>
          </w:tcPr>
          <w:p w14:paraId="48AE356D" w14:textId="77777777" w:rsidR="00B46A39" w:rsidRPr="004A4AD1" w:rsidRDefault="00B46A39" w:rsidP="009052F3">
            <w:pPr>
              <w:pStyle w:val="TAC"/>
              <w:rPr>
                <w:szCs w:val="22"/>
              </w:rPr>
            </w:pPr>
          </w:p>
        </w:tc>
        <w:tc>
          <w:tcPr>
            <w:tcW w:w="680" w:type="dxa"/>
          </w:tcPr>
          <w:p w14:paraId="5E447023" w14:textId="77777777" w:rsidR="00B46A39" w:rsidRPr="004A4AD1" w:rsidRDefault="00B46A39" w:rsidP="009052F3">
            <w:pPr>
              <w:pStyle w:val="TAC"/>
              <w:rPr>
                <w:szCs w:val="22"/>
              </w:rPr>
            </w:pPr>
          </w:p>
        </w:tc>
        <w:tc>
          <w:tcPr>
            <w:tcW w:w="681" w:type="dxa"/>
          </w:tcPr>
          <w:p w14:paraId="028ECAE1" w14:textId="77777777" w:rsidR="00B46A39" w:rsidRPr="004A4AD1" w:rsidRDefault="00B46A39" w:rsidP="009052F3">
            <w:pPr>
              <w:pStyle w:val="TAC"/>
              <w:rPr>
                <w:szCs w:val="22"/>
              </w:rPr>
            </w:pPr>
          </w:p>
        </w:tc>
      </w:tr>
      <w:tr w:rsidR="00B46A39" w14:paraId="69865419" w14:textId="77777777" w:rsidTr="009052F3">
        <w:trPr>
          <w:trHeight w:val="20"/>
          <w:jc w:val="center"/>
        </w:trPr>
        <w:tc>
          <w:tcPr>
            <w:tcW w:w="1361" w:type="dxa"/>
          </w:tcPr>
          <w:p w14:paraId="0479ACFC" w14:textId="77777777" w:rsidR="00B46A39" w:rsidRPr="004A4AD1" w:rsidRDefault="00B46A39" w:rsidP="009052F3">
            <w:pPr>
              <w:pStyle w:val="TAC"/>
              <w:rPr>
                <w:rFonts w:eastAsiaTheme="minorEastAsia"/>
              </w:rPr>
            </w:pPr>
            <w:r w:rsidRPr="004A4AD1">
              <w:rPr>
                <w:rFonts w:eastAsia="SimSun"/>
                <w:lang w:val="en-US"/>
              </w:rPr>
              <w:t>rCDL -C 1</w:t>
            </w:r>
          </w:p>
        </w:tc>
        <w:tc>
          <w:tcPr>
            <w:tcW w:w="919" w:type="dxa"/>
          </w:tcPr>
          <w:p w14:paraId="4AEDE3A9" w14:textId="77777777" w:rsidR="00B46A39" w:rsidRPr="004A4AD1" w:rsidRDefault="00B46A39" w:rsidP="009052F3">
            <w:pPr>
              <w:pStyle w:val="TAC"/>
              <w:rPr>
                <w:rFonts w:eastAsiaTheme="minorEastAsia"/>
              </w:rPr>
            </w:pPr>
            <w:r w:rsidRPr="004A4AD1">
              <w:rPr>
                <w:rFonts w:eastAsia="SimSun"/>
                <w:lang w:val="en-US"/>
              </w:rPr>
              <w:t>30 kph</w:t>
            </w:r>
          </w:p>
        </w:tc>
        <w:tc>
          <w:tcPr>
            <w:tcW w:w="680" w:type="dxa"/>
          </w:tcPr>
          <w:p w14:paraId="2343B95E" w14:textId="77777777" w:rsidR="00B46A39" w:rsidRPr="00795A13" w:rsidRDefault="00B46A39" w:rsidP="009052F3">
            <w:pPr>
              <w:pStyle w:val="TAC"/>
              <w:rPr>
                <w:szCs w:val="22"/>
              </w:rPr>
            </w:pPr>
          </w:p>
        </w:tc>
        <w:tc>
          <w:tcPr>
            <w:tcW w:w="680" w:type="dxa"/>
          </w:tcPr>
          <w:p w14:paraId="782AFEFF" w14:textId="77777777" w:rsidR="00B46A39" w:rsidRPr="00795A13" w:rsidRDefault="00B46A39" w:rsidP="009052F3">
            <w:pPr>
              <w:pStyle w:val="TAC"/>
              <w:rPr>
                <w:szCs w:val="22"/>
              </w:rPr>
            </w:pPr>
          </w:p>
        </w:tc>
        <w:tc>
          <w:tcPr>
            <w:tcW w:w="680" w:type="dxa"/>
          </w:tcPr>
          <w:p w14:paraId="24857127" w14:textId="77777777" w:rsidR="00B46A39" w:rsidRPr="004A4AD1" w:rsidRDefault="00B46A39" w:rsidP="009052F3">
            <w:pPr>
              <w:pStyle w:val="TAC"/>
              <w:rPr>
                <w:szCs w:val="22"/>
              </w:rPr>
            </w:pPr>
            <w:r w:rsidRPr="00CF145B">
              <w:t>18.13</w:t>
            </w:r>
          </w:p>
        </w:tc>
        <w:tc>
          <w:tcPr>
            <w:tcW w:w="680" w:type="dxa"/>
          </w:tcPr>
          <w:p w14:paraId="2E52AA07" w14:textId="77777777" w:rsidR="00B46A39" w:rsidRPr="004A4AD1" w:rsidRDefault="00B46A39" w:rsidP="009052F3">
            <w:pPr>
              <w:pStyle w:val="TAC"/>
              <w:rPr>
                <w:szCs w:val="22"/>
              </w:rPr>
            </w:pPr>
            <w:r w:rsidRPr="00CF145B">
              <w:t>23.91</w:t>
            </w:r>
          </w:p>
        </w:tc>
        <w:tc>
          <w:tcPr>
            <w:tcW w:w="680" w:type="dxa"/>
          </w:tcPr>
          <w:p w14:paraId="3451A59C" w14:textId="77777777" w:rsidR="00B46A39" w:rsidRPr="004A4AD1" w:rsidRDefault="00B46A39" w:rsidP="009052F3">
            <w:pPr>
              <w:pStyle w:val="TAC"/>
              <w:rPr>
                <w:szCs w:val="22"/>
              </w:rPr>
            </w:pPr>
            <w:r w:rsidRPr="005B5A9F">
              <w:t>15.32</w:t>
            </w:r>
          </w:p>
        </w:tc>
        <w:tc>
          <w:tcPr>
            <w:tcW w:w="680" w:type="dxa"/>
          </w:tcPr>
          <w:p w14:paraId="3B4B2E0F" w14:textId="77777777" w:rsidR="00B46A39" w:rsidRPr="004A4AD1" w:rsidRDefault="00B46A39" w:rsidP="009052F3">
            <w:pPr>
              <w:pStyle w:val="TAC"/>
              <w:rPr>
                <w:szCs w:val="22"/>
              </w:rPr>
            </w:pPr>
            <w:r w:rsidRPr="005B5A9F">
              <w:t>28.54</w:t>
            </w:r>
          </w:p>
        </w:tc>
        <w:tc>
          <w:tcPr>
            <w:tcW w:w="680" w:type="dxa"/>
          </w:tcPr>
          <w:p w14:paraId="4E32CDDD" w14:textId="77777777" w:rsidR="00B46A39" w:rsidRPr="004A4AD1" w:rsidRDefault="00B46A39" w:rsidP="009052F3">
            <w:pPr>
              <w:pStyle w:val="TAC"/>
              <w:rPr>
                <w:szCs w:val="22"/>
              </w:rPr>
            </w:pPr>
          </w:p>
        </w:tc>
        <w:tc>
          <w:tcPr>
            <w:tcW w:w="680" w:type="dxa"/>
          </w:tcPr>
          <w:p w14:paraId="0E107E04" w14:textId="77777777" w:rsidR="00B46A39" w:rsidRPr="004A4AD1" w:rsidRDefault="00B46A39" w:rsidP="009052F3">
            <w:pPr>
              <w:pStyle w:val="TAC"/>
              <w:rPr>
                <w:szCs w:val="22"/>
              </w:rPr>
            </w:pPr>
          </w:p>
        </w:tc>
        <w:tc>
          <w:tcPr>
            <w:tcW w:w="680" w:type="dxa"/>
          </w:tcPr>
          <w:p w14:paraId="29BF140E" w14:textId="77777777" w:rsidR="00B46A39" w:rsidRPr="004A4AD1" w:rsidRDefault="00B46A39" w:rsidP="009052F3">
            <w:pPr>
              <w:pStyle w:val="TAC"/>
              <w:rPr>
                <w:szCs w:val="22"/>
              </w:rPr>
            </w:pPr>
          </w:p>
        </w:tc>
        <w:tc>
          <w:tcPr>
            <w:tcW w:w="681" w:type="dxa"/>
          </w:tcPr>
          <w:p w14:paraId="22712432" w14:textId="77777777" w:rsidR="00B46A39" w:rsidRPr="004A4AD1" w:rsidRDefault="00B46A39" w:rsidP="009052F3">
            <w:pPr>
              <w:pStyle w:val="TAC"/>
              <w:rPr>
                <w:szCs w:val="22"/>
              </w:rPr>
            </w:pPr>
          </w:p>
        </w:tc>
      </w:tr>
      <w:tr w:rsidR="00B46A39" w14:paraId="4F0012A7" w14:textId="77777777" w:rsidTr="009052F3">
        <w:trPr>
          <w:trHeight w:val="20"/>
          <w:jc w:val="center"/>
        </w:trPr>
        <w:tc>
          <w:tcPr>
            <w:tcW w:w="1361" w:type="dxa"/>
          </w:tcPr>
          <w:p w14:paraId="61553D4A"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919" w:type="dxa"/>
          </w:tcPr>
          <w:p w14:paraId="1E1D238A"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5EE92EF0" w14:textId="77777777" w:rsidR="00B46A39" w:rsidRPr="00795A13" w:rsidRDefault="00B46A39" w:rsidP="009052F3">
            <w:pPr>
              <w:pStyle w:val="TAC"/>
              <w:rPr>
                <w:szCs w:val="22"/>
              </w:rPr>
            </w:pPr>
          </w:p>
        </w:tc>
        <w:tc>
          <w:tcPr>
            <w:tcW w:w="680" w:type="dxa"/>
          </w:tcPr>
          <w:p w14:paraId="32BA83CE" w14:textId="77777777" w:rsidR="00B46A39" w:rsidRPr="00795A13" w:rsidRDefault="00B46A39" w:rsidP="009052F3">
            <w:pPr>
              <w:pStyle w:val="TAC"/>
              <w:rPr>
                <w:szCs w:val="22"/>
              </w:rPr>
            </w:pPr>
          </w:p>
        </w:tc>
        <w:tc>
          <w:tcPr>
            <w:tcW w:w="680" w:type="dxa"/>
          </w:tcPr>
          <w:p w14:paraId="385F4EC7" w14:textId="77777777" w:rsidR="00B46A39" w:rsidRPr="004A4AD1" w:rsidRDefault="00B46A39" w:rsidP="009052F3">
            <w:pPr>
              <w:pStyle w:val="TAC"/>
              <w:rPr>
                <w:szCs w:val="22"/>
              </w:rPr>
            </w:pPr>
          </w:p>
        </w:tc>
        <w:tc>
          <w:tcPr>
            <w:tcW w:w="680" w:type="dxa"/>
          </w:tcPr>
          <w:p w14:paraId="3B5DF312" w14:textId="77777777" w:rsidR="00B46A39" w:rsidRPr="004A4AD1" w:rsidRDefault="00B46A39" w:rsidP="009052F3">
            <w:pPr>
              <w:pStyle w:val="TAC"/>
              <w:rPr>
                <w:szCs w:val="22"/>
              </w:rPr>
            </w:pPr>
          </w:p>
        </w:tc>
        <w:tc>
          <w:tcPr>
            <w:tcW w:w="680" w:type="dxa"/>
          </w:tcPr>
          <w:p w14:paraId="1E42DE05" w14:textId="77777777" w:rsidR="00B46A39" w:rsidRPr="004A4AD1" w:rsidRDefault="00B46A39" w:rsidP="009052F3">
            <w:pPr>
              <w:pStyle w:val="TAC"/>
              <w:rPr>
                <w:szCs w:val="22"/>
              </w:rPr>
            </w:pPr>
          </w:p>
        </w:tc>
        <w:tc>
          <w:tcPr>
            <w:tcW w:w="680" w:type="dxa"/>
          </w:tcPr>
          <w:p w14:paraId="064C2F8D" w14:textId="77777777" w:rsidR="00B46A39" w:rsidRPr="004A4AD1" w:rsidRDefault="00B46A39" w:rsidP="009052F3">
            <w:pPr>
              <w:pStyle w:val="TAC"/>
              <w:rPr>
                <w:szCs w:val="22"/>
              </w:rPr>
            </w:pPr>
          </w:p>
        </w:tc>
        <w:tc>
          <w:tcPr>
            <w:tcW w:w="680" w:type="dxa"/>
          </w:tcPr>
          <w:p w14:paraId="33C8DD82" w14:textId="77777777" w:rsidR="00B46A39" w:rsidRPr="004A4AD1" w:rsidRDefault="00B46A39" w:rsidP="009052F3">
            <w:pPr>
              <w:pStyle w:val="TAC"/>
              <w:rPr>
                <w:szCs w:val="22"/>
              </w:rPr>
            </w:pPr>
          </w:p>
        </w:tc>
        <w:tc>
          <w:tcPr>
            <w:tcW w:w="680" w:type="dxa"/>
          </w:tcPr>
          <w:p w14:paraId="3BE6A14A" w14:textId="77777777" w:rsidR="00B46A39" w:rsidRPr="004A4AD1" w:rsidRDefault="00B46A39" w:rsidP="009052F3">
            <w:pPr>
              <w:pStyle w:val="TAC"/>
              <w:rPr>
                <w:szCs w:val="22"/>
              </w:rPr>
            </w:pPr>
          </w:p>
        </w:tc>
        <w:tc>
          <w:tcPr>
            <w:tcW w:w="680" w:type="dxa"/>
          </w:tcPr>
          <w:p w14:paraId="19C65E4A" w14:textId="77777777" w:rsidR="00B46A39" w:rsidRPr="004A4AD1" w:rsidRDefault="00B46A39" w:rsidP="009052F3">
            <w:pPr>
              <w:pStyle w:val="TAC"/>
              <w:rPr>
                <w:szCs w:val="22"/>
              </w:rPr>
            </w:pPr>
          </w:p>
        </w:tc>
        <w:tc>
          <w:tcPr>
            <w:tcW w:w="681" w:type="dxa"/>
          </w:tcPr>
          <w:p w14:paraId="6A1BFE85" w14:textId="77777777" w:rsidR="00B46A39" w:rsidRPr="004A4AD1" w:rsidRDefault="00B46A39" w:rsidP="009052F3">
            <w:pPr>
              <w:pStyle w:val="TAC"/>
              <w:rPr>
                <w:szCs w:val="22"/>
              </w:rPr>
            </w:pPr>
          </w:p>
        </w:tc>
      </w:tr>
      <w:tr w:rsidR="00B46A39" w14:paraId="2D271ACA" w14:textId="77777777" w:rsidTr="009052F3">
        <w:trPr>
          <w:trHeight w:val="20"/>
          <w:jc w:val="center"/>
        </w:trPr>
        <w:tc>
          <w:tcPr>
            <w:tcW w:w="1361" w:type="dxa"/>
          </w:tcPr>
          <w:p w14:paraId="50D85E71" w14:textId="77777777" w:rsidR="00B46A39" w:rsidRPr="004A4AD1" w:rsidRDefault="00B46A39" w:rsidP="009052F3">
            <w:pPr>
              <w:pStyle w:val="TAC"/>
              <w:rPr>
                <w:rFonts w:eastAsiaTheme="minorEastAsia"/>
              </w:rPr>
            </w:pPr>
            <w:r w:rsidRPr="004A4AD1">
              <w:rPr>
                <w:rFonts w:eastAsia="SimSun"/>
                <w:lang w:val="en-US"/>
              </w:rPr>
              <w:t>TDLC300-Low</w:t>
            </w:r>
          </w:p>
        </w:tc>
        <w:tc>
          <w:tcPr>
            <w:tcW w:w="919" w:type="dxa"/>
          </w:tcPr>
          <w:p w14:paraId="17AC03B9"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3D178E8C" w14:textId="77777777" w:rsidR="00B46A39" w:rsidRPr="00795A13" w:rsidRDefault="00B46A39" w:rsidP="009052F3">
            <w:pPr>
              <w:pStyle w:val="TAC"/>
              <w:rPr>
                <w:szCs w:val="22"/>
              </w:rPr>
            </w:pPr>
          </w:p>
        </w:tc>
        <w:tc>
          <w:tcPr>
            <w:tcW w:w="680" w:type="dxa"/>
          </w:tcPr>
          <w:p w14:paraId="4BC46F7E" w14:textId="77777777" w:rsidR="00B46A39" w:rsidRPr="00795A13" w:rsidRDefault="00B46A39" w:rsidP="009052F3">
            <w:pPr>
              <w:pStyle w:val="TAC"/>
              <w:rPr>
                <w:szCs w:val="22"/>
              </w:rPr>
            </w:pPr>
          </w:p>
        </w:tc>
        <w:tc>
          <w:tcPr>
            <w:tcW w:w="680" w:type="dxa"/>
          </w:tcPr>
          <w:p w14:paraId="49F61E6C" w14:textId="77777777" w:rsidR="00B46A39" w:rsidRPr="004A4AD1" w:rsidRDefault="00B46A39" w:rsidP="009052F3">
            <w:pPr>
              <w:pStyle w:val="TAC"/>
              <w:rPr>
                <w:szCs w:val="22"/>
              </w:rPr>
            </w:pPr>
          </w:p>
        </w:tc>
        <w:tc>
          <w:tcPr>
            <w:tcW w:w="680" w:type="dxa"/>
          </w:tcPr>
          <w:p w14:paraId="01F9F36C" w14:textId="77777777" w:rsidR="00B46A39" w:rsidRPr="004A4AD1" w:rsidRDefault="00B46A39" w:rsidP="009052F3">
            <w:pPr>
              <w:pStyle w:val="TAC"/>
              <w:rPr>
                <w:szCs w:val="22"/>
              </w:rPr>
            </w:pPr>
          </w:p>
        </w:tc>
        <w:tc>
          <w:tcPr>
            <w:tcW w:w="680" w:type="dxa"/>
          </w:tcPr>
          <w:p w14:paraId="6CFC3612" w14:textId="77777777" w:rsidR="00B46A39" w:rsidRPr="004A4AD1" w:rsidRDefault="00B46A39" w:rsidP="009052F3">
            <w:pPr>
              <w:pStyle w:val="TAC"/>
              <w:rPr>
                <w:szCs w:val="22"/>
              </w:rPr>
            </w:pPr>
          </w:p>
        </w:tc>
        <w:tc>
          <w:tcPr>
            <w:tcW w:w="680" w:type="dxa"/>
          </w:tcPr>
          <w:p w14:paraId="22B34774" w14:textId="77777777" w:rsidR="00B46A39" w:rsidRPr="004A4AD1" w:rsidRDefault="00B46A39" w:rsidP="009052F3">
            <w:pPr>
              <w:pStyle w:val="TAC"/>
              <w:rPr>
                <w:szCs w:val="22"/>
              </w:rPr>
            </w:pPr>
          </w:p>
        </w:tc>
        <w:tc>
          <w:tcPr>
            <w:tcW w:w="680" w:type="dxa"/>
          </w:tcPr>
          <w:p w14:paraId="52C901BC" w14:textId="77777777" w:rsidR="00B46A39" w:rsidRPr="004A4AD1" w:rsidRDefault="00B46A39" w:rsidP="009052F3">
            <w:pPr>
              <w:pStyle w:val="TAC"/>
              <w:rPr>
                <w:szCs w:val="22"/>
              </w:rPr>
            </w:pPr>
          </w:p>
        </w:tc>
        <w:tc>
          <w:tcPr>
            <w:tcW w:w="680" w:type="dxa"/>
          </w:tcPr>
          <w:p w14:paraId="045465EA" w14:textId="77777777" w:rsidR="00B46A39" w:rsidRPr="004A4AD1" w:rsidRDefault="00B46A39" w:rsidP="009052F3">
            <w:pPr>
              <w:pStyle w:val="TAC"/>
              <w:rPr>
                <w:szCs w:val="22"/>
              </w:rPr>
            </w:pPr>
          </w:p>
        </w:tc>
        <w:tc>
          <w:tcPr>
            <w:tcW w:w="680" w:type="dxa"/>
          </w:tcPr>
          <w:p w14:paraId="34D6629A" w14:textId="77777777" w:rsidR="00B46A39" w:rsidRPr="004A4AD1" w:rsidRDefault="00B46A39" w:rsidP="009052F3">
            <w:pPr>
              <w:pStyle w:val="TAC"/>
              <w:rPr>
                <w:szCs w:val="22"/>
              </w:rPr>
            </w:pPr>
            <w:r w:rsidRPr="001B2E7C">
              <w:t>16.4</w:t>
            </w:r>
          </w:p>
        </w:tc>
        <w:tc>
          <w:tcPr>
            <w:tcW w:w="681" w:type="dxa"/>
          </w:tcPr>
          <w:p w14:paraId="1F918850" w14:textId="77777777" w:rsidR="00B46A39" w:rsidRPr="004A4AD1" w:rsidRDefault="00B46A39" w:rsidP="009052F3">
            <w:pPr>
              <w:pStyle w:val="TAC"/>
              <w:rPr>
                <w:szCs w:val="22"/>
              </w:rPr>
            </w:pPr>
            <w:r w:rsidRPr="001B2E7C">
              <w:t>16.4</w:t>
            </w:r>
          </w:p>
        </w:tc>
      </w:tr>
      <w:tr w:rsidR="00B46A39" w14:paraId="476661DB" w14:textId="77777777" w:rsidTr="009052F3">
        <w:trPr>
          <w:trHeight w:val="20"/>
          <w:jc w:val="center"/>
        </w:trPr>
        <w:tc>
          <w:tcPr>
            <w:tcW w:w="1361" w:type="dxa"/>
          </w:tcPr>
          <w:p w14:paraId="503B73ED" w14:textId="77777777" w:rsidR="00B46A39" w:rsidRPr="004A4AD1" w:rsidRDefault="00B46A39" w:rsidP="009052F3">
            <w:pPr>
              <w:pStyle w:val="TAC"/>
              <w:rPr>
                <w:rFonts w:eastAsiaTheme="minorEastAsia"/>
              </w:rPr>
            </w:pPr>
            <w:r w:rsidRPr="004A4AD1">
              <w:rPr>
                <w:rFonts w:eastAsia="SimSun"/>
                <w:lang w:val="en-US"/>
              </w:rPr>
              <w:t>TDLC300-ULA Med</w:t>
            </w:r>
          </w:p>
        </w:tc>
        <w:tc>
          <w:tcPr>
            <w:tcW w:w="919" w:type="dxa"/>
          </w:tcPr>
          <w:p w14:paraId="13DB1BF3"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57CBEC61" w14:textId="77777777" w:rsidR="00B46A39" w:rsidRPr="00795A13" w:rsidRDefault="00B46A39" w:rsidP="009052F3">
            <w:pPr>
              <w:pStyle w:val="TAC"/>
              <w:rPr>
                <w:szCs w:val="22"/>
              </w:rPr>
            </w:pPr>
          </w:p>
        </w:tc>
        <w:tc>
          <w:tcPr>
            <w:tcW w:w="680" w:type="dxa"/>
          </w:tcPr>
          <w:p w14:paraId="45381A6F" w14:textId="77777777" w:rsidR="00B46A39" w:rsidRPr="00795A13" w:rsidRDefault="00B46A39" w:rsidP="009052F3">
            <w:pPr>
              <w:pStyle w:val="TAC"/>
              <w:rPr>
                <w:szCs w:val="22"/>
              </w:rPr>
            </w:pPr>
          </w:p>
        </w:tc>
        <w:tc>
          <w:tcPr>
            <w:tcW w:w="680" w:type="dxa"/>
          </w:tcPr>
          <w:p w14:paraId="145ADBF5" w14:textId="77777777" w:rsidR="00B46A39" w:rsidRPr="004A4AD1" w:rsidRDefault="00B46A39" w:rsidP="009052F3">
            <w:pPr>
              <w:pStyle w:val="TAC"/>
              <w:rPr>
                <w:szCs w:val="22"/>
              </w:rPr>
            </w:pPr>
          </w:p>
        </w:tc>
        <w:tc>
          <w:tcPr>
            <w:tcW w:w="680" w:type="dxa"/>
          </w:tcPr>
          <w:p w14:paraId="7CB5125A" w14:textId="77777777" w:rsidR="00B46A39" w:rsidRPr="004A4AD1" w:rsidRDefault="00B46A39" w:rsidP="009052F3">
            <w:pPr>
              <w:pStyle w:val="TAC"/>
              <w:rPr>
                <w:szCs w:val="22"/>
              </w:rPr>
            </w:pPr>
          </w:p>
        </w:tc>
        <w:tc>
          <w:tcPr>
            <w:tcW w:w="680" w:type="dxa"/>
          </w:tcPr>
          <w:p w14:paraId="498E0A6B" w14:textId="77777777" w:rsidR="00B46A39" w:rsidRPr="004A4AD1" w:rsidRDefault="00B46A39" w:rsidP="009052F3">
            <w:pPr>
              <w:pStyle w:val="TAC"/>
              <w:rPr>
                <w:szCs w:val="22"/>
              </w:rPr>
            </w:pPr>
          </w:p>
        </w:tc>
        <w:tc>
          <w:tcPr>
            <w:tcW w:w="680" w:type="dxa"/>
          </w:tcPr>
          <w:p w14:paraId="6932914C" w14:textId="77777777" w:rsidR="00B46A39" w:rsidRPr="004A4AD1" w:rsidRDefault="00B46A39" w:rsidP="009052F3">
            <w:pPr>
              <w:pStyle w:val="TAC"/>
              <w:rPr>
                <w:szCs w:val="22"/>
              </w:rPr>
            </w:pPr>
          </w:p>
        </w:tc>
        <w:tc>
          <w:tcPr>
            <w:tcW w:w="680" w:type="dxa"/>
          </w:tcPr>
          <w:p w14:paraId="53FCF610" w14:textId="77777777" w:rsidR="00B46A39" w:rsidRPr="004A4AD1" w:rsidRDefault="00B46A39" w:rsidP="009052F3">
            <w:pPr>
              <w:pStyle w:val="TAC"/>
              <w:rPr>
                <w:szCs w:val="22"/>
              </w:rPr>
            </w:pPr>
          </w:p>
        </w:tc>
        <w:tc>
          <w:tcPr>
            <w:tcW w:w="680" w:type="dxa"/>
          </w:tcPr>
          <w:p w14:paraId="2A789B68" w14:textId="77777777" w:rsidR="00B46A39" w:rsidRPr="004A4AD1" w:rsidRDefault="00B46A39" w:rsidP="009052F3">
            <w:pPr>
              <w:pStyle w:val="TAC"/>
              <w:rPr>
                <w:szCs w:val="22"/>
              </w:rPr>
            </w:pPr>
          </w:p>
        </w:tc>
        <w:tc>
          <w:tcPr>
            <w:tcW w:w="680" w:type="dxa"/>
          </w:tcPr>
          <w:p w14:paraId="6FEEA538" w14:textId="77777777" w:rsidR="00B46A39" w:rsidRPr="004A4AD1" w:rsidRDefault="00B46A39" w:rsidP="009052F3">
            <w:pPr>
              <w:pStyle w:val="TAC"/>
              <w:rPr>
                <w:szCs w:val="22"/>
              </w:rPr>
            </w:pPr>
            <w:r w:rsidRPr="001B2E7C">
              <w:t>N/A</w:t>
            </w:r>
          </w:p>
        </w:tc>
        <w:tc>
          <w:tcPr>
            <w:tcW w:w="681" w:type="dxa"/>
          </w:tcPr>
          <w:p w14:paraId="31453747" w14:textId="77777777" w:rsidR="00B46A39" w:rsidRPr="004A4AD1" w:rsidRDefault="00B46A39" w:rsidP="009052F3">
            <w:pPr>
              <w:pStyle w:val="TAC"/>
              <w:rPr>
                <w:szCs w:val="22"/>
              </w:rPr>
            </w:pPr>
            <w:r w:rsidRPr="001B2E7C">
              <w:t>N/A</w:t>
            </w:r>
          </w:p>
        </w:tc>
      </w:tr>
      <w:tr w:rsidR="00B46A39" w14:paraId="2D126F12" w14:textId="77777777" w:rsidTr="009052F3">
        <w:trPr>
          <w:trHeight w:val="20"/>
          <w:jc w:val="center"/>
        </w:trPr>
        <w:tc>
          <w:tcPr>
            <w:tcW w:w="1361" w:type="dxa"/>
          </w:tcPr>
          <w:p w14:paraId="3DC4D7D7" w14:textId="77777777" w:rsidR="00B46A39" w:rsidRPr="004A4AD1" w:rsidRDefault="00B46A39" w:rsidP="009052F3">
            <w:pPr>
              <w:pStyle w:val="TAC"/>
              <w:rPr>
                <w:rFonts w:eastAsiaTheme="minorEastAsia"/>
              </w:rPr>
            </w:pPr>
            <w:r w:rsidRPr="004A4AD1">
              <w:rPr>
                <w:rFonts w:eastAsia="SimSun"/>
                <w:lang w:val="en-US"/>
              </w:rPr>
              <w:t>TDLC300-ULA High</w:t>
            </w:r>
          </w:p>
        </w:tc>
        <w:tc>
          <w:tcPr>
            <w:tcW w:w="919" w:type="dxa"/>
          </w:tcPr>
          <w:p w14:paraId="43991F4F"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6452E91F" w14:textId="77777777" w:rsidR="00B46A39" w:rsidRPr="00795A13" w:rsidRDefault="00B46A39" w:rsidP="009052F3">
            <w:pPr>
              <w:pStyle w:val="TAC"/>
              <w:rPr>
                <w:szCs w:val="22"/>
              </w:rPr>
            </w:pPr>
          </w:p>
        </w:tc>
        <w:tc>
          <w:tcPr>
            <w:tcW w:w="680" w:type="dxa"/>
          </w:tcPr>
          <w:p w14:paraId="5BC638C8" w14:textId="77777777" w:rsidR="00B46A39" w:rsidRPr="00795A13" w:rsidRDefault="00B46A39" w:rsidP="009052F3">
            <w:pPr>
              <w:pStyle w:val="TAC"/>
              <w:rPr>
                <w:szCs w:val="22"/>
              </w:rPr>
            </w:pPr>
          </w:p>
        </w:tc>
        <w:tc>
          <w:tcPr>
            <w:tcW w:w="680" w:type="dxa"/>
          </w:tcPr>
          <w:p w14:paraId="5E7D276C" w14:textId="77777777" w:rsidR="00B46A39" w:rsidRPr="004A4AD1" w:rsidRDefault="00B46A39" w:rsidP="009052F3">
            <w:pPr>
              <w:pStyle w:val="TAC"/>
              <w:rPr>
                <w:szCs w:val="22"/>
              </w:rPr>
            </w:pPr>
          </w:p>
        </w:tc>
        <w:tc>
          <w:tcPr>
            <w:tcW w:w="680" w:type="dxa"/>
          </w:tcPr>
          <w:p w14:paraId="025E411D" w14:textId="77777777" w:rsidR="00B46A39" w:rsidRPr="004A4AD1" w:rsidRDefault="00B46A39" w:rsidP="009052F3">
            <w:pPr>
              <w:pStyle w:val="TAC"/>
              <w:rPr>
                <w:szCs w:val="22"/>
              </w:rPr>
            </w:pPr>
          </w:p>
        </w:tc>
        <w:tc>
          <w:tcPr>
            <w:tcW w:w="680" w:type="dxa"/>
          </w:tcPr>
          <w:p w14:paraId="74F4B812" w14:textId="77777777" w:rsidR="00B46A39" w:rsidRPr="004A4AD1" w:rsidRDefault="00B46A39" w:rsidP="009052F3">
            <w:pPr>
              <w:pStyle w:val="TAC"/>
              <w:rPr>
                <w:szCs w:val="22"/>
              </w:rPr>
            </w:pPr>
          </w:p>
        </w:tc>
        <w:tc>
          <w:tcPr>
            <w:tcW w:w="680" w:type="dxa"/>
          </w:tcPr>
          <w:p w14:paraId="6B466FC4" w14:textId="77777777" w:rsidR="00B46A39" w:rsidRPr="004A4AD1" w:rsidRDefault="00B46A39" w:rsidP="009052F3">
            <w:pPr>
              <w:pStyle w:val="TAC"/>
              <w:rPr>
                <w:szCs w:val="22"/>
              </w:rPr>
            </w:pPr>
          </w:p>
        </w:tc>
        <w:tc>
          <w:tcPr>
            <w:tcW w:w="680" w:type="dxa"/>
          </w:tcPr>
          <w:p w14:paraId="083AB242" w14:textId="77777777" w:rsidR="00B46A39" w:rsidRPr="004A4AD1" w:rsidRDefault="00B46A39" w:rsidP="009052F3">
            <w:pPr>
              <w:pStyle w:val="TAC"/>
              <w:rPr>
                <w:szCs w:val="22"/>
              </w:rPr>
            </w:pPr>
          </w:p>
        </w:tc>
        <w:tc>
          <w:tcPr>
            <w:tcW w:w="680" w:type="dxa"/>
          </w:tcPr>
          <w:p w14:paraId="4ED551C9" w14:textId="77777777" w:rsidR="00B46A39" w:rsidRPr="004A4AD1" w:rsidRDefault="00B46A39" w:rsidP="009052F3">
            <w:pPr>
              <w:pStyle w:val="TAC"/>
              <w:rPr>
                <w:szCs w:val="22"/>
              </w:rPr>
            </w:pPr>
          </w:p>
        </w:tc>
        <w:tc>
          <w:tcPr>
            <w:tcW w:w="680" w:type="dxa"/>
          </w:tcPr>
          <w:p w14:paraId="68AF749E" w14:textId="77777777" w:rsidR="00B46A39" w:rsidRPr="004A4AD1" w:rsidRDefault="00B46A39" w:rsidP="009052F3">
            <w:pPr>
              <w:pStyle w:val="TAC"/>
              <w:rPr>
                <w:szCs w:val="22"/>
              </w:rPr>
            </w:pPr>
          </w:p>
        </w:tc>
        <w:tc>
          <w:tcPr>
            <w:tcW w:w="681" w:type="dxa"/>
          </w:tcPr>
          <w:p w14:paraId="2E19C11E" w14:textId="77777777" w:rsidR="00B46A39" w:rsidRPr="004A4AD1" w:rsidRDefault="00B46A39" w:rsidP="009052F3">
            <w:pPr>
              <w:pStyle w:val="TAC"/>
              <w:rPr>
                <w:szCs w:val="22"/>
              </w:rPr>
            </w:pPr>
          </w:p>
        </w:tc>
      </w:tr>
      <w:tr w:rsidR="00B46A39" w14:paraId="24B3937B" w14:textId="77777777" w:rsidTr="009052F3">
        <w:trPr>
          <w:trHeight w:val="20"/>
          <w:jc w:val="center"/>
        </w:trPr>
        <w:tc>
          <w:tcPr>
            <w:tcW w:w="1361" w:type="dxa"/>
          </w:tcPr>
          <w:p w14:paraId="373BD0D8" w14:textId="77777777" w:rsidR="00B46A39" w:rsidRPr="004A4AD1" w:rsidRDefault="00B46A39" w:rsidP="009052F3">
            <w:pPr>
              <w:pStyle w:val="TAC"/>
              <w:rPr>
                <w:rFonts w:eastAsiaTheme="minorEastAsia"/>
              </w:rPr>
            </w:pPr>
            <w:r w:rsidRPr="004A4AD1">
              <w:rPr>
                <w:rFonts w:eastAsia="SimSun"/>
                <w:lang w:val="en-US"/>
              </w:rPr>
              <w:t>TDLC300-XP Med</w:t>
            </w:r>
          </w:p>
        </w:tc>
        <w:tc>
          <w:tcPr>
            <w:tcW w:w="919" w:type="dxa"/>
          </w:tcPr>
          <w:p w14:paraId="0CC7B701"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64C44E3E" w14:textId="77777777" w:rsidR="00B46A39" w:rsidRPr="00795A13" w:rsidRDefault="00B46A39" w:rsidP="009052F3">
            <w:pPr>
              <w:pStyle w:val="TAC"/>
              <w:rPr>
                <w:szCs w:val="22"/>
              </w:rPr>
            </w:pPr>
          </w:p>
        </w:tc>
        <w:tc>
          <w:tcPr>
            <w:tcW w:w="680" w:type="dxa"/>
          </w:tcPr>
          <w:p w14:paraId="59FA9928" w14:textId="77777777" w:rsidR="00B46A39" w:rsidRPr="00795A13" w:rsidRDefault="00B46A39" w:rsidP="009052F3">
            <w:pPr>
              <w:pStyle w:val="TAC"/>
              <w:rPr>
                <w:szCs w:val="22"/>
              </w:rPr>
            </w:pPr>
          </w:p>
        </w:tc>
        <w:tc>
          <w:tcPr>
            <w:tcW w:w="680" w:type="dxa"/>
          </w:tcPr>
          <w:p w14:paraId="7DD27E4D" w14:textId="77777777" w:rsidR="00B46A39" w:rsidRPr="004A4AD1" w:rsidRDefault="00B46A39" w:rsidP="009052F3">
            <w:pPr>
              <w:pStyle w:val="TAC"/>
              <w:rPr>
                <w:szCs w:val="22"/>
              </w:rPr>
            </w:pPr>
          </w:p>
        </w:tc>
        <w:tc>
          <w:tcPr>
            <w:tcW w:w="680" w:type="dxa"/>
          </w:tcPr>
          <w:p w14:paraId="0F4449F6" w14:textId="77777777" w:rsidR="00B46A39" w:rsidRPr="004A4AD1" w:rsidRDefault="00B46A39" w:rsidP="009052F3">
            <w:pPr>
              <w:pStyle w:val="TAC"/>
              <w:rPr>
                <w:szCs w:val="22"/>
              </w:rPr>
            </w:pPr>
          </w:p>
        </w:tc>
        <w:tc>
          <w:tcPr>
            <w:tcW w:w="680" w:type="dxa"/>
          </w:tcPr>
          <w:p w14:paraId="49D60AC1" w14:textId="77777777" w:rsidR="00B46A39" w:rsidRPr="004A4AD1" w:rsidRDefault="00B46A39" w:rsidP="009052F3">
            <w:pPr>
              <w:pStyle w:val="TAC"/>
              <w:rPr>
                <w:szCs w:val="22"/>
              </w:rPr>
            </w:pPr>
            <w:r w:rsidRPr="005B5A9F">
              <w:t>N/A</w:t>
            </w:r>
          </w:p>
        </w:tc>
        <w:tc>
          <w:tcPr>
            <w:tcW w:w="680" w:type="dxa"/>
          </w:tcPr>
          <w:p w14:paraId="33676448" w14:textId="77777777" w:rsidR="00B46A39" w:rsidRPr="004A4AD1" w:rsidRDefault="00B46A39" w:rsidP="009052F3">
            <w:pPr>
              <w:pStyle w:val="TAC"/>
              <w:rPr>
                <w:szCs w:val="22"/>
              </w:rPr>
            </w:pPr>
            <w:r w:rsidRPr="005B5A9F">
              <w:t>N/A</w:t>
            </w:r>
          </w:p>
        </w:tc>
        <w:tc>
          <w:tcPr>
            <w:tcW w:w="680" w:type="dxa"/>
          </w:tcPr>
          <w:p w14:paraId="207EF3A7" w14:textId="77777777" w:rsidR="00B46A39" w:rsidRPr="004A4AD1" w:rsidRDefault="00B46A39" w:rsidP="009052F3">
            <w:pPr>
              <w:pStyle w:val="TAC"/>
              <w:rPr>
                <w:szCs w:val="22"/>
              </w:rPr>
            </w:pPr>
          </w:p>
        </w:tc>
        <w:tc>
          <w:tcPr>
            <w:tcW w:w="680" w:type="dxa"/>
          </w:tcPr>
          <w:p w14:paraId="41560ACF" w14:textId="77777777" w:rsidR="00B46A39" w:rsidRPr="004A4AD1" w:rsidRDefault="00B46A39" w:rsidP="009052F3">
            <w:pPr>
              <w:pStyle w:val="TAC"/>
              <w:rPr>
                <w:szCs w:val="22"/>
              </w:rPr>
            </w:pPr>
          </w:p>
        </w:tc>
        <w:tc>
          <w:tcPr>
            <w:tcW w:w="680" w:type="dxa"/>
          </w:tcPr>
          <w:p w14:paraId="1CE9896F" w14:textId="77777777" w:rsidR="00B46A39" w:rsidRPr="004A4AD1" w:rsidRDefault="00B46A39" w:rsidP="009052F3">
            <w:pPr>
              <w:pStyle w:val="TAC"/>
              <w:rPr>
                <w:szCs w:val="22"/>
              </w:rPr>
            </w:pPr>
            <w:r w:rsidRPr="001B2E7C">
              <w:t>N/A</w:t>
            </w:r>
          </w:p>
        </w:tc>
        <w:tc>
          <w:tcPr>
            <w:tcW w:w="681" w:type="dxa"/>
          </w:tcPr>
          <w:p w14:paraId="464A1FD2" w14:textId="77777777" w:rsidR="00B46A39" w:rsidRPr="004A4AD1" w:rsidRDefault="00B46A39" w:rsidP="009052F3">
            <w:pPr>
              <w:pStyle w:val="TAC"/>
              <w:rPr>
                <w:szCs w:val="22"/>
              </w:rPr>
            </w:pPr>
            <w:r w:rsidRPr="001B2E7C">
              <w:t>39.1</w:t>
            </w:r>
          </w:p>
        </w:tc>
      </w:tr>
      <w:tr w:rsidR="00B46A39" w14:paraId="0674937A" w14:textId="77777777" w:rsidTr="009052F3">
        <w:trPr>
          <w:trHeight w:val="20"/>
          <w:jc w:val="center"/>
        </w:trPr>
        <w:tc>
          <w:tcPr>
            <w:tcW w:w="1361" w:type="dxa"/>
          </w:tcPr>
          <w:p w14:paraId="182DA782" w14:textId="77777777" w:rsidR="00B46A39" w:rsidRPr="004A4AD1" w:rsidRDefault="00B46A39" w:rsidP="009052F3">
            <w:pPr>
              <w:pStyle w:val="TAC"/>
              <w:rPr>
                <w:rFonts w:eastAsiaTheme="minorEastAsia"/>
              </w:rPr>
            </w:pPr>
            <w:r w:rsidRPr="004A4AD1">
              <w:rPr>
                <w:rFonts w:eastAsia="SimSun"/>
                <w:lang w:val="en-US"/>
              </w:rPr>
              <w:t>TDLC300-XP High</w:t>
            </w:r>
          </w:p>
        </w:tc>
        <w:tc>
          <w:tcPr>
            <w:tcW w:w="919" w:type="dxa"/>
          </w:tcPr>
          <w:p w14:paraId="2A7FE731"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07D508CA" w14:textId="77777777" w:rsidR="00B46A39" w:rsidRPr="00795A13" w:rsidRDefault="00B46A39" w:rsidP="009052F3">
            <w:pPr>
              <w:pStyle w:val="TAC"/>
              <w:rPr>
                <w:szCs w:val="22"/>
              </w:rPr>
            </w:pPr>
          </w:p>
        </w:tc>
        <w:tc>
          <w:tcPr>
            <w:tcW w:w="680" w:type="dxa"/>
          </w:tcPr>
          <w:p w14:paraId="12BED386" w14:textId="77777777" w:rsidR="00B46A39" w:rsidRPr="00795A13" w:rsidRDefault="00B46A39" w:rsidP="009052F3">
            <w:pPr>
              <w:pStyle w:val="TAC"/>
              <w:rPr>
                <w:szCs w:val="22"/>
              </w:rPr>
            </w:pPr>
          </w:p>
        </w:tc>
        <w:tc>
          <w:tcPr>
            <w:tcW w:w="680" w:type="dxa"/>
          </w:tcPr>
          <w:p w14:paraId="3DC5809D" w14:textId="77777777" w:rsidR="00B46A39" w:rsidRPr="004A4AD1" w:rsidRDefault="00B46A39" w:rsidP="009052F3">
            <w:pPr>
              <w:pStyle w:val="TAC"/>
              <w:rPr>
                <w:szCs w:val="22"/>
              </w:rPr>
            </w:pPr>
          </w:p>
        </w:tc>
        <w:tc>
          <w:tcPr>
            <w:tcW w:w="680" w:type="dxa"/>
          </w:tcPr>
          <w:p w14:paraId="5CE3E512" w14:textId="77777777" w:rsidR="00B46A39" w:rsidRPr="004A4AD1" w:rsidRDefault="00B46A39" w:rsidP="009052F3">
            <w:pPr>
              <w:pStyle w:val="TAC"/>
              <w:rPr>
                <w:szCs w:val="22"/>
              </w:rPr>
            </w:pPr>
          </w:p>
        </w:tc>
        <w:tc>
          <w:tcPr>
            <w:tcW w:w="680" w:type="dxa"/>
          </w:tcPr>
          <w:p w14:paraId="2DD7BBCE" w14:textId="77777777" w:rsidR="00B46A39" w:rsidRPr="004A4AD1" w:rsidRDefault="00B46A39" w:rsidP="009052F3">
            <w:pPr>
              <w:pStyle w:val="TAC"/>
              <w:rPr>
                <w:szCs w:val="22"/>
              </w:rPr>
            </w:pPr>
          </w:p>
        </w:tc>
        <w:tc>
          <w:tcPr>
            <w:tcW w:w="680" w:type="dxa"/>
          </w:tcPr>
          <w:p w14:paraId="484CA6A0" w14:textId="77777777" w:rsidR="00B46A39" w:rsidRPr="004A4AD1" w:rsidRDefault="00B46A39" w:rsidP="009052F3">
            <w:pPr>
              <w:pStyle w:val="TAC"/>
              <w:rPr>
                <w:szCs w:val="22"/>
              </w:rPr>
            </w:pPr>
          </w:p>
        </w:tc>
        <w:tc>
          <w:tcPr>
            <w:tcW w:w="680" w:type="dxa"/>
          </w:tcPr>
          <w:p w14:paraId="3FA12B55" w14:textId="77777777" w:rsidR="00B46A39" w:rsidRPr="004A4AD1" w:rsidRDefault="00B46A39" w:rsidP="009052F3">
            <w:pPr>
              <w:pStyle w:val="TAC"/>
              <w:rPr>
                <w:szCs w:val="22"/>
              </w:rPr>
            </w:pPr>
          </w:p>
        </w:tc>
        <w:tc>
          <w:tcPr>
            <w:tcW w:w="680" w:type="dxa"/>
          </w:tcPr>
          <w:p w14:paraId="2508223D" w14:textId="77777777" w:rsidR="00B46A39" w:rsidRPr="004A4AD1" w:rsidRDefault="00B46A39" w:rsidP="009052F3">
            <w:pPr>
              <w:pStyle w:val="TAC"/>
              <w:rPr>
                <w:szCs w:val="22"/>
              </w:rPr>
            </w:pPr>
          </w:p>
        </w:tc>
        <w:tc>
          <w:tcPr>
            <w:tcW w:w="680" w:type="dxa"/>
          </w:tcPr>
          <w:p w14:paraId="44164724" w14:textId="77777777" w:rsidR="00B46A39" w:rsidRPr="004A4AD1" w:rsidRDefault="00B46A39" w:rsidP="009052F3">
            <w:pPr>
              <w:pStyle w:val="TAC"/>
              <w:rPr>
                <w:szCs w:val="22"/>
              </w:rPr>
            </w:pPr>
          </w:p>
        </w:tc>
        <w:tc>
          <w:tcPr>
            <w:tcW w:w="681" w:type="dxa"/>
          </w:tcPr>
          <w:p w14:paraId="25B406C6" w14:textId="77777777" w:rsidR="00B46A39" w:rsidRPr="004A4AD1" w:rsidRDefault="00B46A39" w:rsidP="009052F3">
            <w:pPr>
              <w:pStyle w:val="TAC"/>
              <w:rPr>
                <w:szCs w:val="22"/>
              </w:rPr>
            </w:pPr>
          </w:p>
        </w:tc>
      </w:tr>
    </w:tbl>
    <w:p w14:paraId="414A75FA" w14:textId="77777777" w:rsidR="00B46A39" w:rsidRDefault="00B46A39" w:rsidP="00B46A39">
      <w:pPr>
        <w:pStyle w:val="3"/>
        <w:spacing w:before="120" w:after="120"/>
        <w:rPr>
          <w:rFonts w:eastAsiaTheme="minorEastAsia"/>
        </w:rPr>
      </w:pPr>
    </w:p>
    <w:p w14:paraId="609CDCAC" w14:textId="77777777" w:rsidR="00B46A39" w:rsidRPr="00D761BB" w:rsidRDefault="00B46A39" w:rsidP="00B46A39">
      <w:pPr>
        <w:keepNext/>
        <w:keepLines/>
        <w:overflowPunct w:val="0"/>
        <w:autoSpaceDE w:val="0"/>
        <w:autoSpaceDN w:val="0"/>
        <w:adjustRightInd w:val="0"/>
        <w:spacing w:before="60"/>
        <w:jc w:val="center"/>
        <w:textAlignment w:val="baseline"/>
        <w:rPr>
          <w:rFonts w:eastAsiaTheme="minorEastAsia"/>
        </w:rPr>
      </w:pPr>
      <w:r>
        <w:rPr>
          <w:rFonts w:ascii="Arial" w:eastAsiaTheme="minorEastAsia" w:hAnsi="Arial" w:hint="eastAsia"/>
          <w:b/>
          <w:lang w:val="en-US" w:eastAsia="zh-CN"/>
        </w:rPr>
        <w:t>Table 6.</w:t>
      </w:r>
      <w:r>
        <w:rPr>
          <w:rFonts w:ascii="Arial" w:eastAsiaTheme="minorEastAsia" w:hAnsi="Arial"/>
          <w:b/>
          <w:lang w:val="en-US" w:eastAsia="zh-CN"/>
        </w:rPr>
        <w:t>1</w:t>
      </w:r>
      <w:r>
        <w:rPr>
          <w:rFonts w:ascii="Arial" w:eastAsiaTheme="minorEastAsia" w:hAnsi="Arial" w:hint="eastAsia"/>
          <w:b/>
          <w:lang w:val="en-US" w:eastAsia="zh-CN"/>
        </w:rPr>
        <w:t>-</w:t>
      </w:r>
      <w:r>
        <w:rPr>
          <w:rFonts w:ascii="Arial" w:eastAsiaTheme="minorEastAsia" w:hAnsi="Arial"/>
          <w:b/>
          <w:lang w:val="en-US" w:eastAsia="zh-CN"/>
        </w:rPr>
        <w:t>5</w:t>
      </w:r>
      <w:r>
        <w:rPr>
          <w:rFonts w:ascii="Arial" w:eastAsiaTheme="minorEastAsia" w:hAnsi="Arial" w:hint="eastAsia"/>
          <w:b/>
          <w:lang w:val="en-US" w:eastAsia="zh-CN"/>
        </w:rPr>
        <w:t xml:space="preserve">: </w:t>
      </w:r>
      <w:r>
        <w:rPr>
          <w:rFonts w:ascii="Arial" w:eastAsiaTheme="minorEastAsia" w:hAnsi="Arial"/>
          <w:b/>
          <w:lang w:eastAsia="en-GB"/>
        </w:rPr>
        <w:t xml:space="preserve">Simulation result summary of </w:t>
      </w:r>
      <w:r w:rsidRPr="005E19F9">
        <w:rPr>
          <w:rFonts w:ascii="Arial" w:eastAsiaTheme="minorEastAsia" w:hAnsi="Arial"/>
          <w:b/>
          <w:lang w:eastAsia="en-GB"/>
        </w:rPr>
        <w:t>SNR@70% of maximum throughput</w:t>
      </w:r>
      <w:r>
        <w:rPr>
          <w:rFonts w:ascii="Arial" w:eastAsiaTheme="minorEastAsia" w:hAnsi="Arial"/>
          <w:b/>
          <w:lang w:eastAsia="en-GB"/>
        </w:rPr>
        <w:t xml:space="preserve"> for FR1 SU-MIMO PDSCH 8Tx</w:t>
      </w:r>
      <w:r>
        <w:rPr>
          <w:rFonts w:ascii="Arial" w:eastAsiaTheme="minorEastAsia" w:hAnsi="Arial" w:hint="eastAsia"/>
          <w:b/>
          <w:lang w:val="en-US" w:eastAsia="zh-CN"/>
        </w:rPr>
        <w:t xml:space="preserve"> </w:t>
      </w:r>
      <w:r>
        <w:rPr>
          <w:rFonts w:ascii="Arial" w:eastAsiaTheme="minorEastAsia" w:hAnsi="Arial"/>
          <w:b/>
          <w:lang w:eastAsia="en-GB"/>
        </w:rPr>
        <w:t>8Rx with 8 layers (sources #6-#9)</w:t>
      </w:r>
    </w:p>
    <w:tbl>
      <w:tblPr>
        <w:tblStyle w:val="TableGrid"/>
        <w:tblW w:w="0" w:type="auto"/>
        <w:jc w:val="center"/>
        <w:tblLook w:val="04A0" w:firstRow="1" w:lastRow="0" w:firstColumn="1" w:lastColumn="0" w:noHBand="0" w:noVBand="1"/>
      </w:tblPr>
      <w:tblGrid>
        <w:gridCol w:w="1047"/>
        <w:gridCol w:w="1467"/>
        <w:gridCol w:w="616"/>
        <w:gridCol w:w="616"/>
        <w:gridCol w:w="616"/>
        <w:gridCol w:w="616"/>
        <w:gridCol w:w="616"/>
        <w:gridCol w:w="616"/>
        <w:gridCol w:w="616"/>
        <w:gridCol w:w="616"/>
      </w:tblGrid>
      <w:tr w:rsidR="00B46A39" w14:paraId="2B00D2F8" w14:textId="77777777" w:rsidTr="009052F3">
        <w:trPr>
          <w:jc w:val="center"/>
        </w:trPr>
        <w:tc>
          <w:tcPr>
            <w:tcW w:w="915" w:type="dxa"/>
            <w:vMerge w:val="restart"/>
          </w:tcPr>
          <w:p w14:paraId="7CCA9F0D" w14:textId="77777777" w:rsidR="00B46A39" w:rsidRPr="004A4AD1" w:rsidRDefault="00B46A39" w:rsidP="009052F3">
            <w:pPr>
              <w:pStyle w:val="TAH"/>
              <w:rPr>
                <w:rFonts w:eastAsia="SimSun"/>
                <w:color w:val="000000"/>
                <w:lang w:val="en-US"/>
              </w:rPr>
            </w:pPr>
            <w:r w:rsidRPr="004A4AD1">
              <w:rPr>
                <w:rFonts w:eastAsia="DengXian"/>
              </w:rPr>
              <w:t>Channel model</w:t>
            </w:r>
          </w:p>
        </w:tc>
        <w:tc>
          <w:tcPr>
            <w:tcW w:w="1342" w:type="dxa"/>
            <w:vMerge w:val="restart"/>
          </w:tcPr>
          <w:p w14:paraId="0444BD7F" w14:textId="77777777" w:rsidR="00B46A39" w:rsidRPr="004A4AD1" w:rsidRDefault="00B46A39" w:rsidP="009052F3">
            <w:pPr>
              <w:pStyle w:val="TAH"/>
              <w:rPr>
                <w:rFonts w:eastAsia="SimSun"/>
                <w:color w:val="000000"/>
                <w:lang w:val="en-US"/>
              </w:rPr>
            </w:pPr>
            <w:r w:rsidRPr="004A4AD1">
              <w:rPr>
                <w:rFonts w:eastAsia="DengXian"/>
                <w:lang w:val="en-US"/>
              </w:rPr>
              <w:t>UE speed/Doppler</w:t>
            </w:r>
          </w:p>
        </w:tc>
        <w:tc>
          <w:tcPr>
            <w:tcW w:w="1132" w:type="dxa"/>
            <w:gridSpan w:val="2"/>
          </w:tcPr>
          <w:p w14:paraId="5C2669B5" w14:textId="77777777" w:rsidR="00B46A39" w:rsidRPr="004A4AD1" w:rsidRDefault="00B46A39" w:rsidP="009052F3">
            <w:pPr>
              <w:pStyle w:val="TAH"/>
              <w:rPr>
                <w:rFonts w:eastAsiaTheme="minorEastAsia"/>
              </w:rPr>
            </w:pPr>
            <w:r w:rsidRPr="004A4AD1">
              <w:rPr>
                <w:rFonts w:eastAsia="DengXian"/>
                <w:lang w:val="en-US" w:eastAsia="en-GB"/>
              </w:rPr>
              <w:t>Source #6</w:t>
            </w:r>
          </w:p>
        </w:tc>
        <w:tc>
          <w:tcPr>
            <w:tcW w:w="1132" w:type="dxa"/>
            <w:gridSpan w:val="2"/>
          </w:tcPr>
          <w:p w14:paraId="48B223EA" w14:textId="77777777" w:rsidR="00B46A39" w:rsidRPr="004A4AD1" w:rsidRDefault="00B46A39" w:rsidP="009052F3">
            <w:pPr>
              <w:pStyle w:val="TAH"/>
              <w:rPr>
                <w:rFonts w:eastAsiaTheme="minorEastAsia"/>
              </w:rPr>
            </w:pPr>
            <w:r w:rsidRPr="004A4AD1">
              <w:rPr>
                <w:rFonts w:eastAsia="DengXian"/>
                <w:lang w:val="en-US" w:eastAsia="en-GB"/>
              </w:rPr>
              <w:t>Source #7</w:t>
            </w:r>
          </w:p>
        </w:tc>
        <w:tc>
          <w:tcPr>
            <w:tcW w:w="1132" w:type="dxa"/>
            <w:gridSpan w:val="2"/>
          </w:tcPr>
          <w:p w14:paraId="751895B5" w14:textId="77777777" w:rsidR="00B46A39" w:rsidRPr="004A4AD1" w:rsidRDefault="00B46A39" w:rsidP="009052F3">
            <w:pPr>
              <w:pStyle w:val="TAH"/>
              <w:rPr>
                <w:rFonts w:eastAsiaTheme="minorEastAsia"/>
              </w:rPr>
            </w:pPr>
            <w:r w:rsidRPr="004A4AD1">
              <w:rPr>
                <w:rFonts w:eastAsia="DengXian"/>
                <w:lang w:val="en-US" w:eastAsia="en-GB"/>
              </w:rPr>
              <w:t>Source #8</w:t>
            </w:r>
          </w:p>
        </w:tc>
        <w:tc>
          <w:tcPr>
            <w:tcW w:w="1132" w:type="dxa"/>
            <w:gridSpan w:val="2"/>
          </w:tcPr>
          <w:p w14:paraId="4B342874" w14:textId="77777777" w:rsidR="00B46A39" w:rsidRPr="004A4AD1" w:rsidRDefault="00B46A39" w:rsidP="009052F3">
            <w:pPr>
              <w:pStyle w:val="TAH"/>
              <w:rPr>
                <w:rFonts w:eastAsiaTheme="minorEastAsia"/>
              </w:rPr>
            </w:pPr>
            <w:r w:rsidRPr="004A4AD1">
              <w:rPr>
                <w:rFonts w:eastAsia="DengXian"/>
                <w:lang w:val="en-US" w:eastAsia="en-GB"/>
              </w:rPr>
              <w:t>Source #9</w:t>
            </w:r>
          </w:p>
        </w:tc>
      </w:tr>
      <w:tr w:rsidR="00B46A39" w14:paraId="7AC9091E" w14:textId="77777777" w:rsidTr="009052F3">
        <w:trPr>
          <w:jc w:val="center"/>
        </w:trPr>
        <w:tc>
          <w:tcPr>
            <w:tcW w:w="915" w:type="dxa"/>
            <w:vMerge/>
          </w:tcPr>
          <w:p w14:paraId="59AA2BFD" w14:textId="77777777" w:rsidR="00B46A39" w:rsidRPr="004A4AD1" w:rsidRDefault="00B46A39" w:rsidP="009052F3">
            <w:pPr>
              <w:pStyle w:val="TAH"/>
              <w:rPr>
                <w:rFonts w:eastAsia="SimSun"/>
                <w:color w:val="000000"/>
                <w:lang w:val="en-US"/>
              </w:rPr>
            </w:pPr>
          </w:p>
        </w:tc>
        <w:tc>
          <w:tcPr>
            <w:tcW w:w="1342" w:type="dxa"/>
            <w:vMerge/>
          </w:tcPr>
          <w:p w14:paraId="70667614" w14:textId="77777777" w:rsidR="00B46A39" w:rsidRPr="004A4AD1" w:rsidRDefault="00B46A39" w:rsidP="009052F3">
            <w:pPr>
              <w:pStyle w:val="TAH"/>
              <w:rPr>
                <w:rFonts w:eastAsia="SimSun"/>
                <w:color w:val="000000"/>
                <w:lang w:val="en-US"/>
              </w:rPr>
            </w:pPr>
          </w:p>
        </w:tc>
        <w:tc>
          <w:tcPr>
            <w:tcW w:w="566" w:type="dxa"/>
          </w:tcPr>
          <w:p w14:paraId="25CCD00F"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3D568D6A"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3C7BFDAA"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7BBF3AA5"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239CE9D"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EB854D9"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09BCD64"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42356E3" w14:textId="77777777" w:rsidR="00B46A39" w:rsidRPr="004A4AD1" w:rsidRDefault="00B46A39" w:rsidP="009052F3">
            <w:pPr>
              <w:pStyle w:val="TAH"/>
              <w:rPr>
                <w:rFonts w:eastAsiaTheme="minorEastAsia"/>
              </w:rPr>
            </w:pPr>
            <w:r>
              <w:rPr>
                <w:rFonts w:eastAsia="DengXian"/>
                <w:lang w:val="en-US" w:eastAsia="en-GB"/>
              </w:rPr>
              <w:t>CW2</w:t>
            </w:r>
          </w:p>
        </w:tc>
      </w:tr>
      <w:tr w:rsidR="00B46A39" w14:paraId="46431C5B" w14:textId="77777777" w:rsidTr="009052F3">
        <w:trPr>
          <w:trHeight w:val="227"/>
          <w:jc w:val="center"/>
        </w:trPr>
        <w:tc>
          <w:tcPr>
            <w:tcW w:w="915" w:type="dxa"/>
          </w:tcPr>
          <w:p w14:paraId="0D6FCF1E" w14:textId="77777777" w:rsidR="00B46A39" w:rsidRPr="004A4AD1" w:rsidRDefault="00B46A39" w:rsidP="009052F3">
            <w:pPr>
              <w:pStyle w:val="TAC"/>
              <w:rPr>
                <w:rFonts w:eastAsiaTheme="minorEastAsia"/>
                <w:b/>
              </w:rPr>
            </w:pPr>
            <w:r w:rsidRPr="004A4AD1">
              <w:rPr>
                <w:rFonts w:eastAsia="SimSun"/>
                <w:lang w:val="en-US"/>
              </w:rPr>
              <w:t>rCDL -C 1</w:t>
            </w:r>
          </w:p>
        </w:tc>
        <w:tc>
          <w:tcPr>
            <w:tcW w:w="1342" w:type="dxa"/>
          </w:tcPr>
          <w:p w14:paraId="15697842" w14:textId="77777777" w:rsidR="00B46A39" w:rsidRPr="004A4AD1" w:rsidRDefault="00B46A39" w:rsidP="009052F3">
            <w:pPr>
              <w:pStyle w:val="TAC"/>
              <w:rPr>
                <w:rFonts w:eastAsiaTheme="minorEastAsia"/>
                <w:b/>
              </w:rPr>
            </w:pPr>
            <w:r w:rsidRPr="004A4AD1">
              <w:rPr>
                <w:rFonts w:eastAsia="SimSun"/>
                <w:lang w:val="en-US"/>
              </w:rPr>
              <w:t>3 kph</w:t>
            </w:r>
          </w:p>
        </w:tc>
        <w:tc>
          <w:tcPr>
            <w:tcW w:w="566" w:type="dxa"/>
          </w:tcPr>
          <w:p w14:paraId="0A3744F6" w14:textId="77777777" w:rsidR="00B46A39" w:rsidRPr="004A4AD1" w:rsidRDefault="00B46A39" w:rsidP="009052F3">
            <w:pPr>
              <w:pStyle w:val="TAC"/>
              <w:rPr>
                <w:szCs w:val="22"/>
              </w:rPr>
            </w:pPr>
            <w:r w:rsidRPr="004E0B3E">
              <w:t>17.5</w:t>
            </w:r>
          </w:p>
        </w:tc>
        <w:tc>
          <w:tcPr>
            <w:tcW w:w="566" w:type="dxa"/>
          </w:tcPr>
          <w:p w14:paraId="055D41B3" w14:textId="77777777" w:rsidR="00B46A39" w:rsidRPr="004A4AD1" w:rsidRDefault="00B46A39" w:rsidP="009052F3">
            <w:pPr>
              <w:pStyle w:val="TAC"/>
              <w:rPr>
                <w:szCs w:val="22"/>
              </w:rPr>
            </w:pPr>
            <w:r w:rsidRPr="004E0B3E">
              <w:t>24.7</w:t>
            </w:r>
          </w:p>
        </w:tc>
        <w:tc>
          <w:tcPr>
            <w:tcW w:w="566" w:type="dxa"/>
          </w:tcPr>
          <w:p w14:paraId="65AE2992" w14:textId="77777777" w:rsidR="00B46A39" w:rsidRPr="004A4AD1" w:rsidRDefault="00B46A39" w:rsidP="009052F3">
            <w:pPr>
              <w:pStyle w:val="TAC"/>
              <w:rPr>
                <w:szCs w:val="22"/>
              </w:rPr>
            </w:pPr>
            <w:r w:rsidRPr="006643F8">
              <w:t>17.2</w:t>
            </w:r>
          </w:p>
        </w:tc>
        <w:tc>
          <w:tcPr>
            <w:tcW w:w="566" w:type="dxa"/>
          </w:tcPr>
          <w:p w14:paraId="657DB30F" w14:textId="77777777" w:rsidR="00B46A39" w:rsidRPr="004A4AD1" w:rsidRDefault="00B46A39" w:rsidP="009052F3">
            <w:pPr>
              <w:pStyle w:val="TAC"/>
              <w:rPr>
                <w:szCs w:val="22"/>
              </w:rPr>
            </w:pPr>
            <w:r w:rsidRPr="006643F8">
              <w:t>23.4</w:t>
            </w:r>
          </w:p>
        </w:tc>
        <w:tc>
          <w:tcPr>
            <w:tcW w:w="566" w:type="dxa"/>
          </w:tcPr>
          <w:p w14:paraId="224B2B4E" w14:textId="77777777" w:rsidR="00B46A39" w:rsidRPr="004A4AD1" w:rsidRDefault="00B46A39" w:rsidP="009052F3">
            <w:pPr>
              <w:pStyle w:val="TAC"/>
              <w:rPr>
                <w:szCs w:val="22"/>
              </w:rPr>
            </w:pPr>
            <w:r w:rsidRPr="006F73DC">
              <w:t>18.5</w:t>
            </w:r>
          </w:p>
        </w:tc>
        <w:tc>
          <w:tcPr>
            <w:tcW w:w="566" w:type="dxa"/>
          </w:tcPr>
          <w:p w14:paraId="38C9158B" w14:textId="77777777" w:rsidR="00B46A39" w:rsidRPr="004A4AD1" w:rsidRDefault="00B46A39" w:rsidP="009052F3">
            <w:pPr>
              <w:pStyle w:val="TAC"/>
              <w:rPr>
                <w:szCs w:val="22"/>
              </w:rPr>
            </w:pPr>
            <w:r w:rsidRPr="006F73DC">
              <w:t>24.4</w:t>
            </w:r>
          </w:p>
        </w:tc>
        <w:tc>
          <w:tcPr>
            <w:tcW w:w="566" w:type="dxa"/>
          </w:tcPr>
          <w:p w14:paraId="154C56E8" w14:textId="77777777" w:rsidR="00B46A39" w:rsidRPr="00795A13" w:rsidRDefault="00B46A39" w:rsidP="009052F3">
            <w:pPr>
              <w:pStyle w:val="TAC"/>
              <w:rPr>
                <w:szCs w:val="22"/>
              </w:rPr>
            </w:pPr>
          </w:p>
        </w:tc>
        <w:tc>
          <w:tcPr>
            <w:tcW w:w="566" w:type="dxa"/>
          </w:tcPr>
          <w:p w14:paraId="2CAEBADB" w14:textId="77777777" w:rsidR="00B46A39" w:rsidRPr="00795A13" w:rsidRDefault="00B46A39" w:rsidP="009052F3">
            <w:pPr>
              <w:pStyle w:val="TAC"/>
              <w:rPr>
                <w:szCs w:val="22"/>
              </w:rPr>
            </w:pPr>
          </w:p>
        </w:tc>
      </w:tr>
      <w:tr w:rsidR="00B46A39" w14:paraId="124BFD42" w14:textId="77777777" w:rsidTr="009052F3">
        <w:trPr>
          <w:jc w:val="center"/>
        </w:trPr>
        <w:tc>
          <w:tcPr>
            <w:tcW w:w="915" w:type="dxa"/>
          </w:tcPr>
          <w:p w14:paraId="17A39CC3"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1342" w:type="dxa"/>
          </w:tcPr>
          <w:p w14:paraId="7AC1A62D"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7210F52B" w14:textId="77777777" w:rsidR="00B46A39" w:rsidRPr="004A4AD1" w:rsidRDefault="00B46A39" w:rsidP="009052F3">
            <w:pPr>
              <w:pStyle w:val="TAC"/>
              <w:rPr>
                <w:szCs w:val="22"/>
              </w:rPr>
            </w:pPr>
          </w:p>
        </w:tc>
        <w:tc>
          <w:tcPr>
            <w:tcW w:w="566" w:type="dxa"/>
          </w:tcPr>
          <w:p w14:paraId="0F9A7753" w14:textId="77777777" w:rsidR="00B46A39" w:rsidRPr="004A4AD1" w:rsidRDefault="00B46A39" w:rsidP="009052F3">
            <w:pPr>
              <w:pStyle w:val="TAC"/>
              <w:rPr>
                <w:szCs w:val="22"/>
              </w:rPr>
            </w:pPr>
          </w:p>
        </w:tc>
        <w:tc>
          <w:tcPr>
            <w:tcW w:w="566" w:type="dxa"/>
          </w:tcPr>
          <w:p w14:paraId="33E052A4" w14:textId="77777777" w:rsidR="00B46A39" w:rsidRPr="004A4AD1" w:rsidRDefault="00B46A39" w:rsidP="009052F3">
            <w:pPr>
              <w:pStyle w:val="TAC"/>
              <w:rPr>
                <w:szCs w:val="22"/>
              </w:rPr>
            </w:pPr>
            <w:r w:rsidRPr="006643F8">
              <w:t>15.4</w:t>
            </w:r>
          </w:p>
        </w:tc>
        <w:tc>
          <w:tcPr>
            <w:tcW w:w="566" w:type="dxa"/>
          </w:tcPr>
          <w:p w14:paraId="3FCF2CDA" w14:textId="77777777" w:rsidR="00B46A39" w:rsidRPr="004A4AD1" w:rsidRDefault="00B46A39" w:rsidP="009052F3">
            <w:pPr>
              <w:pStyle w:val="TAC"/>
              <w:rPr>
                <w:szCs w:val="22"/>
              </w:rPr>
            </w:pPr>
            <w:r w:rsidRPr="006643F8">
              <w:t>16.6</w:t>
            </w:r>
          </w:p>
        </w:tc>
        <w:tc>
          <w:tcPr>
            <w:tcW w:w="566" w:type="dxa"/>
          </w:tcPr>
          <w:p w14:paraId="09F887C8" w14:textId="77777777" w:rsidR="00B46A39" w:rsidRPr="004A4AD1" w:rsidRDefault="00B46A39" w:rsidP="009052F3">
            <w:pPr>
              <w:pStyle w:val="TAC"/>
              <w:rPr>
                <w:szCs w:val="22"/>
              </w:rPr>
            </w:pPr>
            <w:r w:rsidRPr="006F73DC">
              <w:t>14.8</w:t>
            </w:r>
          </w:p>
        </w:tc>
        <w:tc>
          <w:tcPr>
            <w:tcW w:w="566" w:type="dxa"/>
          </w:tcPr>
          <w:p w14:paraId="1E7DBC4E" w14:textId="77777777" w:rsidR="00B46A39" w:rsidRPr="004A4AD1" w:rsidRDefault="00B46A39" w:rsidP="009052F3">
            <w:pPr>
              <w:pStyle w:val="TAC"/>
              <w:rPr>
                <w:szCs w:val="22"/>
              </w:rPr>
            </w:pPr>
            <w:r w:rsidRPr="006F73DC">
              <w:t>20.4</w:t>
            </w:r>
          </w:p>
        </w:tc>
        <w:tc>
          <w:tcPr>
            <w:tcW w:w="566" w:type="dxa"/>
          </w:tcPr>
          <w:p w14:paraId="58ADBC19" w14:textId="77777777" w:rsidR="00B46A39" w:rsidRPr="00795A13" w:rsidRDefault="00B46A39" w:rsidP="009052F3">
            <w:pPr>
              <w:pStyle w:val="TAC"/>
              <w:rPr>
                <w:szCs w:val="22"/>
              </w:rPr>
            </w:pPr>
          </w:p>
        </w:tc>
        <w:tc>
          <w:tcPr>
            <w:tcW w:w="566" w:type="dxa"/>
          </w:tcPr>
          <w:p w14:paraId="1C15FB07" w14:textId="77777777" w:rsidR="00B46A39" w:rsidRPr="00795A13" w:rsidRDefault="00B46A39" w:rsidP="009052F3">
            <w:pPr>
              <w:pStyle w:val="TAC"/>
              <w:rPr>
                <w:szCs w:val="22"/>
              </w:rPr>
            </w:pPr>
          </w:p>
        </w:tc>
      </w:tr>
      <w:tr w:rsidR="00B46A39" w14:paraId="242D486E" w14:textId="77777777" w:rsidTr="009052F3">
        <w:trPr>
          <w:jc w:val="center"/>
        </w:trPr>
        <w:tc>
          <w:tcPr>
            <w:tcW w:w="915" w:type="dxa"/>
          </w:tcPr>
          <w:p w14:paraId="083F8BEC" w14:textId="77777777" w:rsidR="00B46A39" w:rsidRPr="004A4AD1" w:rsidRDefault="00B46A39" w:rsidP="009052F3">
            <w:pPr>
              <w:pStyle w:val="TAC"/>
              <w:rPr>
                <w:rFonts w:eastAsiaTheme="minorEastAsia"/>
                <w:b/>
              </w:rPr>
            </w:pPr>
            <w:r w:rsidRPr="004A4AD1">
              <w:rPr>
                <w:rFonts w:eastAsia="SimSun"/>
                <w:lang w:val="en-US"/>
              </w:rPr>
              <w:t>TDLC300-Low</w:t>
            </w:r>
          </w:p>
        </w:tc>
        <w:tc>
          <w:tcPr>
            <w:tcW w:w="1342" w:type="dxa"/>
          </w:tcPr>
          <w:p w14:paraId="08E78007"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34275539" w14:textId="77777777" w:rsidR="00B46A39" w:rsidRPr="004A4AD1" w:rsidRDefault="00B46A39" w:rsidP="009052F3">
            <w:pPr>
              <w:pStyle w:val="TAC"/>
              <w:rPr>
                <w:szCs w:val="22"/>
              </w:rPr>
            </w:pPr>
            <w:r w:rsidRPr="004E0B3E">
              <w:t>15.9</w:t>
            </w:r>
          </w:p>
        </w:tc>
        <w:tc>
          <w:tcPr>
            <w:tcW w:w="566" w:type="dxa"/>
          </w:tcPr>
          <w:p w14:paraId="63FD4CE3" w14:textId="77777777" w:rsidR="00B46A39" w:rsidRPr="004A4AD1" w:rsidRDefault="00B46A39" w:rsidP="009052F3">
            <w:pPr>
              <w:pStyle w:val="TAC"/>
              <w:rPr>
                <w:szCs w:val="22"/>
              </w:rPr>
            </w:pPr>
            <w:r w:rsidRPr="004E0B3E">
              <w:t>15.9</w:t>
            </w:r>
          </w:p>
        </w:tc>
        <w:tc>
          <w:tcPr>
            <w:tcW w:w="566" w:type="dxa"/>
          </w:tcPr>
          <w:p w14:paraId="077B90DC" w14:textId="77777777" w:rsidR="00B46A39" w:rsidRPr="004A4AD1" w:rsidRDefault="00B46A39" w:rsidP="009052F3">
            <w:pPr>
              <w:pStyle w:val="TAC"/>
              <w:rPr>
                <w:szCs w:val="22"/>
              </w:rPr>
            </w:pPr>
            <w:r w:rsidRPr="006643F8">
              <w:t>15.5</w:t>
            </w:r>
          </w:p>
        </w:tc>
        <w:tc>
          <w:tcPr>
            <w:tcW w:w="566" w:type="dxa"/>
          </w:tcPr>
          <w:p w14:paraId="2A710D15" w14:textId="77777777" w:rsidR="00B46A39" w:rsidRPr="004A4AD1" w:rsidRDefault="00B46A39" w:rsidP="009052F3">
            <w:pPr>
              <w:pStyle w:val="TAC"/>
              <w:rPr>
                <w:szCs w:val="22"/>
              </w:rPr>
            </w:pPr>
            <w:r w:rsidRPr="006643F8">
              <w:t>15.7</w:t>
            </w:r>
          </w:p>
        </w:tc>
        <w:tc>
          <w:tcPr>
            <w:tcW w:w="566" w:type="dxa"/>
          </w:tcPr>
          <w:p w14:paraId="4E0FAB35" w14:textId="77777777" w:rsidR="00B46A39" w:rsidRPr="004A4AD1" w:rsidRDefault="00B46A39" w:rsidP="009052F3">
            <w:pPr>
              <w:pStyle w:val="TAC"/>
              <w:rPr>
                <w:szCs w:val="22"/>
              </w:rPr>
            </w:pPr>
            <w:r w:rsidRPr="006F73DC">
              <w:t>14.4</w:t>
            </w:r>
          </w:p>
        </w:tc>
        <w:tc>
          <w:tcPr>
            <w:tcW w:w="566" w:type="dxa"/>
          </w:tcPr>
          <w:p w14:paraId="4A27DC28" w14:textId="77777777" w:rsidR="00B46A39" w:rsidRPr="004A4AD1" w:rsidRDefault="00B46A39" w:rsidP="009052F3">
            <w:pPr>
              <w:pStyle w:val="TAC"/>
              <w:rPr>
                <w:szCs w:val="22"/>
              </w:rPr>
            </w:pPr>
            <w:r w:rsidRPr="006F73DC">
              <w:t>14.3</w:t>
            </w:r>
          </w:p>
        </w:tc>
        <w:tc>
          <w:tcPr>
            <w:tcW w:w="566" w:type="dxa"/>
          </w:tcPr>
          <w:p w14:paraId="7635C471" w14:textId="77777777" w:rsidR="00B46A39" w:rsidRPr="00795A13" w:rsidRDefault="00B46A39" w:rsidP="009052F3">
            <w:pPr>
              <w:pStyle w:val="TAC"/>
              <w:rPr>
                <w:szCs w:val="22"/>
              </w:rPr>
            </w:pPr>
          </w:p>
        </w:tc>
        <w:tc>
          <w:tcPr>
            <w:tcW w:w="566" w:type="dxa"/>
          </w:tcPr>
          <w:p w14:paraId="07BE220F" w14:textId="77777777" w:rsidR="00B46A39" w:rsidRPr="00795A13" w:rsidRDefault="00B46A39" w:rsidP="009052F3">
            <w:pPr>
              <w:pStyle w:val="TAC"/>
              <w:rPr>
                <w:szCs w:val="22"/>
              </w:rPr>
            </w:pPr>
          </w:p>
        </w:tc>
      </w:tr>
      <w:tr w:rsidR="00B46A39" w14:paraId="35F8DA3F" w14:textId="77777777" w:rsidTr="009052F3">
        <w:trPr>
          <w:jc w:val="center"/>
        </w:trPr>
        <w:tc>
          <w:tcPr>
            <w:tcW w:w="915" w:type="dxa"/>
          </w:tcPr>
          <w:p w14:paraId="78407987" w14:textId="77777777" w:rsidR="00B46A39" w:rsidRPr="004A4AD1" w:rsidRDefault="00B46A39" w:rsidP="009052F3">
            <w:pPr>
              <w:pStyle w:val="TAC"/>
              <w:rPr>
                <w:rFonts w:eastAsiaTheme="minorEastAsia"/>
                <w:b/>
              </w:rPr>
            </w:pPr>
            <w:r w:rsidRPr="004A4AD1">
              <w:rPr>
                <w:rFonts w:eastAsia="SimSun"/>
                <w:lang w:val="en-US"/>
              </w:rPr>
              <w:t>TDLC300-ULA Med</w:t>
            </w:r>
          </w:p>
        </w:tc>
        <w:tc>
          <w:tcPr>
            <w:tcW w:w="1342" w:type="dxa"/>
          </w:tcPr>
          <w:p w14:paraId="5C831A84"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2C9D1824" w14:textId="77777777" w:rsidR="00B46A39" w:rsidRPr="004A4AD1" w:rsidRDefault="00B46A39" w:rsidP="009052F3">
            <w:pPr>
              <w:pStyle w:val="TAC"/>
              <w:rPr>
                <w:szCs w:val="22"/>
              </w:rPr>
            </w:pPr>
            <w:r w:rsidRPr="004E0B3E">
              <w:t>N/A</w:t>
            </w:r>
          </w:p>
        </w:tc>
        <w:tc>
          <w:tcPr>
            <w:tcW w:w="566" w:type="dxa"/>
          </w:tcPr>
          <w:p w14:paraId="21B3DCEB" w14:textId="77777777" w:rsidR="00B46A39" w:rsidRPr="004A4AD1" w:rsidRDefault="00B46A39" w:rsidP="009052F3">
            <w:pPr>
              <w:pStyle w:val="TAC"/>
              <w:rPr>
                <w:szCs w:val="22"/>
              </w:rPr>
            </w:pPr>
            <w:r w:rsidRPr="004E0B3E">
              <w:t>N/A</w:t>
            </w:r>
          </w:p>
        </w:tc>
        <w:tc>
          <w:tcPr>
            <w:tcW w:w="566" w:type="dxa"/>
          </w:tcPr>
          <w:p w14:paraId="0C2EF3EC" w14:textId="77777777" w:rsidR="00B46A39" w:rsidRPr="004A4AD1" w:rsidRDefault="00B46A39" w:rsidP="009052F3">
            <w:pPr>
              <w:pStyle w:val="TAC"/>
              <w:rPr>
                <w:szCs w:val="22"/>
              </w:rPr>
            </w:pPr>
          </w:p>
        </w:tc>
        <w:tc>
          <w:tcPr>
            <w:tcW w:w="566" w:type="dxa"/>
          </w:tcPr>
          <w:p w14:paraId="00506254" w14:textId="77777777" w:rsidR="00B46A39" w:rsidRPr="004A4AD1" w:rsidRDefault="00B46A39" w:rsidP="009052F3">
            <w:pPr>
              <w:pStyle w:val="TAC"/>
              <w:rPr>
                <w:szCs w:val="22"/>
              </w:rPr>
            </w:pPr>
          </w:p>
        </w:tc>
        <w:tc>
          <w:tcPr>
            <w:tcW w:w="566" w:type="dxa"/>
          </w:tcPr>
          <w:p w14:paraId="26D8EFD5" w14:textId="77777777" w:rsidR="00B46A39" w:rsidRPr="004A4AD1" w:rsidRDefault="00B46A39" w:rsidP="009052F3">
            <w:pPr>
              <w:pStyle w:val="TAC"/>
              <w:rPr>
                <w:szCs w:val="22"/>
              </w:rPr>
            </w:pPr>
            <w:r w:rsidRPr="006F73DC">
              <w:t>N/A</w:t>
            </w:r>
          </w:p>
        </w:tc>
        <w:tc>
          <w:tcPr>
            <w:tcW w:w="566" w:type="dxa"/>
          </w:tcPr>
          <w:p w14:paraId="6B758483" w14:textId="77777777" w:rsidR="00B46A39" w:rsidRPr="004A4AD1" w:rsidRDefault="00B46A39" w:rsidP="009052F3">
            <w:pPr>
              <w:pStyle w:val="TAC"/>
              <w:rPr>
                <w:szCs w:val="22"/>
              </w:rPr>
            </w:pPr>
            <w:r w:rsidRPr="006F73DC">
              <w:t>N/A</w:t>
            </w:r>
          </w:p>
        </w:tc>
        <w:tc>
          <w:tcPr>
            <w:tcW w:w="566" w:type="dxa"/>
          </w:tcPr>
          <w:p w14:paraId="16697E6B" w14:textId="77777777" w:rsidR="00B46A39" w:rsidRPr="00795A13" w:rsidRDefault="00B46A39" w:rsidP="009052F3">
            <w:pPr>
              <w:pStyle w:val="TAC"/>
              <w:rPr>
                <w:szCs w:val="22"/>
              </w:rPr>
            </w:pPr>
          </w:p>
        </w:tc>
        <w:tc>
          <w:tcPr>
            <w:tcW w:w="566" w:type="dxa"/>
          </w:tcPr>
          <w:p w14:paraId="682386D7" w14:textId="77777777" w:rsidR="00B46A39" w:rsidRPr="00795A13" w:rsidRDefault="00B46A39" w:rsidP="009052F3">
            <w:pPr>
              <w:pStyle w:val="TAC"/>
              <w:rPr>
                <w:szCs w:val="22"/>
              </w:rPr>
            </w:pPr>
          </w:p>
        </w:tc>
      </w:tr>
      <w:tr w:rsidR="00B46A39" w14:paraId="37CC529D" w14:textId="77777777" w:rsidTr="009052F3">
        <w:trPr>
          <w:jc w:val="center"/>
        </w:trPr>
        <w:tc>
          <w:tcPr>
            <w:tcW w:w="915" w:type="dxa"/>
          </w:tcPr>
          <w:p w14:paraId="26D96B32" w14:textId="77777777" w:rsidR="00B46A39" w:rsidRPr="004A4AD1" w:rsidRDefault="00B46A39" w:rsidP="009052F3">
            <w:pPr>
              <w:pStyle w:val="TAC"/>
              <w:rPr>
                <w:rFonts w:eastAsiaTheme="minorEastAsia"/>
                <w:b/>
              </w:rPr>
            </w:pPr>
            <w:r w:rsidRPr="004A4AD1">
              <w:rPr>
                <w:rFonts w:eastAsia="SimSun"/>
                <w:lang w:val="en-US"/>
              </w:rPr>
              <w:t>TDLC300-ULA High</w:t>
            </w:r>
          </w:p>
        </w:tc>
        <w:tc>
          <w:tcPr>
            <w:tcW w:w="1342" w:type="dxa"/>
          </w:tcPr>
          <w:p w14:paraId="7DF21B80"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4C16027F" w14:textId="77777777" w:rsidR="00B46A39" w:rsidRPr="004A4AD1" w:rsidRDefault="00B46A39" w:rsidP="009052F3">
            <w:pPr>
              <w:pStyle w:val="TAC"/>
              <w:rPr>
                <w:szCs w:val="22"/>
              </w:rPr>
            </w:pPr>
          </w:p>
        </w:tc>
        <w:tc>
          <w:tcPr>
            <w:tcW w:w="566" w:type="dxa"/>
          </w:tcPr>
          <w:p w14:paraId="036AABDD" w14:textId="77777777" w:rsidR="00B46A39" w:rsidRPr="004A4AD1" w:rsidRDefault="00B46A39" w:rsidP="009052F3">
            <w:pPr>
              <w:pStyle w:val="TAC"/>
              <w:rPr>
                <w:szCs w:val="22"/>
              </w:rPr>
            </w:pPr>
          </w:p>
        </w:tc>
        <w:tc>
          <w:tcPr>
            <w:tcW w:w="566" w:type="dxa"/>
          </w:tcPr>
          <w:p w14:paraId="2E4FFC14" w14:textId="77777777" w:rsidR="00B46A39" w:rsidRPr="004A4AD1" w:rsidRDefault="00B46A39" w:rsidP="009052F3">
            <w:pPr>
              <w:pStyle w:val="TAC"/>
              <w:rPr>
                <w:szCs w:val="22"/>
              </w:rPr>
            </w:pPr>
          </w:p>
        </w:tc>
        <w:tc>
          <w:tcPr>
            <w:tcW w:w="566" w:type="dxa"/>
          </w:tcPr>
          <w:p w14:paraId="4D8646FC" w14:textId="77777777" w:rsidR="00B46A39" w:rsidRPr="004A4AD1" w:rsidRDefault="00B46A39" w:rsidP="009052F3">
            <w:pPr>
              <w:pStyle w:val="TAC"/>
              <w:rPr>
                <w:szCs w:val="22"/>
              </w:rPr>
            </w:pPr>
          </w:p>
        </w:tc>
        <w:tc>
          <w:tcPr>
            <w:tcW w:w="566" w:type="dxa"/>
          </w:tcPr>
          <w:p w14:paraId="335E0278" w14:textId="77777777" w:rsidR="00B46A39" w:rsidRPr="004A4AD1" w:rsidRDefault="00B46A39" w:rsidP="009052F3">
            <w:pPr>
              <w:pStyle w:val="TAC"/>
              <w:rPr>
                <w:szCs w:val="22"/>
              </w:rPr>
            </w:pPr>
            <w:r w:rsidRPr="006F73DC">
              <w:t>N/A</w:t>
            </w:r>
          </w:p>
        </w:tc>
        <w:tc>
          <w:tcPr>
            <w:tcW w:w="566" w:type="dxa"/>
          </w:tcPr>
          <w:p w14:paraId="38919607" w14:textId="77777777" w:rsidR="00B46A39" w:rsidRPr="004A4AD1" w:rsidRDefault="00B46A39" w:rsidP="009052F3">
            <w:pPr>
              <w:pStyle w:val="TAC"/>
              <w:rPr>
                <w:szCs w:val="22"/>
              </w:rPr>
            </w:pPr>
            <w:r w:rsidRPr="006F73DC">
              <w:t>N/A</w:t>
            </w:r>
          </w:p>
        </w:tc>
        <w:tc>
          <w:tcPr>
            <w:tcW w:w="566" w:type="dxa"/>
          </w:tcPr>
          <w:p w14:paraId="44355B9E" w14:textId="77777777" w:rsidR="00B46A39" w:rsidRPr="00795A13" w:rsidRDefault="00B46A39" w:rsidP="009052F3">
            <w:pPr>
              <w:pStyle w:val="TAC"/>
              <w:rPr>
                <w:szCs w:val="22"/>
              </w:rPr>
            </w:pPr>
          </w:p>
        </w:tc>
        <w:tc>
          <w:tcPr>
            <w:tcW w:w="566" w:type="dxa"/>
          </w:tcPr>
          <w:p w14:paraId="4E088467" w14:textId="77777777" w:rsidR="00B46A39" w:rsidRPr="00795A13" w:rsidRDefault="00B46A39" w:rsidP="009052F3">
            <w:pPr>
              <w:pStyle w:val="TAC"/>
              <w:rPr>
                <w:szCs w:val="22"/>
              </w:rPr>
            </w:pPr>
          </w:p>
        </w:tc>
      </w:tr>
      <w:tr w:rsidR="00B46A39" w14:paraId="6E3A8AF2" w14:textId="77777777" w:rsidTr="009052F3">
        <w:trPr>
          <w:jc w:val="center"/>
        </w:trPr>
        <w:tc>
          <w:tcPr>
            <w:tcW w:w="915" w:type="dxa"/>
          </w:tcPr>
          <w:p w14:paraId="348A19CB" w14:textId="77777777" w:rsidR="00B46A39" w:rsidRPr="004A4AD1" w:rsidRDefault="00B46A39" w:rsidP="009052F3">
            <w:pPr>
              <w:pStyle w:val="TAC"/>
              <w:rPr>
                <w:rFonts w:eastAsiaTheme="minorEastAsia"/>
                <w:b/>
              </w:rPr>
            </w:pPr>
            <w:r w:rsidRPr="004A4AD1">
              <w:rPr>
                <w:rFonts w:eastAsia="SimSun"/>
                <w:lang w:val="en-US"/>
              </w:rPr>
              <w:t>TDLC300-XP Med</w:t>
            </w:r>
          </w:p>
        </w:tc>
        <w:tc>
          <w:tcPr>
            <w:tcW w:w="1342" w:type="dxa"/>
          </w:tcPr>
          <w:p w14:paraId="310C4289"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3E6147AE" w14:textId="77777777" w:rsidR="00B46A39" w:rsidRPr="004A4AD1" w:rsidRDefault="00B46A39" w:rsidP="009052F3">
            <w:pPr>
              <w:pStyle w:val="TAC"/>
              <w:rPr>
                <w:szCs w:val="22"/>
              </w:rPr>
            </w:pPr>
          </w:p>
        </w:tc>
        <w:tc>
          <w:tcPr>
            <w:tcW w:w="566" w:type="dxa"/>
          </w:tcPr>
          <w:p w14:paraId="3507A3BF" w14:textId="77777777" w:rsidR="00B46A39" w:rsidRPr="004A4AD1" w:rsidRDefault="00B46A39" w:rsidP="009052F3">
            <w:pPr>
              <w:pStyle w:val="TAC"/>
              <w:rPr>
                <w:szCs w:val="22"/>
              </w:rPr>
            </w:pPr>
          </w:p>
        </w:tc>
        <w:tc>
          <w:tcPr>
            <w:tcW w:w="566" w:type="dxa"/>
          </w:tcPr>
          <w:p w14:paraId="01219F72" w14:textId="77777777" w:rsidR="00B46A39" w:rsidRPr="004A4AD1" w:rsidRDefault="00B46A39" w:rsidP="009052F3">
            <w:pPr>
              <w:pStyle w:val="TAC"/>
              <w:rPr>
                <w:szCs w:val="22"/>
              </w:rPr>
            </w:pPr>
          </w:p>
        </w:tc>
        <w:tc>
          <w:tcPr>
            <w:tcW w:w="566" w:type="dxa"/>
          </w:tcPr>
          <w:p w14:paraId="01EE8FB7" w14:textId="77777777" w:rsidR="00B46A39" w:rsidRPr="004A4AD1" w:rsidRDefault="00B46A39" w:rsidP="009052F3">
            <w:pPr>
              <w:pStyle w:val="TAC"/>
              <w:rPr>
                <w:szCs w:val="22"/>
              </w:rPr>
            </w:pPr>
          </w:p>
        </w:tc>
        <w:tc>
          <w:tcPr>
            <w:tcW w:w="566" w:type="dxa"/>
          </w:tcPr>
          <w:p w14:paraId="380C14E8" w14:textId="77777777" w:rsidR="00B46A39" w:rsidRPr="004A4AD1" w:rsidRDefault="00B46A39" w:rsidP="009052F3">
            <w:pPr>
              <w:pStyle w:val="TAC"/>
              <w:rPr>
                <w:szCs w:val="22"/>
              </w:rPr>
            </w:pPr>
            <w:r w:rsidRPr="006F73DC">
              <w:t>27.4</w:t>
            </w:r>
          </w:p>
        </w:tc>
        <w:tc>
          <w:tcPr>
            <w:tcW w:w="566" w:type="dxa"/>
          </w:tcPr>
          <w:p w14:paraId="428ADAD0" w14:textId="77777777" w:rsidR="00B46A39" w:rsidRPr="004A4AD1" w:rsidRDefault="00B46A39" w:rsidP="009052F3">
            <w:pPr>
              <w:pStyle w:val="TAC"/>
              <w:rPr>
                <w:szCs w:val="22"/>
              </w:rPr>
            </w:pPr>
            <w:r w:rsidRPr="006F73DC">
              <w:t>N/A</w:t>
            </w:r>
          </w:p>
        </w:tc>
        <w:tc>
          <w:tcPr>
            <w:tcW w:w="566" w:type="dxa"/>
          </w:tcPr>
          <w:p w14:paraId="63F93693" w14:textId="77777777" w:rsidR="00B46A39" w:rsidRPr="00795A13" w:rsidRDefault="00B46A39" w:rsidP="009052F3">
            <w:pPr>
              <w:pStyle w:val="TAC"/>
              <w:rPr>
                <w:szCs w:val="22"/>
              </w:rPr>
            </w:pPr>
          </w:p>
        </w:tc>
        <w:tc>
          <w:tcPr>
            <w:tcW w:w="566" w:type="dxa"/>
          </w:tcPr>
          <w:p w14:paraId="6AAF9D83" w14:textId="77777777" w:rsidR="00B46A39" w:rsidRPr="00795A13" w:rsidRDefault="00B46A39" w:rsidP="009052F3">
            <w:pPr>
              <w:pStyle w:val="TAC"/>
              <w:rPr>
                <w:szCs w:val="22"/>
              </w:rPr>
            </w:pPr>
          </w:p>
        </w:tc>
      </w:tr>
      <w:tr w:rsidR="00B46A39" w14:paraId="508ECD82" w14:textId="77777777" w:rsidTr="009052F3">
        <w:trPr>
          <w:jc w:val="center"/>
        </w:trPr>
        <w:tc>
          <w:tcPr>
            <w:tcW w:w="915" w:type="dxa"/>
          </w:tcPr>
          <w:p w14:paraId="56F15661" w14:textId="77777777" w:rsidR="00B46A39" w:rsidRPr="004A4AD1" w:rsidRDefault="00B46A39" w:rsidP="009052F3">
            <w:pPr>
              <w:pStyle w:val="TAC"/>
              <w:rPr>
                <w:rFonts w:eastAsiaTheme="minorEastAsia"/>
                <w:b/>
              </w:rPr>
            </w:pPr>
            <w:r w:rsidRPr="004A4AD1">
              <w:rPr>
                <w:rFonts w:eastAsia="SimSun"/>
                <w:lang w:val="en-US"/>
              </w:rPr>
              <w:t>TDLC300-XP High</w:t>
            </w:r>
          </w:p>
        </w:tc>
        <w:tc>
          <w:tcPr>
            <w:tcW w:w="1342" w:type="dxa"/>
          </w:tcPr>
          <w:p w14:paraId="038BB9CF"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2263E343" w14:textId="77777777" w:rsidR="00B46A39" w:rsidRPr="004A4AD1" w:rsidRDefault="00B46A39" w:rsidP="009052F3">
            <w:pPr>
              <w:pStyle w:val="TAC"/>
              <w:rPr>
                <w:szCs w:val="22"/>
              </w:rPr>
            </w:pPr>
          </w:p>
        </w:tc>
        <w:tc>
          <w:tcPr>
            <w:tcW w:w="566" w:type="dxa"/>
          </w:tcPr>
          <w:p w14:paraId="6D12497E" w14:textId="77777777" w:rsidR="00B46A39" w:rsidRPr="004A4AD1" w:rsidRDefault="00B46A39" w:rsidP="009052F3">
            <w:pPr>
              <w:pStyle w:val="TAC"/>
              <w:rPr>
                <w:szCs w:val="22"/>
              </w:rPr>
            </w:pPr>
          </w:p>
        </w:tc>
        <w:tc>
          <w:tcPr>
            <w:tcW w:w="566" w:type="dxa"/>
          </w:tcPr>
          <w:p w14:paraId="719A63E7" w14:textId="77777777" w:rsidR="00B46A39" w:rsidRPr="004A4AD1" w:rsidRDefault="00B46A39" w:rsidP="009052F3">
            <w:pPr>
              <w:pStyle w:val="TAC"/>
              <w:rPr>
                <w:szCs w:val="22"/>
              </w:rPr>
            </w:pPr>
          </w:p>
        </w:tc>
        <w:tc>
          <w:tcPr>
            <w:tcW w:w="566" w:type="dxa"/>
          </w:tcPr>
          <w:p w14:paraId="4AF77BF2" w14:textId="77777777" w:rsidR="00B46A39" w:rsidRPr="004A4AD1" w:rsidRDefault="00B46A39" w:rsidP="009052F3">
            <w:pPr>
              <w:pStyle w:val="TAC"/>
              <w:rPr>
                <w:szCs w:val="22"/>
              </w:rPr>
            </w:pPr>
          </w:p>
        </w:tc>
        <w:tc>
          <w:tcPr>
            <w:tcW w:w="566" w:type="dxa"/>
          </w:tcPr>
          <w:p w14:paraId="135AC377" w14:textId="77777777" w:rsidR="00B46A39" w:rsidRPr="004A4AD1" w:rsidRDefault="00B46A39" w:rsidP="009052F3">
            <w:pPr>
              <w:pStyle w:val="TAC"/>
              <w:rPr>
                <w:szCs w:val="22"/>
              </w:rPr>
            </w:pPr>
            <w:r w:rsidRPr="006F73DC">
              <w:t>N/A</w:t>
            </w:r>
          </w:p>
        </w:tc>
        <w:tc>
          <w:tcPr>
            <w:tcW w:w="566" w:type="dxa"/>
          </w:tcPr>
          <w:p w14:paraId="1C0969D3" w14:textId="77777777" w:rsidR="00B46A39" w:rsidRPr="004A4AD1" w:rsidRDefault="00B46A39" w:rsidP="009052F3">
            <w:pPr>
              <w:pStyle w:val="TAC"/>
              <w:rPr>
                <w:szCs w:val="22"/>
              </w:rPr>
            </w:pPr>
            <w:r w:rsidRPr="006F73DC">
              <w:t>N/A</w:t>
            </w:r>
          </w:p>
        </w:tc>
        <w:tc>
          <w:tcPr>
            <w:tcW w:w="566" w:type="dxa"/>
          </w:tcPr>
          <w:p w14:paraId="302D82F8" w14:textId="77777777" w:rsidR="00B46A39" w:rsidRPr="00795A13" w:rsidRDefault="00B46A39" w:rsidP="009052F3">
            <w:pPr>
              <w:pStyle w:val="TAC"/>
              <w:rPr>
                <w:szCs w:val="22"/>
              </w:rPr>
            </w:pPr>
          </w:p>
        </w:tc>
        <w:tc>
          <w:tcPr>
            <w:tcW w:w="566" w:type="dxa"/>
          </w:tcPr>
          <w:p w14:paraId="5D062A3A" w14:textId="77777777" w:rsidR="00B46A39" w:rsidRPr="00795A13" w:rsidRDefault="00B46A39" w:rsidP="009052F3">
            <w:pPr>
              <w:pStyle w:val="TAC"/>
              <w:rPr>
                <w:szCs w:val="22"/>
              </w:rPr>
            </w:pPr>
          </w:p>
        </w:tc>
      </w:tr>
      <w:tr w:rsidR="00B46A39" w14:paraId="4A23ADE0" w14:textId="77777777" w:rsidTr="009052F3">
        <w:trPr>
          <w:jc w:val="center"/>
        </w:trPr>
        <w:tc>
          <w:tcPr>
            <w:tcW w:w="915" w:type="dxa"/>
          </w:tcPr>
          <w:p w14:paraId="116ED749" w14:textId="77777777" w:rsidR="00B46A39" w:rsidRPr="004A4AD1" w:rsidRDefault="00B46A39" w:rsidP="009052F3">
            <w:pPr>
              <w:pStyle w:val="TAC"/>
              <w:rPr>
                <w:rFonts w:eastAsiaTheme="minorEastAsia"/>
                <w:b/>
              </w:rPr>
            </w:pPr>
            <w:r w:rsidRPr="004A4AD1">
              <w:rPr>
                <w:rFonts w:eastAsia="SimSun"/>
                <w:lang w:val="en-US"/>
              </w:rPr>
              <w:t>rCDL -C 1</w:t>
            </w:r>
          </w:p>
        </w:tc>
        <w:tc>
          <w:tcPr>
            <w:tcW w:w="1342" w:type="dxa"/>
          </w:tcPr>
          <w:p w14:paraId="6445C3F0" w14:textId="77777777" w:rsidR="00B46A39" w:rsidRPr="004A4AD1" w:rsidRDefault="00B46A39" w:rsidP="009052F3">
            <w:pPr>
              <w:pStyle w:val="TAC"/>
              <w:rPr>
                <w:rFonts w:eastAsiaTheme="minorEastAsia"/>
                <w:b/>
              </w:rPr>
            </w:pPr>
            <w:r w:rsidRPr="004A4AD1">
              <w:rPr>
                <w:rFonts w:eastAsia="SimSun"/>
                <w:lang w:val="en-US"/>
              </w:rPr>
              <w:t>30 kph</w:t>
            </w:r>
          </w:p>
        </w:tc>
        <w:tc>
          <w:tcPr>
            <w:tcW w:w="566" w:type="dxa"/>
          </w:tcPr>
          <w:p w14:paraId="637AC5C5" w14:textId="77777777" w:rsidR="00B46A39" w:rsidRPr="004A4AD1" w:rsidRDefault="00B46A39" w:rsidP="009052F3">
            <w:pPr>
              <w:pStyle w:val="TAC"/>
              <w:rPr>
                <w:szCs w:val="22"/>
              </w:rPr>
            </w:pPr>
            <w:r w:rsidRPr="004E0B3E">
              <w:t>18.6</w:t>
            </w:r>
          </w:p>
        </w:tc>
        <w:tc>
          <w:tcPr>
            <w:tcW w:w="566" w:type="dxa"/>
          </w:tcPr>
          <w:p w14:paraId="780212DF" w14:textId="77777777" w:rsidR="00B46A39" w:rsidRPr="004A4AD1" w:rsidRDefault="00B46A39" w:rsidP="009052F3">
            <w:pPr>
              <w:pStyle w:val="TAC"/>
              <w:rPr>
                <w:szCs w:val="22"/>
              </w:rPr>
            </w:pPr>
            <w:r w:rsidRPr="004E0B3E">
              <w:t>25.5</w:t>
            </w:r>
          </w:p>
        </w:tc>
        <w:tc>
          <w:tcPr>
            <w:tcW w:w="566" w:type="dxa"/>
          </w:tcPr>
          <w:p w14:paraId="029ADBF8" w14:textId="77777777" w:rsidR="00B46A39" w:rsidRPr="004A4AD1" w:rsidRDefault="00B46A39" w:rsidP="009052F3">
            <w:pPr>
              <w:pStyle w:val="TAC"/>
              <w:rPr>
                <w:szCs w:val="22"/>
              </w:rPr>
            </w:pPr>
            <w:r w:rsidRPr="006643F8">
              <w:t>17.4</w:t>
            </w:r>
          </w:p>
        </w:tc>
        <w:tc>
          <w:tcPr>
            <w:tcW w:w="566" w:type="dxa"/>
          </w:tcPr>
          <w:p w14:paraId="09F55C63" w14:textId="77777777" w:rsidR="00B46A39" w:rsidRPr="004A4AD1" w:rsidRDefault="00B46A39" w:rsidP="009052F3">
            <w:pPr>
              <w:pStyle w:val="TAC"/>
              <w:rPr>
                <w:szCs w:val="22"/>
              </w:rPr>
            </w:pPr>
            <w:r w:rsidRPr="006643F8">
              <w:t>23.8</w:t>
            </w:r>
          </w:p>
        </w:tc>
        <w:tc>
          <w:tcPr>
            <w:tcW w:w="566" w:type="dxa"/>
          </w:tcPr>
          <w:p w14:paraId="24E60AA6" w14:textId="77777777" w:rsidR="00B46A39" w:rsidRPr="004A4AD1" w:rsidRDefault="00B46A39" w:rsidP="009052F3">
            <w:pPr>
              <w:pStyle w:val="TAC"/>
              <w:rPr>
                <w:szCs w:val="22"/>
              </w:rPr>
            </w:pPr>
            <w:r w:rsidRPr="006F73DC">
              <w:t>21.1</w:t>
            </w:r>
          </w:p>
        </w:tc>
        <w:tc>
          <w:tcPr>
            <w:tcW w:w="566" w:type="dxa"/>
          </w:tcPr>
          <w:p w14:paraId="2833541E" w14:textId="77777777" w:rsidR="00B46A39" w:rsidRPr="004A4AD1" w:rsidRDefault="00B46A39" w:rsidP="009052F3">
            <w:pPr>
              <w:pStyle w:val="TAC"/>
              <w:rPr>
                <w:szCs w:val="22"/>
              </w:rPr>
            </w:pPr>
            <w:r w:rsidRPr="006F73DC">
              <w:t>26.4</w:t>
            </w:r>
          </w:p>
        </w:tc>
        <w:tc>
          <w:tcPr>
            <w:tcW w:w="566" w:type="dxa"/>
          </w:tcPr>
          <w:p w14:paraId="542EDAFA" w14:textId="77777777" w:rsidR="00B46A39" w:rsidRPr="00795A13" w:rsidRDefault="00B46A39" w:rsidP="009052F3">
            <w:pPr>
              <w:pStyle w:val="TAC"/>
              <w:rPr>
                <w:szCs w:val="22"/>
              </w:rPr>
            </w:pPr>
          </w:p>
        </w:tc>
        <w:tc>
          <w:tcPr>
            <w:tcW w:w="566" w:type="dxa"/>
          </w:tcPr>
          <w:p w14:paraId="24938360" w14:textId="77777777" w:rsidR="00B46A39" w:rsidRPr="00795A13" w:rsidRDefault="00B46A39" w:rsidP="009052F3">
            <w:pPr>
              <w:pStyle w:val="TAC"/>
              <w:rPr>
                <w:szCs w:val="22"/>
              </w:rPr>
            </w:pPr>
          </w:p>
        </w:tc>
      </w:tr>
      <w:tr w:rsidR="00B46A39" w14:paraId="72C2BBB8" w14:textId="77777777" w:rsidTr="009052F3">
        <w:trPr>
          <w:jc w:val="center"/>
        </w:trPr>
        <w:tc>
          <w:tcPr>
            <w:tcW w:w="915" w:type="dxa"/>
          </w:tcPr>
          <w:p w14:paraId="55D24676"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1342" w:type="dxa"/>
          </w:tcPr>
          <w:p w14:paraId="7EE5FFC5"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58921FC7" w14:textId="77777777" w:rsidR="00B46A39" w:rsidRPr="004A4AD1" w:rsidRDefault="00B46A39" w:rsidP="009052F3">
            <w:pPr>
              <w:pStyle w:val="TAC"/>
              <w:rPr>
                <w:szCs w:val="22"/>
              </w:rPr>
            </w:pPr>
          </w:p>
        </w:tc>
        <w:tc>
          <w:tcPr>
            <w:tcW w:w="566" w:type="dxa"/>
          </w:tcPr>
          <w:p w14:paraId="78D9EED4" w14:textId="77777777" w:rsidR="00B46A39" w:rsidRPr="004A4AD1" w:rsidRDefault="00B46A39" w:rsidP="009052F3">
            <w:pPr>
              <w:pStyle w:val="TAC"/>
              <w:rPr>
                <w:szCs w:val="22"/>
              </w:rPr>
            </w:pPr>
          </w:p>
        </w:tc>
        <w:tc>
          <w:tcPr>
            <w:tcW w:w="566" w:type="dxa"/>
          </w:tcPr>
          <w:p w14:paraId="5BAC3D8A" w14:textId="77777777" w:rsidR="00B46A39" w:rsidRPr="004A4AD1" w:rsidRDefault="00B46A39" w:rsidP="009052F3">
            <w:pPr>
              <w:pStyle w:val="TAC"/>
              <w:rPr>
                <w:szCs w:val="22"/>
              </w:rPr>
            </w:pPr>
            <w:r w:rsidRPr="006643F8">
              <w:t>16</w:t>
            </w:r>
          </w:p>
        </w:tc>
        <w:tc>
          <w:tcPr>
            <w:tcW w:w="566" w:type="dxa"/>
          </w:tcPr>
          <w:p w14:paraId="79C1C127" w14:textId="77777777" w:rsidR="00B46A39" w:rsidRPr="004A4AD1" w:rsidRDefault="00B46A39" w:rsidP="009052F3">
            <w:pPr>
              <w:pStyle w:val="TAC"/>
              <w:rPr>
                <w:szCs w:val="22"/>
              </w:rPr>
            </w:pPr>
            <w:r w:rsidRPr="006643F8">
              <w:t>17.4</w:t>
            </w:r>
          </w:p>
        </w:tc>
        <w:tc>
          <w:tcPr>
            <w:tcW w:w="566" w:type="dxa"/>
          </w:tcPr>
          <w:p w14:paraId="191BF632" w14:textId="77777777" w:rsidR="00B46A39" w:rsidRPr="004A4AD1" w:rsidRDefault="00B46A39" w:rsidP="009052F3">
            <w:pPr>
              <w:pStyle w:val="TAC"/>
              <w:rPr>
                <w:szCs w:val="22"/>
              </w:rPr>
            </w:pPr>
          </w:p>
        </w:tc>
        <w:tc>
          <w:tcPr>
            <w:tcW w:w="566" w:type="dxa"/>
          </w:tcPr>
          <w:p w14:paraId="60C0ADE9" w14:textId="77777777" w:rsidR="00B46A39" w:rsidRPr="004A4AD1" w:rsidRDefault="00B46A39" w:rsidP="009052F3">
            <w:pPr>
              <w:pStyle w:val="TAC"/>
              <w:rPr>
                <w:szCs w:val="22"/>
              </w:rPr>
            </w:pPr>
          </w:p>
        </w:tc>
        <w:tc>
          <w:tcPr>
            <w:tcW w:w="566" w:type="dxa"/>
          </w:tcPr>
          <w:p w14:paraId="5ADCA400" w14:textId="77777777" w:rsidR="00B46A39" w:rsidRPr="00795A13" w:rsidRDefault="00B46A39" w:rsidP="009052F3">
            <w:pPr>
              <w:pStyle w:val="TAC"/>
              <w:rPr>
                <w:szCs w:val="22"/>
              </w:rPr>
            </w:pPr>
          </w:p>
        </w:tc>
        <w:tc>
          <w:tcPr>
            <w:tcW w:w="566" w:type="dxa"/>
          </w:tcPr>
          <w:p w14:paraId="5D8C8477" w14:textId="77777777" w:rsidR="00B46A39" w:rsidRPr="00795A13" w:rsidRDefault="00B46A39" w:rsidP="009052F3">
            <w:pPr>
              <w:pStyle w:val="TAC"/>
              <w:rPr>
                <w:szCs w:val="22"/>
              </w:rPr>
            </w:pPr>
          </w:p>
        </w:tc>
      </w:tr>
      <w:tr w:rsidR="00B46A39" w14:paraId="5D2C3701" w14:textId="77777777" w:rsidTr="009052F3">
        <w:trPr>
          <w:jc w:val="center"/>
        </w:trPr>
        <w:tc>
          <w:tcPr>
            <w:tcW w:w="915" w:type="dxa"/>
          </w:tcPr>
          <w:p w14:paraId="33A870AA" w14:textId="77777777" w:rsidR="00B46A39" w:rsidRPr="004A4AD1" w:rsidRDefault="00B46A39" w:rsidP="009052F3">
            <w:pPr>
              <w:pStyle w:val="TAC"/>
              <w:rPr>
                <w:rFonts w:eastAsiaTheme="minorEastAsia"/>
                <w:b/>
              </w:rPr>
            </w:pPr>
            <w:r w:rsidRPr="004A4AD1">
              <w:rPr>
                <w:rFonts w:eastAsia="SimSun"/>
                <w:lang w:val="en-US"/>
              </w:rPr>
              <w:t>TDLC300-Low</w:t>
            </w:r>
          </w:p>
        </w:tc>
        <w:tc>
          <w:tcPr>
            <w:tcW w:w="1342" w:type="dxa"/>
          </w:tcPr>
          <w:p w14:paraId="5FF6F61C"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204C6D89" w14:textId="77777777" w:rsidR="00B46A39" w:rsidRPr="004A4AD1" w:rsidRDefault="00B46A39" w:rsidP="009052F3">
            <w:pPr>
              <w:pStyle w:val="TAC"/>
              <w:rPr>
                <w:szCs w:val="22"/>
              </w:rPr>
            </w:pPr>
          </w:p>
        </w:tc>
        <w:tc>
          <w:tcPr>
            <w:tcW w:w="566" w:type="dxa"/>
          </w:tcPr>
          <w:p w14:paraId="2F12E0AF" w14:textId="77777777" w:rsidR="00B46A39" w:rsidRPr="004A4AD1" w:rsidRDefault="00B46A39" w:rsidP="009052F3">
            <w:pPr>
              <w:pStyle w:val="TAC"/>
              <w:rPr>
                <w:szCs w:val="22"/>
              </w:rPr>
            </w:pPr>
          </w:p>
        </w:tc>
        <w:tc>
          <w:tcPr>
            <w:tcW w:w="566" w:type="dxa"/>
          </w:tcPr>
          <w:p w14:paraId="02427118" w14:textId="77777777" w:rsidR="00B46A39" w:rsidRPr="004A4AD1" w:rsidRDefault="00B46A39" w:rsidP="009052F3">
            <w:pPr>
              <w:pStyle w:val="TAC"/>
              <w:rPr>
                <w:szCs w:val="22"/>
              </w:rPr>
            </w:pPr>
            <w:r w:rsidRPr="006643F8">
              <w:t>16.4</w:t>
            </w:r>
          </w:p>
        </w:tc>
        <w:tc>
          <w:tcPr>
            <w:tcW w:w="566" w:type="dxa"/>
          </w:tcPr>
          <w:p w14:paraId="49F95F30" w14:textId="77777777" w:rsidR="00B46A39" w:rsidRPr="004A4AD1" w:rsidRDefault="00B46A39" w:rsidP="009052F3">
            <w:pPr>
              <w:pStyle w:val="TAC"/>
              <w:rPr>
                <w:szCs w:val="22"/>
              </w:rPr>
            </w:pPr>
            <w:r w:rsidRPr="006643F8">
              <w:t>16.6</w:t>
            </w:r>
          </w:p>
        </w:tc>
        <w:tc>
          <w:tcPr>
            <w:tcW w:w="566" w:type="dxa"/>
          </w:tcPr>
          <w:p w14:paraId="7EC59A7D" w14:textId="77777777" w:rsidR="00B46A39" w:rsidRPr="004A4AD1" w:rsidRDefault="00B46A39" w:rsidP="009052F3">
            <w:pPr>
              <w:pStyle w:val="TAC"/>
              <w:rPr>
                <w:szCs w:val="22"/>
              </w:rPr>
            </w:pPr>
          </w:p>
        </w:tc>
        <w:tc>
          <w:tcPr>
            <w:tcW w:w="566" w:type="dxa"/>
          </w:tcPr>
          <w:p w14:paraId="7DC4AD62" w14:textId="77777777" w:rsidR="00B46A39" w:rsidRPr="004A4AD1" w:rsidRDefault="00B46A39" w:rsidP="009052F3">
            <w:pPr>
              <w:pStyle w:val="TAC"/>
              <w:rPr>
                <w:szCs w:val="22"/>
              </w:rPr>
            </w:pPr>
          </w:p>
        </w:tc>
        <w:tc>
          <w:tcPr>
            <w:tcW w:w="566" w:type="dxa"/>
          </w:tcPr>
          <w:p w14:paraId="7D3C9217" w14:textId="77777777" w:rsidR="00B46A39" w:rsidRPr="00795A13" w:rsidRDefault="00B46A39" w:rsidP="009052F3">
            <w:pPr>
              <w:pStyle w:val="TAC"/>
              <w:rPr>
                <w:szCs w:val="22"/>
              </w:rPr>
            </w:pPr>
          </w:p>
        </w:tc>
        <w:tc>
          <w:tcPr>
            <w:tcW w:w="566" w:type="dxa"/>
          </w:tcPr>
          <w:p w14:paraId="17BD888D" w14:textId="77777777" w:rsidR="00B46A39" w:rsidRPr="00795A13" w:rsidRDefault="00B46A39" w:rsidP="009052F3">
            <w:pPr>
              <w:pStyle w:val="TAC"/>
              <w:rPr>
                <w:szCs w:val="22"/>
              </w:rPr>
            </w:pPr>
          </w:p>
        </w:tc>
      </w:tr>
      <w:tr w:rsidR="00B46A39" w14:paraId="70448E1B" w14:textId="77777777" w:rsidTr="009052F3">
        <w:trPr>
          <w:jc w:val="center"/>
        </w:trPr>
        <w:tc>
          <w:tcPr>
            <w:tcW w:w="915" w:type="dxa"/>
          </w:tcPr>
          <w:p w14:paraId="0446FA88" w14:textId="77777777" w:rsidR="00B46A39" w:rsidRPr="004A4AD1" w:rsidRDefault="00B46A39" w:rsidP="009052F3">
            <w:pPr>
              <w:pStyle w:val="TAC"/>
              <w:rPr>
                <w:rFonts w:eastAsiaTheme="minorEastAsia"/>
                <w:b/>
              </w:rPr>
            </w:pPr>
            <w:r w:rsidRPr="004A4AD1">
              <w:rPr>
                <w:rFonts w:eastAsia="SimSun"/>
                <w:lang w:val="en-US"/>
              </w:rPr>
              <w:t>TDLC300-ULA Med</w:t>
            </w:r>
          </w:p>
        </w:tc>
        <w:tc>
          <w:tcPr>
            <w:tcW w:w="1342" w:type="dxa"/>
          </w:tcPr>
          <w:p w14:paraId="3205ECBA"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285773B0" w14:textId="77777777" w:rsidR="00B46A39" w:rsidRPr="004A4AD1" w:rsidRDefault="00B46A39" w:rsidP="009052F3">
            <w:pPr>
              <w:pStyle w:val="TAC"/>
              <w:rPr>
                <w:szCs w:val="22"/>
              </w:rPr>
            </w:pPr>
          </w:p>
        </w:tc>
        <w:tc>
          <w:tcPr>
            <w:tcW w:w="566" w:type="dxa"/>
          </w:tcPr>
          <w:p w14:paraId="3DFDF1CB" w14:textId="77777777" w:rsidR="00B46A39" w:rsidRPr="004A4AD1" w:rsidRDefault="00B46A39" w:rsidP="009052F3">
            <w:pPr>
              <w:pStyle w:val="TAC"/>
              <w:rPr>
                <w:szCs w:val="22"/>
              </w:rPr>
            </w:pPr>
          </w:p>
        </w:tc>
        <w:tc>
          <w:tcPr>
            <w:tcW w:w="566" w:type="dxa"/>
          </w:tcPr>
          <w:p w14:paraId="5231BDD4" w14:textId="77777777" w:rsidR="00B46A39" w:rsidRPr="004A4AD1" w:rsidRDefault="00B46A39" w:rsidP="009052F3">
            <w:pPr>
              <w:pStyle w:val="TAC"/>
              <w:rPr>
                <w:szCs w:val="22"/>
              </w:rPr>
            </w:pPr>
          </w:p>
        </w:tc>
        <w:tc>
          <w:tcPr>
            <w:tcW w:w="566" w:type="dxa"/>
          </w:tcPr>
          <w:p w14:paraId="594C59FC" w14:textId="77777777" w:rsidR="00B46A39" w:rsidRPr="004A4AD1" w:rsidRDefault="00B46A39" w:rsidP="009052F3">
            <w:pPr>
              <w:pStyle w:val="TAC"/>
              <w:rPr>
                <w:szCs w:val="22"/>
              </w:rPr>
            </w:pPr>
          </w:p>
        </w:tc>
        <w:tc>
          <w:tcPr>
            <w:tcW w:w="566" w:type="dxa"/>
          </w:tcPr>
          <w:p w14:paraId="61250EEF" w14:textId="77777777" w:rsidR="00B46A39" w:rsidRPr="004A4AD1" w:rsidRDefault="00B46A39" w:rsidP="009052F3">
            <w:pPr>
              <w:pStyle w:val="TAC"/>
              <w:rPr>
                <w:szCs w:val="22"/>
              </w:rPr>
            </w:pPr>
          </w:p>
        </w:tc>
        <w:tc>
          <w:tcPr>
            <w:tcW w:w="566" w:type="dxa"/>
          </w:tcPr>
          <w:p w14:paraId="65BAC05D" w14:textId="77777777" w:rsidR="00B46A39" w:rsidRPr="004A4AD1" w:rsidRDefault="00B46A39" w:rsidP="009052F3">
            <w:pPr>
              <w:pStyle w:val="TAC"/>
              <w:rPr>
                <w:szCs w:val="22"/>
              </w:rPr>
            </w:pPr>
          </w:p>
        </w:tc>
        <w:tc>
          <w:tcPr>
            <w:tcW w:w="566" w:type="dxa"/>
          </w:tcPr>
          <w:p w14:paraId="48728BF2" w14:textId="77777777" w:rsidR="00B46A39" w:rsidRPr="00795A13" w:rsidRDefault="00B46A39" w:rsidP="009052F3">
            <w:pPr>
              <w:pStyle w:val="TAC"/>
              <w:rPr>
                <w:szCs w:val="22"/>
              </w:rPr>
            </w:pPr>
          </w:p>
        </w:tc>
        <w:tc>
          <w:tcPr>
            <w:tcW w:w="566" w:type="dxa"/>
          </w:tcPr>
          <w:p w14:paraId="6D6FACC9" w14:textId="77777777" w:rsidR="00B46A39" w:rsidRPr="00795A13" w:rsidRDefault="00B46A39" w:rsidP="009052F3">
            <w:pPr>
              <w:pStyle w:val="TAC"/>
              <w:rPr>
                <w:szCs w:val="22"/>
              </w:rPr>
            </w:pPr>
          </w:p>
        </w:tc>
      </w:tr>
      <w:tr w:rsidR="00B46A39" w14:paraId="4E5323B2" w14:textId="77777777" w:rsidTr="009052F3">
        <w:trPr>
          <w:jc w:val="center"/>
        </w:trPr>
        <w:tc>
          <w:tcPr>
            <w:tcW w:w="915" w:type="dxa"/>
          </w:tcPr>
          <w:p w14:paraId="110CA204" w14:textId="77777777" w:rsidR="00B46A39" w:rsidRPr="004A4AD1" w:rsidRDefault="00B46A39" w:rsidP="009052F3">
            <w:pPr>
              <w:pStyle w:val="TAC"/>
              <w:rPr>
                <w:rFonts w:eastAsiaTheme="minorEastAsia"/>
                <w:b/>
              </w:rPr>
            </w:pPr>
            <w:r w:rsidRPr="004A4AD1">
              <w:rPr>
                <w:rFonts w:eastAsia="SimSun"/>
                <w:lang w:val="en-US"/>
              </w:rPr>
              <w:t>TDLC300-ULA High</w:t>
            </w:r>
          </w:p>
        </w:tc>
        <w:tc>
          <w:tcPr>
            <w:tcW w:w="1342" w:type="dxa"/>
          </w:tcPr>
          <w:p w14:paraId="2CB01ED7"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B9BD819" w14:textId="77777777" w:rsidR="00B46A39" w:rsidRPr="004A4AD1" w:rsidRDefault="00B46A39" w:rsidP="009052F3">
            <w:pPr>
              <w:pStyle w:val="TAC"/>
              <w:rPr>
                <w:szCs w:val="22"/>
              </w:rPr>
            </w:pPr>
          </w:p>
        </w:tc>
        <w:tc>
          <w:tcPr>
            <w:tcW w:w="566" w:type="dxa"/>
          </w:tcPr>
          <w:p w14:paraId="24BE278D" w14:textId="77777777" w:rsidR="00B46A39" w:rsidRPr="004A4AD1" w:rsidRDefault="00B46A39" w:rsidP="009052F3">
            <w:pPr>
              <w:pStyle w:val="TAC"/>
              <w:rPr>
                <w:szCs w:val="22"/>
              </w:rPr>
            </w:pPr>
          </w:p>
        </w:tc>
        <w:tc>
          <w:tcPr>
            <w:tcW w:w="566" w:type="dxa"/>
          </w:tcPr>
          <w:p w14:paraId="2E00186D" w14:textId="77777777" w:rsidR="00B46A39" w:rsidRPr="004A4AD1" w:rsidRDefault="00B46A39" w:rsidP="009052F3">
            <w:pPr>
              <w:pStyle w:val="TAC"/>
              <w:rPr>
                <w:szCs w:val="22"/>
              </w:rPr>
            </w:pPr>
          </w:p>
        </w:tc>
        <w:tc>
          <w:tcPr>
            <w:tcW w:w="566" w:type="dxa"/>
          </w:tcPr>
          <w:p w14:paraId="54B5DD05" w14:textId="77777777" w:rsidR="00B46A39" w:rsidRPr="004A4AD1" w:rsidRDefault="00B46A39" w:rsidP="009052F3">
            <w:pPr>
              <w:pStyle w:val="TAC"/>
              <w:rPr>
                <w:szCs w:val="22"/>
              </w:rPr>
            </w:pPr>
          </w:p>
        </w:tc>
        <w:tc>
          <w:tcPr>
            <w:tcW w:w="566" w:type="dxa"/>
          </w:tcPr>
          <w:p w14:paraId="5FECF756" w14:textId="77777777" w:rsidR="00B46A39" w:rsidRPr="004A4AD1" w:rsidRDefault="00B46A39" w:rsidP="009052F3">
            <w:pPr>
              <w:pStyle w:val="TAC"/>
              <w:rPr>
                <w:szCs w:val="22"/>
              </w:rPr>
            </w:pPr>
          </w:p>
        </w:tc>
        <w:tc>
          <w:tcPr>
            <w:tcW w:w="566" w:type="dxa"/>
          </w:tcPr>
          <w:p w14:paraId="20D97503" w14:textId="77777777" w:rsidR="00B46A39" w:rsidRPr="004A4AD1" w:rsidRDefault="00B46A39" w:rsidP="009052F3">
            <w:pPr>
              <w:pStyle w:val="TAC"/>
              <w:rPr>
                <w:szCs w:val="22"/>
              </w:rPr>
            </w:pPr>
          </w:p>
        </w:tc>
        <w:tc>
          <w:tcPr>
            <w:tcW w:w="566" w:type="dxa"/>
          </w:tcPr>
          <w:p w14:paraId="516AB49A" w14:textId="77777777" w:rsidR="00B46A39" w:rsidRPr="00795A13" w:rsidRDefault="00B46A39" w:rsidP="009052F3">
            <w:pPr>
              <w:pStyle w:val="TAC"/>
              <w:rPr>
                <w:szCs w:val="22"/>
              </w:rPr>
            </w:pPr>
          </w:p>
        </w:tc>
        <w:tc>
          <w:tcPr>
            <w:tcW w:w="566" w:type="dxa"/>
          </w:tcPr>
          <w:p w14:paraId="059F60D9" w14:textId="77777777" w:rsidR="00B46A39" w:rsidRPr="00795A13" w:rsidRDefault="00B46A39" w:rsidP="009052F3">
            <w:pPr>
              <w:pStyle w:val="TAC"/>
              <w:rPr>
                <w:szCs w:val="22"/>
              </w:rPr>
            </w:pPr>
          </w:p>
        </w:tc>
      </w:tr>
      <w:tr w:rsidR="00B46A39" w14:paraId="5AE54B16" w14:textId="77777777" w:rsidTr="009052F3">
        <w:trPr>
          <w:jc w:val="center"/>
        </w:trPr>
        <w:tc>
          <w:tcPr>
            <w:tcW w:w="915" w:type="dxa"/>
          </w:tcPr>
          <w:p w14:paraId="668D4CB6" w14:textId="77777777" w:rsidR="00B46A39" w:rsidRPr="004A4AD1" w:rsidRDefault="00B46A39" w:rsidP="009052F3">
            <w:pPr>
              <w:pStyle w:val="TAC"/>
              <w:rPr>
                <w:rFonts w:eastAsiaTheme="minorEastAsia"/>
                <w:b/>
              </w:rPr>
            </w:pPr>
            <w:r w:rsidRPr="004A4AD1">
              <w:rPr>
                <w:rFonts w:eastAsia="SimSun"/>
                <w:lang w:val="en-US"/>
              </w:rPr>
              <w:t>TDLC300-XP Med</w:t>
            </w:r>
          </w:p>
        </w:tc>
        <w:tc>
          <w:tcPr>
            <w:tcW w:w="1342" w:type="dxa"/>
          </w:tcPr>
          <w:p w14:paraId="55C4D548"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B370BF6" w14:textId="77777777" w:rsidR="00B46A39" w:rsidRPr="004A4AD1" w:rsidRDefault="00B46A39" w:rsidP="009052F3">
            <w:pPr>
              <w:pStyle w:val="TAC"/>
              <w:rPr>
                <w:szCs w:val="22"/>
              </w:rPr>
            </w:pPr>
          </w:p>
        </w:tc>
        <w:tc>
          <w:tcPr>
            <w:tcW w:w="566" w:type="dxa"/>
          </w:tcPr>
          <w:p w14:paraId="09D2D049" w14:textId="77777777" w:rsidR="00B46A39" w:rsidRPr="004A4AD1" w:rsidRDefault="00B46A39" w:rsidP="009052F3">
            <w:pPr>
              <w:pStyle w:val="TAC"/>
              <w:rPr>
                <w:szCs w:val="22"/>
              </w:rPr>
            </w:pPr>
          </w:p>
        </w:tc>
        <w:tc>
          <w:tcPr>
            <w:tcW w:w="566" w:type="dxa"/>
          </w:tcPr>
          <w:p w14:paraId="778D33FE" w14:textId="77777777" w:rsidR="00B46A39" w:rsidRPr="004A4AD1" w:rsidRDefault="00B46A39" w:rsidP="009052F3">
            <w:pPr>
              <w:pStyle w:val="TAC"/>
              <w:rPr>
                <w:szCs w:val="22"/>
              </w:rPr>
            </w:pPr>
          </w:p>
        </w:tc>
        <w:tc>
          <w:tcPr>
            <w:tcW w:w="566" w:type="dxa"/>
          </w:tcPr>
          <w:p w14:paraId="7F108F4E" w14:textId="77777777" w:rsidR="00B46A39" w:rsidRPr="004A4AD1" w:rsidRDefault="00B46A39" w:rsidP="009052F3">
            <w:pPr>
              <w:pStyle w:val="TAC"/>
              <w:rPr>
                <w:szCs w:val="22"/>
              </w:rPr>
            </w:pPr>
          </w:p>
        </w:tc>
        <w:tc>
          <w:tcPr>
            <w:tcW w:w="566" w:type="dxa"/>
          </w:tcPr>
          <w:p w14:paraId="3956A33D" w14:textId="77777777" w:rsidR="00B46A39" w:rsidRPr="004A4AD1" w:rsidRDefault="00B46A39" w:rsidP="009052F3">
            <w:pPr>
              <w:pStyle w:val="TAC"/>
              <w:rPr>
                <w:szCs w:val="22"/>
              </w:rPr>
            </w:pPr>
          </w:p>
        </w:tc>
        <w:tc>
          <w:tcPr>
            <w:tcW w:w="566" w:type="dxa"/>
          </w:tcPr>
          <w:p w14:paraId="4BC13766" w14:textId="77777777" w:rsidR="00B46A39" w:rsidRPr="004A4AD1" w:rsidRDefault="00B46A39" w:rsidP="009052F3">
            <w:pPr>
              <w:pStyle w:val="TAC"/>
              <w:rPr>
                <w:szCs w:val="22"/>
              </w:rPr>
            </w:pPr>
          </w:p>
        </w:tc>
        <w:tc>
          <w:tcPr>
            <w:tcW w:w="566" w:type="dxa"/>
          </w:tcPr>
          <w:p w14:paraId="4E770E88" w14:textId="77777777" w:rsidR="00B46A39" w:rsidRPr="00795A13" w:rsidRDefault="00B46A39" w:rsidP="009052F3">
            <w:pPr>
              <w:pStyle w:val="TAC"/>
              <w:rPr>
                <w:szCs w:val="22"/>
              </w:rPr>
            </w:pPr>
          </w:p>
        </w:tc>
        <w:tc>
          <w:tcPr>
            <w:tcW w:w="566" w:type="dxa"/>
          </w:tcPr>
          <w:p w14:paraId="48756660" w14:textId="77777777" w:rsidR="00B46A39" w:rsidRPr="00795A13" w:rsidRDefault="00B46A39" w:rsidP="009052F3">
            <w:pPr>
              <w:pStyle w:val="TAC"/>
              <w:rPr>
                <w:szCs w:val="22"/>
              </w:rPr>
            </w:pPr>
          </w:p>
        </w:tc>
      </w:tr>
      <w:tr w:rsidR="00B46A39" w14:paraId="46350877" w14:textId="77777777" w:rsidTr="009052F3">
        <w:trPr>
          <w:jc w:val="center"/>
        </w:trPr>
        <w:tc>
          <w:tcPr>
            <w:tcW w:w="915" w:type="dxa"/>
          </w:tcPr>
          <w:p w14:paraId="297E7F82" w14:textId="77777777" w:rsidR="00B46A39" w:rsidRPr="004A4AD1" w:rsidRDefault="00B46A39" w:rsidP="009052F3">
            <w:pPr>
              <w:pStyle w:val="TAC"/>
              <w:rPr>
                <w:rFonts w:eastAsiaTheme="minorEastAsia"/>
                <w:b/>
              </w:rPr>
            </w:pPr>
            <w:r w:rsidRPr="004A4AD1">
              <w:rPr>
                <w:rFonts w:eastAsia="SimSun"/>
                <w:lang w:val="en-US"/>
              </w:rPr>
              <w:t>TDLC300-XP High</w:t>
            </w:r>
          </w:p>
        </w:tc>
        <w:tc>
          <w:tcPr>
            <w:tcW w:w="1342" w:type="dxa"/>
          </w:tcPr>
          <w:p w14:paraId="74EE6302"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8593A2F" w14:textId="77777777" w:rsidR="00B46A39" w:rsidRPr="004A4AD1" w:rsidRDefault="00B46A39" w:rsidP="009052F3">
            <w:pPr>
              <w:pStyle w:val="TAC"/>
              <w:rPr>
                <w:szCs w:val="22"/>
              </w:rPr>
            </w:pPr>
          </w:p>
        </w:tc>
        <w:tc>
          <w:tcPr>
            <w:tcW w:w="566" w:type="dxa"/>
          </w:tcPr>
          <w:p w14:paraId="121A2406" w14:textId="77777777" w:rsidR="00B46A39" w:rsidRPr="004A4AD1" w:rsidRDefault="00B46A39" w:rsidP="009052F3">
            <w:pPr>
              <w:pStyle w:val="TAC"/>
              <w:rPr>
                <w:szCs w:val="22"/>
              </w:rPr>
            </w:pPr>
          </w:p>
        </w:tc>
        <w:tc>
          <w:tcPr>
            <w:tcW w:w="566" w:type="dxa"/>
          </w:tcPr>
          <w:p w14:paraId="0FE4B2E7" w14:textId="77777777" w:rsidR="00B46A39" w:rsidRPr="004A4AD1" w:rsidRDefault="00B46A39" w:rsidP="009052F3">
            <w:pPr>
              <w:pStyle w:val="TAC"/>
              <w:rPr>
                <w:szCs w:val="22"/>
              </w:rPr>
            </w:pPr>
          </w:p>
        </w:tc>
        <w:tc>
          <w:tcPr>
            <w:tcW w:w="566" w:type="dxa"/>
          </w:tcPr>
          <w:p w14:paraId="53B00EA6" w14:textId="77777777" w:rsidR="00B46A39" w:rsidRPr="004A4AD1" w:rsidRDefault="00B46A39" w:rsidP="009052F3">
            <w:pPr>
              <w:pStyle w:val="TAC"/>
              <w:rPr>
                <w:szCs w:val="22"/>
              </w:rPr>
            </w:pPr>
          </w:p>
        </w:tc>
        <w:tc>
          <w:tcPr>
            <w:tcW w:w="566" w:type="dxa"/>
          </w:tcPr>
          <w:p w14:paraId="242EE221" w14:textId="77777777" w:rsidR="00B46A39" w:rsidRPr="004A4AD1" w:rsidRDefault="00B46A39" w:rsidP="009052F3">
            <w:pPr>
              <w:pStyle w:val="TAC"/>
              <w:rPr>
                <w:szCs w:val="22"/>
              </w:rPr>
            </w:pPr>
          </w:p>
        </w:tc>
        <w:tc>
          <w:tcPr>
            <w:tcW w:w="566" w:type="dxa"/>
          </w:tcPr>
          <w:p w14:paraId="35A5CE13" w14:textId="77777777" w:rsidR="00B46A39" w:rsidRPr="004A4AD1" w:rsidRDefault="00B46A39" w:rsidP="009052F3">
            <w:pPr>
              <w:pStyle w:val="TAC"/>
              <w:rPr>
                <w:szCs w:val="22"/>
              </w:rPr>
            </w:pPr>
          </w:p>
        </w:tc>
        <w:tc>
          <w:tcPr>
            <w:tcW w:w="566" w:type="dxa"/>
          </w:tcPr>
          <w:p w14:paraId="34DF90AF" w14:textId="77777777" w:rsidR="00B46A39" w:rsidRPr="00795A13" w:rsidRDefault="00B46A39" w:rsidP="009052F3">
            <w:pPr>
              <w:pStyle w:val="TAC"/>
              <w:rPr>
                <w:szCs w:val="22"/>
              </w:rPr>
            </w:pPr>
          </w:p>
        </w:tc>
        <w:tc>
          <w:tcPr>
            <w:tcW w:w="566" w:type="dxa"/>
          </w:tcPr>
          <w:p w14:paraId="7FBE64FC" w14:textId="77777777" w:rsidR="00B46A39" w:rsidRPr="00795A13" w:rsidRDefault="00B46A39" w:rsidP="009052F3">
            <w:pPr>
              <w:pStyle w:val="TAC"/>
              <w:rPr>
                <w:szCs w:val="22"/>
              </w:rPr>
            </w:pPr>
          </w:p>
        </w:tc>
      </w:tr>
    </w:tbl>
    <w:p w14:paraId="7B928CE0" w14:textId="77777777" w:rsidR="00B46A39" w:rsidRDefault="00B46A39" w:rsidP="00B46A39">
      <w:pPr>
        <w:pStyle w:val="3"/>
        <w:spacing w:before="120" w:after="120"/>
        <w:rPr>
          <w:rFonts w:eastAsiaTheme="minorEastAsia"/>
        </w:rPr>
      </w:pPr>
    </w:p>
    <w:p w14:paraId="403370CD" w14:textId="1ED7905B" w:rsidR="00B46A39" w:rsidRDefault="00B46A39" w:rsidP="00B46A39">
      <w:pPr>
        <w:pStyle w:val="3"/>
        <w:spacing w:before="120" w:after="120"/>
        <w:rPr>
          <w:rFonts w:eastAsiaTheme="minorEastAsia"/>
        </w:rPr>
      </w:pPr>
      <w:r>
        <w:rPr>
          <w:rFonts w:eastAsiaTheme="minorEastAsia"/>
        </w:rPr>
        <w:t>For more results with full curves refer to [</w:t>
      </w:r>
      <w:r w:rsidR="00147A19">
        <w:rPr>
          <w:rFonts w:eastAsiaTheme="minorEastAsia"/>
        </w:rPr>
        <w:t>18</w:t>
      </w:r>
      <w:r>
        <w:rPr>
          <w:rFonts w:eastAsiaTheme="minorEastAsia"/>
        </w:rPr>
        <w:t>].</w:t>
      </w:r>
    </w:p>
    <w:p w14:paraId="107B3308" w14:textId="77777777" w:rsidR="00B46A39" w:rsidRDefault="00B46A39" w:rsidP="00B46A39">
      <w:pPr>
        <w:pStyle w:val="3"/>
        <w:spacing w:before="120" w:after="120"/>
        <w:rPr>
          <w:rFonts w:eastAsiaTheme="minorEastAsia"/>
        </w:rPr>
      </w:pPr>
    </w:p>
    <w:p w14:paraId="6161631D" w14:textId="77777777" w:rsidR="00B46A39" w:rsidRDefault="00B46A39" w:rsidP="00B46A39">
      <w:pPr>
        <w:pStyle w:val="3"/>
        <w:spacing w:before="120" w:after="120"/>
        <w:rPr>
          <w:rFonts w:eastAsiaTheme="minorEastAsia"/>
        </w:rPr>
      </w:pPr>
      <w:r w:rsidRPr="00047102">
        <w:rPr>
          <w:rFonts w:eastAsiaTheme="minorEastAsia"/>
        </w:rPr>
        <w:t xml:space="preserve">Regarding </w:t>
      </w:r>
      <w:r>
        <w:rPr>
          <w:rFonts w:eastAsiaTheme="minorEastAsia"/>
        </w:rPr>
        <w:t>legacy TDL</w:t>
      </w:r>
      <w:r w:rsidRPr="00047102">
        <w:rPr>
          <w:rFonts w:eastAsiaTheme="minorEastAsia"/>
        </w:rPr>
        <w:t xml:space="preserve"> the following observations can be drawn:</w:t>
      </w:r>
    </w:p>
    <w:p w14:paraId="70244BFD" w14:textId="77777777" w:rsidR="00B46A39" w:rsidRDefault="00B46A39" w:rsidP="00B46A39">
      <w:pPr>
        <w:pStyle w:val="3"/>
        <w:numPr>
          <w:ilvl w:val="0"/>
          <w:numId w:val="71"/>
        </w:numPr>
        <w:spacing w:before="120" w:after="120"/>
        <w:rPr>
          <w:rFonts w:eastAsiaTheme="minorEastAsia"/>
        </w:rPr>
      </w:pPr>
      <w:r>
        <w:rPr>
          <w:rFonts w:eastAsiaTheme="minorEastAsia"/>
        </w:rPr>
        <w:t>For TDL Low there is an overly optimistic channel matrix condition number</w:t>
      </w:r>
    </w:p>
    <w:p w14:paraId="3B841DCD" w14:textId="77777777" w:rsidR="00B46A39" w:rsidRDefault="00B46A39" w:rsidP="00B46A39">
      <w:pPr>
        <w:pStyle w:val="3"/>
        <w:numPr>
          <w:ilvl w:val="0"/>
          <w:numId w:val="71"/>
        </w:numPr>
        <w:spacing w:before="120" w:after="120"/>
        <w:rPr>
          <w:rFonts w:eastAsiaTheme="minorEastAsia"/>
        </w:rPr>
      </w:pPr>
      <w:r>
        <w:rPr>
          <w:rFonts w:eastAsiaTheme="minorEastAsia"/>
        </w:rPr>
        <w:t>For TDL nonLow a heuristic correlation tuning is required to show expected performance gain</w:t>
      </w:r>
    </w:p>
    <w:p w14:paraId="567802BC" w14:textId="77777777" w:rsidR="00B46A39" w:rsidRDefault="00B46A39" w:rsidP="00B46A39">
      <w:pPr>
        <w:pStyle w:val="3"/>
        <w:spacing w:before="120" w:after="120"/>
        <w:rPr>
          <w:rFonts w:eastAsiaTheme="minorEastAsia"/>
        </w:rPr>
      </w:pPr>
    </w:p>
    <w:p w14:paraId="550DC827" w14:textId="77777777" w:rsidR="00B46A39" w:rsidRDefault="00B46A39" w:rsidP="00B46A39">
      <w:pPr>
        <w:pStyle w:val="3"/>
        <w:spacing w:before="120" w:after="120"/>
        <w:rPr>
          <w:rFonts w:eastAsiaTheme="minorEastAsia"/>
        </w:rPr>
      </w:pPr>
      <w:r w:rsidRPr="00047102">
        <w:rPr>
          <w:rFonts w:eastAsiaTheme="minorEastAsia"/>
        </w:rPr>
        <w:t>Regarding rCDL-C1 the following observations can be drawn:</w:t>
      </w:r>
    </w:p>
    <w:p w14:paraId="0CC4628D" w14:textId="77777777" w:rsidR="00B46A39" w:rsidRDefault="00B46A39" w:rsidP="00B46A39">
      <w:pPr>
        <w:pStyle w:val="3"/>
        <w:numPr>
          <w:ilvl w:val="0"/>
          <w:numId w:val="72"/>
        </w:numPr>
        <w:spacing w:before="120" w:after="120"/>
        <w:rPr>
          <w:rFonts w:eastAsiaTheme="minorEastAsia"/>
        </w:rPr>
      </w:pPr>
      <w:r>
        <w:rPr>
          <w:rFonts w:eastAsiaTheme="minorEastAsia"/>
        </w:rPr>
        <w:t>For rCDL-C1 a spatial channel effect is observed</w:t>
      </w:r>
    </w:p>
    <w:p w14:paraId="650581A7" w14:textId="77777777" w:rsidR="00B46A39" w:rsidRDefault="00B46A39" w:rsidP="00B46A39">
      <w:pPr>
        <w:pStyle w:val="3"/>
        <w:spacing w:before="120" w:after="120"/>
        <w:rPr>
          <w:rFonts w:eastAsiaTheme="minorEastAsia"/>
        </w:rPr>
      </w:pPr>
    </w:p>
    <w:p w14:paraId="1F4BD9FB" w14:textId="77777777" w:rsidR="00B46A39" w:rsidRDefault="00B46A39" w:rsidP="00B46A39">
      <w:pPr>
        <w:pStyle w:val="3"/>
        <w:spacing w:before="120" w:after="120"/>
        <w:rPr>
          <w:rFonts w:eastAsiaTheme="minorEastAsia"/>
        </w:rPr>
      </w:pPr>
      <w:r w:rsidRPr="00047102">
        <w:rPr>
          <w:rFonts w:eastAsiaTheme="minorEastAsia"/>
        </w:rPr>
        <w:t xml:space="preserve">Regarding </w:t>
      </w:r>
      <w:r>
        <w:rPr>
          <w:rFonts w:eastAsiaTheme="minorEastAsia"/>
        </w:rPr>
        <w:t>xTDL</w:t>
      </w:r>
      <w:r w:rsidRPr="00047102">
        <w:rPr>
          <w:rFonts w:eastAsiaTheme="minorEastAsia"/>
        </w:rPr>
        <w:t>-C1 the following observations can be drawn:</w:t>
      </w:r>
    </w:p>
    <w:p w14:paraId="3BF644C1" w14:textId="77777777" w:rsidR="00B46A39" w:rsidRPr="00C65EA9" w:rsidRDefault="00B46A39" w:rsidP="00B46A39">
      <w:pPr>
        <w:pStyle w:val="3"/>
        <w:numPr>
          <w:ilvl w:val="0"/>
          <w:numId w:val="73"/>
        </w:numPr>
        <w:spacing w:before="120" w:after="120"/>
        <w:rPr>
          <w:rFonts w:eastAsiaTheme="minorEastAsia"/>
        </w:rPr>
      </w:pPr>
      <w:r>
        <w:rPr>
          <w:rFonts w:eastAsiaTheme="minorEastAsia"/>
        </w:rPr>
        <w:t>For xTDL-C1 a spatial channel effect is observed</w:t>
      </w:r>
    </w:p>
    <w:p w14:paraId="2A76E90F" w14:textId="77777777" w:rsidR="00147871" w:rsidRPr="00147871" w:rsidRDefault="00147871" w:rsidP="00F8751D">
      <w:pPr>
        <w:rPr>
          <w:lang w:eastAsia="en-GB"/>
        </w:rPr>
      </w:pPr>
    </w:p>
    <w:p w14:paraId="2ED7BD9E" w14:textId="1DEFF7F8" w:rsidR="00147871" w:rsidRPr="00147871" w:rsidRDefault="00147871" w:rsidP="00F8751D">
      <w:pPr>
        <w:pStyle w:val="Heading2"/>
        <w:rPr>
          <w:lang w:eastAsia="zh-CN"/>
        </w:rPr>
      </w:pPr>
      <w:bookmarkStart w:id="111" w:name="_Toc199236289"/>
      <w:bookmarkStart w:id="112" w:name="_Toc199236458"/>
      <w:bookmarkStart w:id="113" w:name="_Toc199236563"/>
      <w:bookmarkStart w:id="114" w:name="_Toc199238295"/>
      <w:bookmarkStart w:id="115" w:name="_Toc199240961"/>
      <w:bookmarkStart w:id="116" w:name="_Toc207789252"/>
      <w:r w:rsidRPr="00147871">
        <w:rPr>
          <w:rFonts w:hint="eastAsia"/>
          <w:lang w:eastAsia="zh-CN"/>
        </w:rPr>
        <w:t>6</w:t>
      </w:r>
      <w:r w:rsidRPr="00147871">
        <w:rPr>
          <w:lang w:eastAsia="zh-CN"/>
        </w:rPr>
        <w:t>.2</w:t>
      </w:r>
      <w:r w:rsidRPr="00147871">
        <w:rPr>
          <w:lang w:eastAsia="zh-CN"/>
        </w:rPr>
        <w:tab/>
      </w:r>
      <w:r w:rsidR="00F9638E">
        <w:rPr>
          <w:lang w:eastAsia="zh-CN"/>
        </w:rPr>
        <w:t>PMI</w:t>
      </w:r>
      <w:r w:rsidR="00F9638E" w:rsidRPr="00147871">
        <w:rPr>
          <w:lang w:eastAsia="zh-CN"/>
        </w:rPr>
        <w:t xml:space="preserve"> </w:t>
      </w:r>
      <w:r w:rsidRPr="00147871">
        <w:rPr>
          <w:rFonts w:eastAsiaTheme="minorEastAsia"/>
        </w:rPr>
        <w:t>performance</w:t>
      </w:r>
      <w:r w:rsidRPr="00147871">
        <w:rPr>
          <w:lang w:eastAsia="zh-CN"/>
        </w:rPr>
        <w:t xml:space="preserve"> under SU-MIMO scenario</w:t>
      </w:r>
      <w:bookmarkEnd w:id="111"/>
      <w:bookmarkEnd w:id="112"/>
      <w:bookmarkEnd w:id="113"/>
      <w:bookmarkEnd w:id="114"/>
      <w:bookmarkEnd w:id="115"/>
      <w:bookmarkEnd w:id="116"/>
    </w:p>
    <w:p w14:paraId="633A728F" w14:textId="77777777" w:rsidR="00CD54BF" w:rsidRDefault="00CD54BF" w:rsidP="00CD54BF">
      <w:pPr>
        <w:spacing w:before="120" w:after="120"/>
      </w:pPr>
      <w:r>
        <w:rPr>
          <w:rFonts w:hint="eastAsia"/>
        </w:rPr>
        <w:t>This section provides comparison results for different spatial channel modes with simulation assumptions captured in Table 6.2-1.</w:t>
      </w:r>
    </w:p>
    <w:p w14:paraId="5449D2AE" w14:textId="77777777" w:rsidR="00CD54BF" w:rsidRDefault="00CD54BF" w:rsidP="00CD54BF">
      <w:pPr>
        <w:spacing w:before="120" w:after="120"/>
        <w:jc w:val="center"/>
        <w:rPr>
          <w:rFonts w:eastAsiaTheme="minorEastAsia"/>
        </w:rPr>
      </w:pPr>
      <w:r>
        <w:rPr>
          <w:rFonts w:cs="SimSun"/>
          <w:b/>
        </w:rPr>
        <w:t>Table 6.</w:t>
      </w:r>
      <w:r>
        <w:rPr>
          <w:rFonts w:cs="SimSun" w:hint="eastAsia"/>
          <w:b/>
        </w:rPr>
        <w:t>2</w:t>
      </w:r>
      <w:r>
        <w:rPr>
          <w:rFonts w:cs="SimSun"/>
          <w:b/>
        </w:rPr>
        <w:t>-</w:t>
      </w:r>
      <w:r>
        <w:rPr>
          <w:rFonts w:cs="SimSun" w:hint="eastAsia"/>
          <w:b/>
        </w:rPr>
        <w:t>1</w:t>
      </w:r>
      <w:r>
        <w:rPr>
          <w:rFonts w:cs="SimSun"/>
          <w:b/>
        </w:rPr>
        <w:t xml:space="preserve">: </w:t>
      </w:r>
      <w:r>
        <w:rPr>
          <w:rFonts w:cs="SimSun" w:hint="eastAsia"/>
          <w:b/>
        </w:rPr>
        <w:t>Common simulation assumptions for PMI</w:t>
      </w:r>
    </w:p>
    <w:p w14:paraId="2F244B48" w14:textId="77777777" w:rsidR="00CD54BF" w:rsidRDefault="00CD54BF" w:rsidP="00CD54BF">
      <w:pPr>
        <w:pStyle w:val="a"/>
        <w:spacing w:before="120" w:after="120"/>
        <w:jc w:val="both"/>
        <w:rPr>
          <w:rFonts w:eastAsiaTheme="minorEastAsia"/>
        </w:rPr>
      </w:pPr>
    </w:p>
    <w:tbl>
      <w:tblPr>
        <w:tblW w:w="8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1039"/>
        <w:gridCol w:w="1040"/>
        <w:gridCol w:w="853"/>
        <w:gridCol w:w="4015"/>
      </w:tblGrid>
      <w:tr w:rsidR="00CD54BF" w14:paraId="2E0108C8" w14:textId="77777777" w:rsidTr="00D8248E">
        <w:trPr>
          <w:trHeight w:val="204"/>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E68DC7B" w14:textId="77777777" w:rsidR="00CD54BF" w:rsidRPr="00D8248E" w:rsidRDefault="00CD54BF" w:rsidP="00164037">
            <w:pPr>
              <w:pStyle w:val="TAH"/>
            </w:pPr>
            <w:r w:rsidRPr="00D8248E">
              <w:lastRenderedPageBreak/>
              <w:t>Parameter</w:t>
            </w:r>
          </w:p>
        </w:tc>
        <w:tc>
          <w:tcPr>
            <w:tcW w:w="853" w:type="dxa"/>
            <w:tcBorders>
              <w:top w:val="single" w:sz="4" w:space="0" w:color="auto"/>
              <w:left w:val="single" w:sz="4" w:space="0" w:color="auto"/>
              <w:bottom w:val="single" w:sz="4" w:space="0" w:color="auto"/>
              <w:right w:val="single" w:sz="4" w:space="0" w:color="auto"/>
            </w:tcBorders>
            <w:vAlign w:val="center"/>
          </w:tcPr>
          <w:p w14:paraId="37DF0D90" w14:textId="77777777" w:rsidR="00CD54BF" w:rsidRPr="00D8248E" w:rsidRDefault="00CD54BF" w:rsidP="00164037">
            <w:pPr>
              <w:pStyle w:val="TAH"/>
            </w:pPr>
            <w:r w:rsidRPr="00D8248E">
              <w:t>Unit</w:t>
            </w:r>
          </w:p>
        </w:tc>
        <w:tc>
          <w:tcPr>
            <w:tcW w:w="4013" w:type="dxa"/>
            <w:tcBorders>
              <w:top w:val="single" w:sz="4" w:space="0" w:color="auto"/>
              <w:left w:val="single" w:sz="4" w:space="0" w:color="auto"/>
              <w:bottom w:val="single" w:sz="4" w:space="0" w:color="auto"/>
              <w:right w:val="single" w:sz="4" w:space="0" w:color="auto"/>
            </w:tcBorders>
            <w:vAlign w:val="center"/>
          </w:tcPr>
          <w:p w14:paraId="4CCEA0F1" w14:textId="2324E4A3" w:rsidR="00CD54BF" w:rsidRPr="00D8248E" w:rsidRDefault="00CD54BF" w:rsidP="00164037">
            <w:pPr>
              <w:pStyle w:val="TAH"/>
            </w:pPr>
            <w:r w:rsidRPr="00D8248E">
              <w:t>Value</w:t>
            </w:r>
          </w:p>
        </w:tc>
      </w:tr>
      <w:tr w:rsidR="00CD54BF" w14:paraId="0624A482"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8BAB938" w14:textId="77777777" w:rsidR="00CD54BF" w:rsidRDefault="00CD54BF" w:rsidP="00D8248E">
            <w:pPr>
              <w:pStyle w:val="TAC"/>
            </w:pPr>
            <w:r>
              <w:t>Bandwidth</w:t>
            </w:r>
          </w:p>
        </w:tc>
        <w:tc>
          <w:tcPr>
            <w:tcW w:w="853" w:type="dxa"/>
            <w:tcBorders>
              <w:top w:val="single" w:sz="4" w:space="0" w:color="auto"/>
              <w:left w:val="single" w:sz="4" w:space="0" w:color="auto"/>
              <w:bottom w:val="single" w:sz="4" w:space="0" w:color="auto"/>
              <w:right w:val="single" w:sz="4" w:space="0" w:color="auto"/>
            </w:tcBorders>
            <w:vAlign w:val="center"/>
          </w:tcPr>
          <w:p w14:paraId="2E608E02" w14:textId="77777777" w:rsidR="00CD54BF" w:rsidRDefault="00CD54BF" w:rsidP="00D8248E">
            <w:pPr>
              <w:pStyle w:val="TAC"/>
            </w:pPr>
            <w:r>
              <w:t>MHz</w:t>
            </w:r>
          </w:p>
        </w:tc>
        <w:tc>
          <w:tcPr>
            <w:tcW w:w="4013" w:type="dxa"/>
            <w:tcBorders>
              <w:top w:val="single" w:sz="4" w:space="0" w:color="auto"/>
              <w:left w:val="single" w:sz="4" w:space="0" w:color="auto"/>
              <w:bottom w:val="single" w:sz="4" w:space="0" w:color="auto"/>
              <w:right w:val="single" w:sz="4" w:space="0" w:color="auto"/>
            </w:tcBorders>
            <w:vAlign w:val="center"/>
          </w:tcPr>
          <w:p w14:paraId="4934B586" w14:textId="77777777" w:rsidR="00CD54BF" w:rsidRDefault="00CD54BF" w:rsidP="00D8248E">
            <w:pPr>
              <w:pStyle w:val="TAC"/>
            </w:pPr>
            <w:r>
              <w:t>40</w:t>
            </w:r>
          </w:p>
        </w:tc>
      </w:tr>
      <w:tr w:rsidR="00CD54BF" w14:paraId="43AA721D"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46C7C600" w14:textId="77777777" w:rsidR="00CD54BF" w:rsidRDefault="00CD54BF" w:rsidP="00D8248E">
            <w:pPr>
              <w:pStyle w:val="TAC"/>
            </w:pPr>
            <w:r>
              <w:t>Subcarrier spacing</w:t>
            </w:r>
          </w:p>
        </w:tc>
        <w:tc>
          <w:tcPr>
            <w:tcW w:w="853" w:type="dxa"/>
            <w:tcBorders>
              <w:top w:val="single" w:sz="4" w:space="0" w:color="auto"/>
              <w:left w:val="single" w:sz="4" w:space="0" w:color="auto"/>
              <w:bottom w:val="single" w:sz="4" w:space="0" w:color="auto"/>
              <w:right w:val="single" w:sz="4" w:space="0" w:color="auto"/>
            </w:tcBorders>
            <w:vAlign w:val="center"/>
          </w:tcPr>
          <w:p w14:paraId="7903BF5E" w14:textId="77777777" w:rsidR="00CD54BF" w:rsidRDefault="00CD54BF" w:rsidP="00D8248E">
            <w:pPr>
              <w:pStyle w:val="TAC"/>
            </w:pPr>
            <w:r>
              <w:t>kHz</w:t>
            </w:r>
          </w:p>
        </w:tc>
        <w:tc>
          <w:tcPr>
            <w:tcW w:w="4013" w:type="dxa"/>
            <w:tcBorders>
              <w:top w:val="single" w:sz="4" w:space="0" w:color="auto"/>
              <w:left w:val="single" w:sz="4" w:space="0" w:color="auto"/>
              <w:bottom w:val="single" w:sz="4" w:space="0" w:color="auto"/>
              <w:right w:val="single" w:sz="4" w:space="0" w:color="auto"/>
            </w:tcBorders>
            <w:vAlign w:val="center"/>
          </w:tcPr>
          <w:p w14:paraId="1FD18365" w14:textId="77777777" w:rsidR="00CD54BF" w:rsidRDefault="00CD54BF" w:rsidP="00D8248E">
            <w:pPr>
              <w:pStyle w:val="TAC"/>
            </w:pPr>
            <w:r>
              <w:t>30</w:t>
            </w:r>
          </w:p>
        </w:tc>
      </w:tr>
      <w:tr w:rsidR="00CD54BF" w14:paraId="68BE2207"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CE893C1" w14:textId="77777777" w:rsidR="00CD54BF" w:rsidRDefault="00CD54BF" w:rsidP="00D8248E">
            <w:pPr>
              <w:pStyle w:val="TAC"/>
            </w:pPr>
            <w:r>
              <w:t>Duplex Mode</w:t>
            </w:r>
          </w:p>
        </w:tc>
        <w:tc>
          <w:tcPr>
            <w:tcW w:w="853" w:type="dxa"/>
            <w:tcBorders>
              <w:top w:val="single" w:sz="4" w:space="0" w:color="auto"/>
              <w:left w:val="single" w:sz="4" w:space="0" w:color="auto"/>
              <w:bottom w:val="single" w:sz="4" w:space="0" w:color="auto"/>
              <w:right w:val="single" w:sz="4" w:space="0" w:color="auto"/>
            </w:tcBorders>
            <w:vAlign w:val="center"/>
          </w:tcPr>
          <w:p w14:paraId="01794F6C"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5E8A2E6" w14:textId="77777777" w:rsidR="00CD54BF" w:rsidRDefault="00CD54BF" w:rsidP="00D8248E">
            <w:pPr>
              <w:pStyle w:val="TAC"/>
            </w:pPr>
            <w:r>
              <w:t>TDD</w:t>
            </w:r>
          </w:p>
        </w:tc>
      </w:tr>
      <w:tr w:rsidR="00CD54BF" w14:paraId="7307822C"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612C4F07" w14:textId="77777777" w:rsidR="00CD54BF" w:rsidRDefault="00CD54BF" w:rsidP="00D8248E">
            <w:pPr>
              <w:pStyle w:val="TAC"/>
            </w:pPr>
            <w:r>
              <w:t>TDD DL-UL configurations</w:t>
            </w:r>
          </w:p>
        </w:tc>
        <w:tc>
          <w:tcPr>
            <w:tcW w:w="853" w:type="dxa"/>
            <w:tcBorders>
              <w:top w:val="single" w:sz="4" w:space="0" w:color="auto"/>
              <w:left w:val="single" w:sz="4" w:space="0" w:color="auto"/>
              <w:bottom w:val="single" w:sz="4" w:space="0" w:color="auto"/>
              <w:right w:val="single" w:sz="4" w:space="0" w:color="auto"/>
            </w:tcBorders>
            <w:vAlign w:val="center"/>
          </w:tcPr>
          <w:p w14:paraId="7BE0B80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700C160" w14:textId="77777777" w:rsidR="00CD54BF" w:rsidRDefault="00CD54BF" w:rsidP="00D8248E">
            <w:pPr>
              <w:pStyle w:val="TAC"/>
            </w:pPr>
            <w:r>
              <w:t>7D1S2U S=6D+4G+4U</w:t>
            </w:r>
          </w:p>
        </w:tc>
      </w:tr>
      <w:tr w:rsidR="00CD54BF" w14:paraId="778328C4"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19CD65" w14:textId="77777777" w:rsidR="00CD54BF" w:rsidRDefault="00CD54BF" w:rsidP="00D8248E">
            <w:pPr>
              <w:pStyle w:val="TAC"/>
            </w:pPr>
            <w:r>
              <w:t>Antenna configuration</w:t>
            </w:r>
          </w:p>
        </w:tc>
        <w:tc>
          <w:tcPr>
            <w:tcW w:w="853" w:type="dxa"/>
            <w:tcBorders>
              <w:top w:val="single" w:sz="4" w:space="0" w:color="auto"/>
              <w:left w:val="single" w:sz="4" w:space="0" w:color="auto"/>
              <w:bottom w:val="single" w:sz="4" w:space="0" w:color="auto"/>
              <w:right w:val="single" w:sz="4" w:space="0" w:color="auto"/>
            </w:tcBorders>
            <w:vAlign w:val="center"/>
          </w:tcPr>
          <w:p w14:paraId="32E9557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C806B6F" w14:textId="77777777" w:rsidR="00CD54BF" w:rsidRDefault="00CD54BF" w:rsidP="00D8248E">
            <w:pPr>
              <w:pStyle w:val="TAC"/>
            </w:pPr>
            <w:r>
              <w:t>8 x 4</w:t>
            </w:r>
          </w:p>
          <w:p w14:paraId="25A64A75" w14:textId="77777777" w:rsidR="00CD54BF" w:rsidRDefault="00CD54BF" w:rsidP="00D8248E">
            <w:pPr>
              <w:pStyle w:val="TAC"/>
            </w:pPr>
            <w:r>
              <w:rPr>
                <w:lang w:eastAsia="zh-CN"/>
              </w:rPr>
              <w:t>(M, N, P, Ms, Ns) = (1, 4, 2, 1, 1)</w:t>
            </w:r>
          </w:p>
        </w:tc>
      </w:tr>
      <w:tr w:rsidR="00CD54BF" w14:paraId="15C1B75A" w14:textId="77777777" w:rsidTr="00D8248E">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7DBFE53B" w14:textId="77777777" w:rsidR="00CD54BF" w:rsidRDefault="00CD54BF" w:rsidP="00D8248E">
            <w:pPr>
              <w:pStyle w:val="TAC"/>
            </w:pPr>
            <w:r>
              <w:t>NZP CSI-RS for CSI acquisition</w:t>
            </w: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45C9F65A" w14:textId="77777777" w:rsidR="00CD54BF" w:rsidRDefault="00CD54BF" w:rsidP="00D8248E">
            <w:pPr>
              <w:pStyle w:val="TAC"/>
            </w:pPr>
            <w:r>
              <w:t>CSI-RS resource Type</w:t>
            </w:r>
          </w:p>
        </w:tc>
        <w:tc>
          <w:tcPr>
            <w:tcW w:w="853" w:type="dxa"/>
            <w:tcBorders>
              <w:top w:val="single" w:sz="4" w:space="0" w:color="auto"/>
              <w:left w:val="single" w:sz="4" w:space="0" w:color="auto"/>
              <w:bottom w:val="single" w:sz="4" w:space="0" w:color="auto"/>
              <w:right w:val="single" w:sz="4" w:space="0" w:color="auto"/>
            </w:tcBorders>
            <w:vAlign w:val="center"/>
          </w:tcPr>
          <w:p w14:paraId="6FFCC684"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F589E67" w14:textId="77777777" w:rsidR="00CD54BF" w:rsidRDefault="00CD54BF" w:rsidP="00D8248E">
            <w:pPr>
              <w:pStyle w:val="TAC"/>
            </w:pPr>
            <w:r>
              <w:t>Periodic</w:t>
            </w:r>
          </w:p>
        </w:tc>
      </w:tr>
      <w:tr w:rsidR="00CD54BF" w14:paraId="3C2DD65F"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3A3BAAE"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7B3D8DE2" w14:textId="77777777" w:rsidR="00CD54BF" w:rsidRDefault="00CD54BF" w:rsidP="00D8248E">
            <w:pPr>
              <w:pStyle w:val="TAC"/>
            </w:pPr>
            <w:r>
              <w:t>Number of CSI-RS ports (</w:t>
            </w:r>
            <w:r>
              <w:rPr>
                <w:i/>
              </w:rPr>
              <w:t>X</w:t>
            </w:r>
            <w:r>
              <w:t>)</w:t>
            </w:r>
          </w:p>
        </w:tc>
        <w:tc>
          <w:tcPr>
            <w:tcW w:w="853" w:type="dxa"/>
            <w:tcBorders>
              <w:top w:val="single" w:sz="4" w:space="0" w:color="auto"/>
              <w:left w:val="single" w:sz="4" w:space="0" w:color="auto"/>
              <w:bottom w:val="single" w:sz="4" w:space="0" w:color="auto"/>
              <w:right w:val="single" w:sz="4" w:space="0" w:color="auto"/>
            </w:tcBorders>
            <w:vAlign w:val="center"/>
          </w:tcPr>
          <w:p w14:paraId="03790DCB"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5612CD6E" w14:textId="77777777" w:rsidR="00CD54BF" w:rsidRDefault="00CD54BF" w:rsidP="00D8248E">
            <w:pPr>
              <w:pStyle w:val="TAC"/>
            </w:pPr>
            <w:r>
              <w:t>8</w:t>
            </w:r>
          </w:p>
          <w:p w14:paraId="2A5FE701" w14:textId="77777777" w:rsidR="00CD54BF" w:rsidRDefault="00CD54BF" w:rsidP="00D8248E">
            <w:pPr>
              <w:pStyle w:val="TAC"/>
            </w:pPr>
          </w:p>
        </w:tc>
      </w:tr>
      <w:tr w:rsidR="00CD54BF" w14:paraId="54E49562"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585DF84"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BDC9F19" w14:textId="77777777" w:rsidR="00CD54BF" w:rsidRDefault="00CD54BF" w:rsidP="00D8248E">
            <w:pPr>
              <w:pStyle w:val="TAC"/>
            </w:pPr>
            <w:r>
              <w:t>CDM Type</w:t>
            </w:r>
          </w:p>
        </w:tc>
        <w:tc>
          <w:tcPr>
            <w:tcW w:w="853" w:type="dxa"/>
            <w:tcBorders>
              <w:top w:val="single" w:sz="4" w:space="0" w:color="auto"/>
              <w:left w:val="single" w:sz="4" w:space="0" w:color="auto"/>
              <w:bottom w:val="single" w:sz="4" w:space="0" w:color="auto"/>
              <w:right w:val="single" w:sz="4" w:space="0" w:color="auto"/>
            </w:tcBorders>
            <w:vAlign w:val="center"/>
          </w:tcPr>
          <w:p w14:paraId="19D05B40"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9495F91" w14:textId="77777777" w:rsidR="00CD54BF" w:rsidRDefault="00CD54BF" w:rsidP="00D8248E">
            <w:pPr>
              <w:pStyle w:val="TAC"/>
            </w:pPr>
            <w:r>
              <w:t>CDM4 (FD2, TD2)</w:t>
            </w:r>
          </w:p>
          <w:p w14:paraId="3EE43C28" w14:textId="77777777" w:rsidR="00CD54BF" w:rsidRDefault="00CD54BF" w:rsidP="00D8248E">
            <w:pPr>
              <w:pStyle w:val="TAC"/>
            </w:pPr>
          </w:p>
        </w:tc>
      </w:tr>
      <w:tr w:rsidR="00CD54BF" w14:paraId="2CDC0681"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043BC0C"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21920455" w14:textId="77777777" w:rsidR="00CD54BF" w:rsidRDefault="00CD54BF" w:rsidP="00D8248E">
            <w:pPr>
              <w:pStyle w:val="TAC"/>
            </w:pPr>
            <w:r>
              <w:t>Density (ρ)</w:t>
            </w:r>
          </w:p>
        </w:tc>
        <w:tc>
          <w:tcPr>
            <w:tcW w:w="853" w:type="dxa"/>
            <w:tcBorders>
              <w:top w:val="single" w:sz="4" w:space="0" w:color="auto"/>
              <w:left w:val="single" w:sz="4" w:space="0" w:color="auto"/>
              <w:bottom w:val="single" w:sz="4" w:space="0" w:color="auto"/>
              <w:right w:val="single" w:sz="4" w:space="0" w:color="auto"/>
            </w:tcBorders>
            <w:vAlign w:val="center"/>
          </w:tcPr>
          <w:p w14:paraId="79BD00E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2D87775" w14:textId="77777777" w:rsidR="00CD54BF" w:rsidRDefault="00CD54BF" w:rsidP="00D8248E">
            <w:pPr>
              <w:pStyle w:val="TAC"/>
            </w:pPr>
            <w:r>
              <w:t>1</w:t>
            </w:r>
          </w:p>
          <w:p w14:paraId="256B9FBE" w14:textId="77777777" w:rsidR="00CD54BF" w:rsidRDefault="00CD54BF" w:rsidP="00D8248E">
            <w:pPr>
              <w:pStyle w:val="TAC"/>
            </w:pPr>
          </w:p>
        </w:tc>
      </w:tr>
      <w:tr w:rsidR="00CD54BF" w14:paraId="4747DB2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FF24B79"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D4614CE" w14:textId="77777777" w:rsidR="00CD54BF" w:rsidRDefault="00CD54BF" w:rsidP="00D8248E">
            <w:pPr>
              <w:pStyle w:val="TAC"/>
            </w:pPr>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p>
        </w:tc>
        <w:tc>
          <w:tcPr>
            <w:tcW w:w="853" w:type="dxa"/>
            <w:tcBorders>
              <w:top w:val="single" w:sz="4" w:space="0" w:color="auto"/>
              <w:left w:val="single" w:sz="4" w:space="0" w:color="auto"/>
              <w:bottom w:val="single" w:sz="4" w:space="0" w:color="auto"/>
              <w:right w:val="single" w:sz="4" w:space="0" w:color="auto"/>
            </w:tcBorders>
            <w:vAlign w:val="center"/>
          </w:tcPr>
          <w:p w14:paraId="64991759"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0219C7A" w14:textId="77777777" w:rsidR="00CD54BF" w:rsidRDefault="00CD54BF" w:rsidP="00D8248E">
            <w:pPr>
              <w:pStyle w:val="TAC"/>
            </w:pPr>
            <w:r>
              <w:t>Row 8, (4,6)</w:t>
            </w:r>
          </w:p>
          <w:p w14:paraId="047CEAC9" w14:textId="77777777" w:rsidR="00CD54BF" w:rsidRDefault="00CD54BF" w:rsidP="00D8248E">
            <w:pPr>
              <w:pStyle w:val="TAC"/>
            </w:pPr>
          </w:p>
        </w:tc>
      </w:tr>
      <w:tr w:rsidR="00CD54BF" w14:paraId="62AFC665"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2AAFB24D"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157F7DC" w14:textId="77777777" w:rsidR="00CD54BF" w:rsidRDefault="00CD54BF" w:rsidP="00D8248E">
            <w:pPr>
              <w:pStyle w:val="TAC"/>
            </w:pPr>
            <w:r>
              <w:t>First OFDM symbol in the PRB used for CSI-RS (l</w:t>
            </w:r>
            <w:r>
              <w:rPr>
                <w:vertAlign w:val="subscript"/>
              </w:rPr>
              <w:t>0</w:t>
            </w:r>
            <w:r>
              <w:t>)</w:t>
            </w:r>
          </w:p>
        </w:tc>
        <w:tc>
          <w:tcPr>
            <w:tcW w:w="853" w:type="dxa"/>
            <w:tcBorders>
              <w:top w:val="single" w:sz="4" w:space="0" w:color="auto"/>
              <w:left w:val="single" w:sz="4" w:space="0" w:color="auto"/>
              <w:bottom w:val="single" w:sz="4" w:space="0" w:color="auto"/>
              <w:right w:val="single" w:sz="4" w:space="0" w:color="auto"/>
            </w:tcBorders>
            <w:vAlign w:val="center"/>
          </w:tcPr>
          <w:p w14:paraId="16CC7C21"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DC2C339" w14:textId="77777777" w:rsidR="00CD54BF" w:rsidRDefault="00CD54BF" w:rsidP="00D8248E">
            <w:pPr>
              <w:pStyle w:val="TAC"/>
            </w:pPr>
            <w:r>
              <w:t>Row 8, (5)</w:t>
            </w:r>
          </w:p>
          <w:p w14:paraId="73C83540" w14:textId="77777777" w:rsidR="00CD54BF" w:rsidRDefault="00CD54BF" w:rsidP="00D8248E">
            <w:pPr>
              <w:pStyle w:val="TAC"/>
            </w:pPr>
          </w:p>
        </w:tc>
      </w:tr>
      <w:tr w:rsidR="00CD54BF" w14:paraId="45650C2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C5AEB22"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16FB340C" w14:textId="77777777" w:rsidR="00CD54BF" w:rsidRDefault="00CD54BF" w:rsidP="00D8248E">
            <w:pPr>
              <w:pStyle w:val="TAC"/>
            </w:pPr>
            <w:r>
              <w:t>CSI-RS</w:t>
            </w:r>
          </w:p>
          <w:p w14:paraId="3E0868C8" w14:textId="77777777" w:rsidR="00CD54BF" w:rsidRDefault="00CD54BF" w:rsidP="00D8248E">
            <w:pPr>
              <w:pStyle w:val="TAC"/>
            </w:pPr>
            <w:r>
              <w:t>interval and offset</w:t>
            </w:r>
          </w:p>
        </w:tc>
        <w:tc>
          <w:tcPr>
            <w:tcW w:w="853" w:type="dxa"/>
            <w:tcBorders>
              <w:top w:val="single" w:sz="4" w:space="0" w:color="auto"/>
              <w:left w:val="single" w:sz="4" w:space="0" w:color="auto"/>
              <w:bottom w:val="single" w:sz="4" w:space="0" w:color="auto"/>
              <w:right w:val="single" w:sz="4" w:space="0" w:color="auto"/>
            </w:tcBorders>
            <w:vAlign w:val="center"/>
          </w:tcPr>
          <w:p w14:paraId="63A891E0" w14:textId="77777777" w:rsidR="00CD54BF" w:rsidRDefault="00CD54BF" w:rsidP="00D8248E">
            <w:pPr>
              <w:pStyle w:val="TAC"/>
            </w:pPr>
            <w:r>
              <w:t>slot</w:t>
            </w:r>
          </w:p>
        </w:tc>
        <w:tc>
          <w:tcPr>
            <w:tcW w:w="4013" w:type="dxa"/>
            <w:tcBorders>
              <w:top w:val="single" w:sz="4" w:space="0" w:color="auto"/>
              <w:left w:val="single" w:sz="4" w:space="0" w:color="auto"/>
              <w:bottom w:val="single" w:sz="4" w:space="0" w:color="auto"/>
              <w:right w:val="single" w:sz="4" w:space="0" w:color="auto"/>
            </w:tcBorders>
            <w:vAlign w:val="center"/>
          </w:tcPr>
          <w:p w14:paraId="54F13AAE" w14:textId="77777777" w:rsidR="00CD54BF" w:rsidRDefault="00CD54BF" w:rsidP="00D8248E">
            <w:pPr>
              <w:pStyle w:val="TAC"/>
            </w:pPr>
            <w:r>
              <w:t>10, 1</w:t>
            </w:r>
          </w:p>
        </w:tc>
      </w:tr>
      <w:tr w:rsidR="00CD54BF" w14:paraId="6CE75CA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509070C3"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042C9F2" w14:textId="77777777" w:rsidR="00CD54BF" w:rsidRDefault="00CD54BF" w:rsidP="00D8248E">
            <w:pPr>
              <w:pStyle w:val="TAC"/>
            </w:pPr>
          </w:p>
        </w:tc>
        <w:tc>
          <w:tcPr>
            <w:tcW w:w="853" w:type="dxa"/>
            <w:tcBorders>
              <w:top w:val="single" w:sz="4" w:space="0" w:color="auto"/>
              <w:left w:val="single" w:sz="4" w:space="0" w:color="auto"/>
              <w:bottom w:val="single" w:sz="4" w:space="0" w:color="auto"/>
              <w:right w:val="single" w:sz="4" w:space="0" w:color="auto"/>
            </w:tcBorders>
            <w:vAlign w:val="center"/>
          </w:tcPr>
          <w:p w14:paraId="2D4A3257"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79FCE3" w14:textId="77777777" w:rsidR="00CD54BF" w:rsidRDefault="00CD54BF" w:rsidP="00D8248E">
            <w:pPr>
              <w:pStyle w:val="TAC"/>
            </w:pPr>
          </w:p>
        </w:tc>
      </w:tr>
      <w:tr w:rsidR="00CD54BF" w14:paraId="2F6E743A"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DADB8D" w14:textId="77777777" w:rsidR="00CD54BF" w:rsidRDefault="00CD54BF" w:rsidP="00D8248E">
            <w:pPr>
              <w:pStyle w:val="TAC"/>
            </w:pPr>
            <w:r>
              <w:t>cqi-FormatIndicator</w:t>
            </w:r>
          </w:p>
        </w:tc>
        <w:tc>
          <w:tcPr>
            <w:tcW w:w="853" w:type="dxa"/>
            <w:tcBorders>
              <w:top w:val="single" w:sz="4" w:space="0" w:color="auto"/>
              <w:left w:val="single" w:sz="4" w:space="0" w:color="auto"/>
              <w:bottom w:val="single" w:sz="4" w:space="0" w:color="auto"/>
              <w:right w:val="single" w:sz="4" w:space="0" w:color="auto"/>
            </w:tcBorders>
            <w:vAlign w:val="center"/>
          </w:tcPr>
          <w:p w14:paraId="21255204"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FC83A39" w14:textId="77777777" w:rsidR="00CD54BF" w:rsidRDefault="00CD54BF" w:rsidP="00D8248E">
            <w:pPr>
              <w:pStyle w:val="TAC"/>
            </w:pPr>
            <w:r>
              <w:t>Wideband</w:t>
            </w:r>
          </w:p>
        </w:tc>
      </w:tr>
      <w:tr w:rsidR="00CD54BF" w14:paraId="40774A76"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6D8E8A" w14:textId="77777777" w:rsidR="00CD54BF" w:rsidRDefault="00CD54BF" w:rsidP="00D8248E">
            <w:pPr>
              <w:pStyle w:val="TAC"/>
            </w:pPr>
            <w:r>
              <w:t>pmi-FormatIndicator</w:t>
            </w:r>
            <w:r>
              <w:rPr>
                <w:i/>
              </w:rPr>
              <w:t xml:space="preserve">  </w:t>
            </w:r>
          </w:p>
        </w:tc>
        <w:tc>
          <w:tcPr>
            <w:tcW w:w="853" w:type="dxa"/>
            <w:tcBorders>
              <w:top w:val="single" w:sz="4" w:space="0" w:color="auto"/>
              <w:left w:val="single" w:sz="4" w:space="0" w:color="auto"/>
              <w:bottom w:val="single" w:sz="4" w:space="0" w:color="auto"/>
              <w:right w:val="single" w:sz="4" w:space="0" w:color="auto"/>
            </w:tcBorders>
            <w:vAlign w:val="center"/>
          </w:tcPr>
          <w:p w14:paraId="75022A2F"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F19360C" w14:textId="77777777" w:rsidR="00CD54BF" w:rsidRDefault="00CD54BF" w:rsidP="00D8248E">
            <w:pPr>
              <w:pStyle w:val="TAC"/>
            </w:pPr>
            <w:r>
              <w:t>Not configured for eType II</w:t>
            </w:r>
          </w:p>
          <w:p w14:paraId="353B56A2" w14:textId="77777777" w:rsidR="00CD54BF" w:rsidRDefault="00CD54BF" w:rsidP="00D8248E">
            <w:pPr>
              <w:pStyle w:val="TAC"/>
            </w:pPr>
            <w:r>
              <w:t>Wideband for Type I</w:t>
            </w:r>
          </w:p>
        </w:tc>
      </w:tr>
      <w:tr w:rsidR="00CD54BF" w14:paraId="11DEAE93"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7060E4" w14:textId="77777777" w:rsidR="00CD54BF" w:rsidRDefault="00CD54BF" w:rsidP="00D8248E">
            <w:pPr>
              <w:pStyle w:val="TAC"/>
            </w:pPr>
            <w:r>
              <w:t>Sub-band Size</w:t>
            </w:r>
          </w:p>
        </w:tc>
        <w:tc>
          <w:tcPr>
            <w:tcW w:w="853" w:type="dxa"/>
            <w:tcBorders>
              <w:top w:val="single" w:sz="4" w:space="0" w:color="auto"/>
              <w:left w:val="single" w:sz="4" w:space="0" w:color="auto"/>
              <w:bottom w:val="single" w:sz="4" w:space="0" w:color="auto"/>
              <w:right w:val="single" w:sz="4" w:space="0" w:color="auto"/>
            </w:tcBorders>
            <w:vAlign w:val="center"/>
          </w:tcPr>
          <w:p w14:paraId="6141E45E" w14:textId="77777777" w:rsidR="00CD54BF" w:rsidRDefault="00CD54BF" w:rsidP="00D8248E">
            <w:pPr>
              <w:pStyle w:val="TAC"/>
            </w:pPr>
            <w:r>
              <w:t>RB</w:t>
            </w:r>
          </w:p>
        </w:tc>
        <w:tc>
          <w:tcPr>
            <w:tcW w:w="4013" w:type="dxa"/>
            <w:tcBorders>
              <w:top w:val="single" w:sz="4" w:space="0" w:color="auto"/>
              <w:left w:val="single" w:sz="4" w:space="0" w:color="auto"/>
              <w:bottom w:val="single" w:sz="4" w:space="0" w:color="auto"/>
              <w:right w:val="single" w:sz="4" w:space="0" w:color="auto"/>
            </w:tcBorders>
            <w:vAlign w:val="center"/>
          </w:tcPr>
          <w:p w14:paraId="37E2C650" w14:textId="77777777" w:rsidR="00CD54BF" w:rsidRDefault="00CD54BF" w:rsidP="00D8248E">
            <w:pPr>
              <w:pStyle w:val="TAC"/>
            </w:pPr>
            <w:r>
              <w:t>8</w:t>
            </w:r>
          </w:p>
        </w:tc>
      </w:tr>
      <w:tr w:rsidR="00CD54BF" w14:paraId="59914C53"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26DC0A21" w14:textId="77777777" w:rsidR="00CD54BF" w:rsidRDefault="00CD54BF" w:rsidP="00D8248E">
            <w:pPr>
              <w:pStyle w:val="TAC"/>
            </w:pPr>
            <w:r>
              <w:t>csi-ReportingBand</w:t>
            </w:r>
          </w:p>
        </w:tc>
        <w:tc>
          <w:tcPr>
            <w:tcW w:w="853" w:type="dxa"/>
            <w:tcBorders>
              <w:top w:val="single" w:sz="4" w:space="0" w:color="auto"/>
              <w:left w:val="single" w:sz="4" w:space="0" w:color="auto"/>
              <w:bottom w:val="single" w:sz="4" w:space="0" w:color="auto"/>
              <w:right w:val="single" w:sz="4" w:space="0" w:color="auto"/>
            </w:tcBorders>
            <w:vAlign w:val="center"/>
          </w:tcPr>
          <w:p w14:paraId="627D6DD3"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00EB2FB1" w14:textId="77777777" w:rsidR="00CD54BF" w:rsidRDefault="00CD54BF" w:rsidP="00D8248E">
            <w:pPr>
              <w:pStyle w:val="TAC"/>
            </w:pPr>
            <w:r>
              <w:t>11111111111111</w:t>
            </w:r>
          </w:p>
        </w:tc>
      </w:tr>
      <w:tr w:rsidR="00CD54BF" w14:paraId="046C6E36" w14:textId="77777777" w:rsidTr="00D8248E">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362A00BE" w14:textId="77777777" w:rsidR="00CD54BF" w:rsidRDefault="00CD54BF" w:rsidP="00D8248E">
            <w:pPr>
              <w:pStyle w:val="TAC"/>
            </w:pPr>
            <w:r>
              <w:t>Codebook configuration</w:t>
            </w:r>
          </w:p>
        </w:tc>
        <w:tc>
          <w:tcPr>
            <w:tcW w:w="2079" w:type="dxa"/>
            <w:gridSpan w:val="2"/>
            <w:tcBorders>
              <w:top w:val="single" w:sz="4" w:space="0" w:color="auto"/>
              <w:left w:val="single" w:sz="4" w:space="0" w:color="auto"/>
              <w:bottom w:val="single" w:sz="4" w:space="0" w:color="auto"/>
              <w:right w:val="single" w:sz="4" w:space="0" w:color="auto"/>
            </w:tcBorders>
          </w:tcPr>
          <w:p w14:paraId="046B503E" w14:textId="77777777" w:rsidR="00CD54BF" w:rsidRDefault="00CD54BF" w:rsidP="00D8248E">
            <w:pPr>
              <w:pStyle w:val="TAC"/>
            </w:pPr>
            <w:r>
              <w:t>Codebook Type</w:t>
            </w:r>
          </w:p>
        </w:tc>
        <w:tc>
          <w:tcPr>
            <w:tcW w:w="853" w:type="dxa"/>
            <w:tcBorders>
              <w:top w:val="single" w:sz="4" w:space="0" w:color="auto"/>
              <w:left w:val="single" w:sz="4" w:space="0" w:color="auto"/>
              <w:bottom w:val="single" w:sz="4" w:space="0" w:color="auto"/>
              <w:right w:val="single" w:sz="4" w:space="0" w:color="auto"/>
            </w:tcBorders>
            <w:vAlign w:val="center"/>
          </w:tcPr>
          <w:p w14:paraId="23F21E7C"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A884B39" w14:textId="77777777" w:rsidR="00CD54BF" w:rsidRDefault="00CD54BF" w:rsidP="00D8248E">
            <w:pPr>
              <w:pStyle w:val="TAC"/>
            </w:pPr>
            <w:r>
              <w:t>typeII-r16</w:t>
            </w:r>
          </w:p>
          <w:p w14:paraId="79BA8AD1" w14:textId="77777777" w:rsidR="00CD54BF" w:rsidRDefault="00CD54BF" w:rsidP="00D8248E">
            <w:pPr>
              <w:pStyle w:val="TAC"/>
            </w:pPr>
            <w:r>
              <w:t>typeI-SP</w:t>
            </w:r>
          </w:p>
        </w:tc>
      </w:tr>
      <w:tr w:rsidR="00CD54BF" w14:paraId="5E5591B0"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ECCD1E0" w14:textId="77777777" w:rsidR="00CD54BF" w:rsidRDefault="00CD54BF" w:rsidP="00D8248E">
            <w:pPr>
              <w:pStyle w:val="TAC"/>
            </w:pPr>
          </w:p>
        </w:tc>
        <w:tc>
          <w:tcPr>
            <w:tcW w:w="1039" w:type="dxa"/>
            <w:vMerge w:val="restart"/>
            <w:tcBorders>
              <w:top w:val="single" w:sz="4" w:space="0" w:color="auto"/>
              <w:left w:val="single" w:sz="4" w:space="0" w:color="auto"/>
              <w:right w:val="single" w:sz="4" w:space="0" w:color="auto"/>
            </w:tcBorders>
            <w:vAlign w:val="center"/>
          </w:tcPr>
          <w:p w14:paraId="229C6A6C" w14:textId="77777777" w:rsidR="00CD54BF" w:rsidRDefault="00CD54BF" w:rsidP="00D8248E">
            <w:pPr>
              <w:pStyle w:val="TAC"/>
            </w:pPr>
            <w:r>
              <w:t>eType II CB config</w:t>
            </w:r>
          </w:p>
        </w:tc>
        <w:tc>
          <w:tcPr>
            <w:tcW w:w="1039" w:type="dxa"/>
            <w:tcBorders>
              <w:top w:val="single" w:sz="4" w:space="0" w:color="auto"/>
              <w:left w:val="single" w:sz="4" w:space="0" w:color="auto"/>
              <w:bottom w:val="single" w:sz="4" w:space="0" w:color="auto"/>
              <w:right w:val="single" w:sz="4" w:space="0" w:color="auto"/>
            </w:tcBorders>
            <w:vAlign w:val="center"/>
          </w:tcPr>
          <w:p w14:paraId="65AB8839" w14:textId="77777777" w:rsidR="00CD54BF" w:rsidRDefault="00CD54BF" w:rsidP="00D8248E">
            <w:pPr>
              <w:pStyle w:val="TAC"/>
              <w:rPr>
                <w:i/>
                <w:iCs/>
              </w:rPr>
            </w:pPr>
            <w:r>
              <w:rPr>
                <w:i/>
                <w:iCs/>
              </w:rPr>
              <w:t>paramCombination-r16</w:t>
            </w:r>
          </w:p>
        </w:tc>
        <w:tc>
          <w:tcPr>
            <w:tcW w:w="853" w:type="dxa"/>
            <w:tcBorders>
              <w:top w:val="single" w:sz="4" w:space="0" w:color="auto"/>
              <w:left w:val="single" w:sz="4" w:space="0" w:color="auto"/>
              <w:bottom w:val="single" w:sz="4" w:space="0" w:color="auto"/>
              <w:right w:val="single" w:sz="4" w:space="0" w:color="auto"/>
            </w:tcBorders>
            <w:vAlign w:val="center"/>
          </w:tcPr>
          <w:p w14:paraId="0095EE7E"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EB0DF3" w14:textId="77777777" w:rsidR="00CD54BF" w:rsidRDefault="00CD54BF" w:rsidP="00D8248E">
            <w:pPr>
              <w:pStyle w:val="TAC"/>
            </w:pPr>
            <w:r>
              <w:t>6</w:t>
            </w:r>
          </w:p>
          <w:p w14:paraId="5E82E344" w14:textId="77777777" w:rsidR="00CD54BF" w:rsidRDefault="00CD54BF" w:rsidP="00D8248E">
            <w:pPr>
              <w:pStyle w:val="TAC"/>
            </w:pPr>
            <w:r>
              <w:t xml:space="preserve">(L =4, </w:t>
            </w:r>
            <w:r>
              <w:rPr>
                <w:i/>
                <w:iCs/>
              </w:rPr>
              <w:t>p</w:t>
            </w:r>
            <w:r>
              <w:rPr>
                <w:i/>
                <w:iCs/>
                <w:vertAlign w:val="subscript"/>
              </w:rPr>
              <w:t>ν</w:t>
            </w:r>
            <w:r>
              <w:t xml:space="preserve"> =1/2, β=1/2 )</w:t>
            </w:r>
          </w:p>
        </w:tc>
      </w:tr>
      <w:tr w:rsidR="00CD54BF" w14:paraId="2CCF9890"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13C2F757" w14:textId="77777777" w:rsidR="00CD54BF" w:rsidRDefault="00CD54BF" w:rsidP="00D8248E">
            <w:pPr>
              <w:pStyle w:val="TAC"/>
            </w:pPr>
          </w:p>
        </w:tc>
        <w:tc>
          <w:tcPr>
            <w:tcW w:w="1039" w:type="dxa"/>
            <w:vMerge/>
            <w:tcBorders>
              <w:left w:val="single" w:sz="4" w:space="0" w:color="auto"/>
              <w:bottom w:val="single" w:sz="4" w:space="0" w:color="auto"/>
              <w:right w:val="single" w:sz="4" w:space="0" w:color="auto"/>
            </w:tcBorders>
            <w:vAlign w:val="center"/>
          </w:tcPr>
          <w:p w14:paraId="39977562" w14:textId="77777777" w:rsidR="00CD54BF" w:rsidRDefault="00CD54BF" w:rsidP="00D8248E">
            <w:pPr>
              <w:pStyle w:val="TAC"/>
            </w:pPr>
          </w:p>
        </w:tc>
        <w:tc>
          <w:tcPr>
            <w:tcW w:w="1039" w:type="dxa"/>
            <w:tcBorders>
              <w:top w:val="single" w:sz="4" w:space="0" w:color="auto"/>
              <w:left w:val="single" w:sz="4" w:space="0" w:color="auto"/>
              <w:bottom w:val="single" w:sz="4" w:space="0" w:color="auto"/>
              <w:right w:val="single" w:sz="4" w:space="0" w:color="auto"/>
            </w:tcBorders>
            <w:vAlign w:val="center"/>
          </w:tcPr>
          <w:p w14:paraId="027F13F6" w14:textId="77777777" w:rsidR="00CD54BF" w:rsidRDefault="00CD54BF" w:rsidP="00D8248E">
            <w:pPr>
              <w:pStyle w:val="TAC"/>
            </w:pPr>
            <w:r>
              <w:t>R</w:t>
            </w:r>
            <w:r>
              <w:rPr>
                <w:i/>
                <w:iCs/>
              </w:rPr>
              <w:t>(numberOfPMISubbandsPerCQISubband-r16)</w:t>
            </w:r>
          </w:p>
        </w:tc>
        <w:tc>
          <w:tcPr>
            <w:tcW w:w="853" w:type="dxa"/>
            <w:tcBorders>
              <w:top w:val="single" w:sz="4" w:space="0" w:color="auto"/>
              <w:left w:val="single" w:sz="4" w:space="0" w:color="auto"/>
              <w:bottom w:val="single" w:sz="4" w:space="0" w:color="auto"/>
              <w:right w:val="single" w:sz="4" w:space="0" w:color="auto"/>
            </w:tcBorders>
            <w:vAlign w:val="center"/>
          </w:tcPr>
          <w:p w14:paraId="602D724C"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A86B4B6" w14:textId="77777777" w:rsidR="00CD54BF" w:rsidRDefault="00CD54BF" w:rsidP="00D8248E">
            <w:pPr>
              <w:pStyle w:val="TAC"/>
            </w:pPr>
            <w:r>
              <w:t>1</w:t>
            </w:r>
          </w:p>
        </w:tc>
      </w:tr>
      <w:tr w:rsidR="00CD54BF" w14:paraId="1727CF8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31C9C1D"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6B9DC92B" w14:textId="77777777" w:rsidR="00CD54BF" w:rsidRDefault="00CD54BF" w:rsidP="00D8248E">
            <w:pPr>
              <w:pStyle w:val="TAC"/>
            </w:pPr>
            <w:r>
              <w:t>(CodebookConfig-N1,CodebookConfig-N2)</w:t>
            </w:r>
          </w:p>
        </w:tc>
        <w:tc>
          <w:tcPr>
            <w:tcW w:w="853" w:type="dxa"/>
            <w:tcBorders>
              <w:top w:val="single" w:sz="4" w:space="0" w:color="auto"/>
              <w:left w:val="single" w:sz="4" w:space="0" w:color="auto"/>
              <w:bottom w:val="single" w:sz="4" w:space="0" w:color="auto"/>
              <w:right w:val="single" w:sz="4" w:space="0" w:color="auto"/>
            </w:tcBorders>
            <w:vAlign w:val="center"/>
          </w:tcPr>
          <w:p w14:paraId="1F3B5F2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3BDF744" w14:textId="77777777" w:rsidR="00CD54BF" w:rsidRDefault="00CD54BF" w:rsidP="00D8248E">
            <w:pPr>
              <w:pStyle w:val="TAC"/>
            </w:pPr>
            <w:r>
              <w:t>(4,1)</w:t>
            </w:r>
          </w:p>
          <w:p w14:paraId="69C3C9F6" w14:textId="77777777" w:rsidR="00CD54BF" w:rsidRDefault="00CD54BF" w:rsidP="00D8248E">
            <w:pPr>
              <w:pStyle w:val="TAC"/>
            </w:pPr>
          </w:p>
        </w:tc>
      </w:tr>
      <w:tr w:rsidR="00CD54BF" w14:paraId="37A4DB5E"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D51AD8F"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717C2B47" w14:textId="77777777" w:rsidR="00CD54BF" w:rsidRDefault="00CD54BF" w:rsidP="00D8248E">
            <w:pPr>
              <w:pStyle w:val="TAC"/>
            </w:pPr>
            <w:r>
              <w:t>(CodebookConfig-O1,CodebookConfig-O2)</w:t>
            </w:r>
          </w:p>
        </w:tc>
        <w:tc>
          <w:tcPr>
            <w:tcW w:w="853" w:type="dxa"/>
            <w:tcBorders>
              <w:top w:val="single" w:sz="4" w:space="0" w:color="auto"/>
              <w:left w:val="single" w:sz="4" w:space="0" w:color="auto"/>
              <w:bottom w:val="single" w:sz="4" w:space="0" w:color="auto"/>
              <w:right w:val="single" w:sz="4" w:space="0" w:color="auto"/>
            </w:tcBorders>
            <w:vAlign w:val="center"/>
          </w:tcPr>
          <w:p w14:paraId="4395250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BBA361D" w14:textId="77777777" w:rsidR="00CD54BF" w:rsidRDefault="00CD54BF" w:rsidP="00D8248E">
            <w:pPr>
              <w:pStyle w:val="TAC"/>
            </w:pPr>
            <w:r>
              <w:t>(4,1)</w:t>
            </w:r>
          </w:p>
          <w:p w14:paraId="41BAD5B2" w14:textId="77777777" w:rsidR="00CD54BF" w:rsidRDefault="00CD54BF" w:rsidP="00D8248E">
            <w:pPr>
              <w:pStyle w:val="TAC"/>
            </w:pPr>
          </w:p>
        </w:tc>
      </w:tr>
      <w:tr w:rsidR="00CD54BF" w14:paraId="45E9DAD2"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A80667C"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3AE88BDF" w14:textId="77777777" w:rsidR="00CD54BF" w:rsidRDefault="00CD54BF" w:rsidP="00D8248E">
            <w:pPr>
              <w:pStyle w:val="TAC"/>
            </w:pPr>
            <w:r>
              <w:t>CodebookSubsetRestriction</w:t>
            </w:r>
          </w:p>
        </w:tc>
        <w:tc>
          <w:tcPr>
            <w:tcW w:w="853" w:type="dxa"/>
            <w:tcBorders>
              <w:top w:val="single" w:sz="4" w:space="0" w:color="auto"/>
              <w:left w:val="single" w:sz="4" w:space="0" w:color="auto"/>
              <w:bottom w:val="single" w:sz="4" w:space="0" w:color="auto"/>
              <w:right w:val="single" w:sz="4" w:space="0" w:color="auto"/>
            </w:tcBorders>
            <w:vAlign w:val="center"/>
          </w:tcPr>
          <w:p w14:paraId="064AC84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DF1EC3C" w14:textId="77777777" w:rsidR="00CD54BF" w:rsidRDefault="00CD54BF" w:rsidP="00D8248E">
            <w:pPr>
              <w:pStyle w:val="TAC"/>
            </w:pPr>
            <w:r>
              <w:t>0x FFFF</w:t>
            </w:r>
          </w:p>
          <w:p w14:paraId="4500AC96" w14:textId="77777777" w:rsidR="00CD54BF" w:rsidRDefault="00CD54BF" w:rsidP="00D8248E">
            <w:pPr>
              <w:pStyle w:val="TAC"/>
            </w:pPr>
          </w:p>
        </w:tc>
      </w:tr>
      <w:tr w:rsidR="00CD54BF" w14:paraId="406F862C"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77C8C72"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4024C94E" w14:textId="77777777" w:rsidR="00CD54BF" w:rsidRDefault="00CD54BF" w:rsidP="00D8248E">
            <w:pPr>
              <w:pStyle w:val="TAC"/>
              <w:rPr>
                <w:lang w:val="fr-FR"/>
              </w:rPr>
            </w:pPr>
            <w:r>
              <w:rPr>
                <w:lang w:val="fr-FR"/>
              </w:rPr>
              <w:t>RI Restriction (typeII-RI-Restriction-r16)</w:t>
            </w:r>
          </w:p>
        </w:tc>
        <w:tc>
          <w:tcPr>
            <w:tcW w:w="853" w:type="dxa"/>
            <w:tcBorders>
              <w:top w:val="single" w:sz="4" w:space="0" w:color="auto"/>
              <w:left w:val="single" w:sz="4" w:space="0" w:color="auto"/>
              <w:bottom w:val="single" w:sz="4" w:space="0" w:color="auto"/>
              <w:right w:val="single" w:sz="4" w:space="0" w:color="auto"/>
            </w:tcBorders>
            <w:vAlign w:val="center"/>
          </w:tcPr>
          <w:p w14:paraId="5E4B91A5" w14:textId="77777777" w:rsidR="00CD54BF" w:rsidRDefault="00CD54BF" w:rsidP="00D8248E">
            <w:pPr>
              <w:pStyle w:val="TAC"/>
              <w:rPr>
                <w:lang w:val="fr-FR"/>
              </w:rPr>
            </w:pPr>
          </w:p>
        </w:tc>
        <w:tc>
          <w:tcPr>
            <w:tcW w:w="4013" w:type="dxa"/>
            <w:tcBorders>
              <w:top w:val="single" w:sz="4" w:space="0" w:color="auto"/>
              <w:left w:val="single" w:sz="4" w:space="0" w:color="auto"/>
              <w:bottom w:val="single" w:sz="4" w:space="0" w:color="auto"/>
              <w:right w:val="single" w:sz="4" w:space="0" w:color="auto"/>
            </w:tcBorders>
            <w:vAlign w:val="center"/>
          </w:tcPr>
          <w:p w14:paraId="141F5EC1" w14:textId="77777777" w:rsidR="00CD54BF" w:rsidRDefault="00CD54BF" w:rsidP="00D8248E">
            <w:pPr>
              <w:pStyle w:val="TAC"/>
            </w:pPr>
            <w:r>
              <w:t>Rank 2: 0010</w:t>
            </w:r>
          </w:p>
          <w:p w14:paraId="1282D69A" w14:textId="77777777" w:rsidR="00CD54BF" w:rsidRDefault="00CD54BF" w:rsidP="00D8248E">
            <w:pPr>
              <w:pStyle w:val="TAC"/>
            </w:pPr>
            <w:r>
              <w:t>Rank 4: 1000</w:t>
            </w:r>
          </w:p>
        </w:tc>
      </w:tr>
      <w:tr w:rsidR="00CD54BF" w14:paraId="5FD7198F"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tcPr>
          <w:p w14:paraId="117B109E" w14:textId="77777777" w:rsidR="00CD54BF" w:rsidRDefault="00CD54BF" w:rsidP="00D8248E">
            <w:pPr>
              <w:pStyle w:val="TAC"/>
            </w:pPr>
            <w:r>
              <w:t>Physical channel for CSI report</w:t>
            </w:r>
          </w:p>
        </w:tc>
        <w:tc>
          <w:tcPr>
            <w:tcW w:w="853" w:type="dxa"/>
            <w:tcBorders>
              <w:top w:val="single" w:sz="4" w:space="0" w:color="auto"/>
              <w:left w:val="single" w:sz="4" w:space="0" w:color="auto"/>
              <w:bottom w:val="single" w:sz="4" w:space="0" w:color="auto"/>
              <w:right w:val="single" w:sz="4" w:space="0" w:color="auto"/>
            </w:tcBorders>
            <w:vAlign w:val="center"/>
          </w:tcPr>
          <w:p w14:paraId="39392D94"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19658BC" w14:textId="77777777" w:rsidR="00CD54BF" w:rsidRDefault="00CD54BF" w:rsidP="00D8248E">
            <w:pPr>
              <w:pStyle w:val="TAC"/>
            </w:pPr>
            <w:r>
              <w:t>PUSCH</w:t>
            </w:r>
          </w:p>
        </w:tc>
      </w:tr>
      <w:tr w:rsidR="00CD54BF" w14:paraId="76EDC752"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59FC670D" w14:textId="77777777" w:rsidR="00CD54BF" w:rsidRDefault="00CD54BF" w:rsidP="00D8248E">
            <w:pPr>
              <w:pStyle w:val="TAC"/>
            </w:pPr>
            <w:r>
              <w:t xml:space="preserve">CQI/RI/PMI delay </w:t>
            </w:r>
          </w:p>
        </w:tc>
        <w:tc>
          <w:tcPr>
            <w:tcW w:w="853" w:type="dxa"/>
            <w:tcBorders>
              <w:top w:val="single" w:sz="4" w:space="0" w:color="auto"/>
              <w:left w:val="single" w:sz="4" w:space="0" w:color="auto"/>
              <w:bottom w:val="single" w:sz="4" w:space="0" w:color="auto"/>
              <w:right w:val="single" w:sz="4" w:space="0" w:color="auto"/>
            </w:tcBorders>
            <w:vAlign w:val="center"/>
          </w:tcPr>
          <w:p w14:paraId="430A5156" w14:textId="77777777" w:rsidR="00CD54BF" w:rsidRDefault="00CD54BF" w:rsidP="00D8248E">
            <w:pPr>
              <w:pStyle w:val="TAC"/>
            </w:pPr>
            <w:r>
              <w:t>ms</w:t>
            </w:r>
          </w:p>
        </w:tc>
        <w:tc>
          <w:tcPr>
            <w:tcW w:w="4013" w:type="dxa"/>
            <w:tcBorders>
              <w:top w:val="single" w:sz="4" w:space="0" w:color="auto"/>
              <w:left w:val="single" w:sz="4" w:space="0" w:color="auto"/>
              <w:bottom w:val="single" w:sz="4" w:space="0" w:color="auto"/>
              <w:right w:val="single" w:sz="4" w:space="0" w:color="auto"/>
            </w:tcBorders>
            <w:vAlign w:val="center"/>
          </w:tcPr>
          <w:p w14:paraId="7DDF347E" w14:textId="77777777" w:rsidR="00CD54BF" w:rsidRDefault="00CD54BF" w:rsidP="00D8248E">
            <w:pPr>
              <w:pStyle w:val="TAC"/>
            </w:pPr>
            <w:r>
              <w:t>7</w:t>
            </w:r>
          </w:p>
        </w:tc>
      </w:tr>
      <w:tr w:rsidR="00CD54BF" w14:paraId="783C6488"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B04973E" w14:textId="77777777" w:rsidR="00CD54BF" w:rsidRDefault="00CD54BF" w:rsidP="00D8248E">
            <w:pPr>
              <w:pStyle w:val="TAC"/>
            </w:pPr>
            <w:r>
              <w:t>Maximum number of HARQ transmission</w:t>
            </w:r>
          </w:p>
        </w:tc>
        <w:tc>
          <w:tcPr>
            <w:tcW w:w="853" w:type="dxa"/>
            <w:tcBorders>
              <w:top w:val="single" w:sz="4" w:space="0" w:color="auto"/>
              <w:left w:val="single" w:sz="4" w:space="0" w:color="auto"/>
              <w:bottom w:val="single" w:sz="4" w:space="0" w:color="auto"/>
              <w:right w:val="single" w:sz="4" w:space="0" w:color="auto"/>
            </w:tcBorders>
            <w:vAlign w:val="center"/>
          </w:tcPr>
          <w:p w14:paraId="1A2AE225"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A3256E4" w14:textId="77777777" w:rsidR="00CD54BF" w:rsidRDefault="00CD54BF" w:rsidP="00D8248E">
            <w:pPr>
              <w:pStyle w:val="TAC"/>
            </w:pPr>
            <w:r>
              <w:t>4</w:t>
            </w:r>
          </w:p>
        </w:tc>
      </w:tr>
      <w:tr w:rsidR="00CD54BF" w14:paraId="07D0A19A"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FE9B16A" w14:textId="77777777" w:rsidR="00CD54BF" w:rsidRDefault="00CD54BF" w:rsidP="00D8248E">
            <w:pPr>
              <w:pStyle w:val="TAC"/>
            </w:pPr>
            <w:r>
              <w:t>PDSCH &amp; PDSCH DMRS Precoding configuration for random Precoding</w:t>
            </w:r>
          </w:p>
        </w:tc>
        <w:tc>
          <w:tcPr>
            <w:tcW w:w="853" w:type="dxa"/>
            <w:tcBorders>
              <w:top w:val="single" w:sz="4" w:space="0" w:color="auto"/>
              <w:left w:val="single" w:sz="4" w:space="0" w:color="auto"/>
              <w:bottom w:val="single" w:sz="4" w:space="0" w:color="auto"/>
              <w:right w:val="single" w:sz="4" w:space="0" w:color="auto"/>
            </w:tcBorders>
            <w:vAlign w:val="center"/>
          </w:tcPr>
          <w:p w14:paraId="0347FAAA"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B680659" w14:textId="77777777" w:rsidR="00CD54BF" w:rsidRDefault="00CD54BF" w:rsidP="00D8248E">
            <w:pPr>
              <w:pStyle w:val="TAC"/>
            </w:pPr>
            <w:r>
              <w:t>Type I</w:t>
            </w:r>
            <w:r>
              <w:rPr>
                <w:rFonts w:hint="eastAsia"/>
              </w:rPr>
              <w:t xml:space="preserve">: </w:t>
            </w:r>
            <w:r>
              <w:t>Random</w:t>
            </w:r>
            <w:r>
              <w:rPr>
                <w:rFonts w:hint="eastAsia"/>
              </w:rPr>
              <w:t xml:space="preserve"> and Follow PMI.</w:t>
            </w:r>
          </w:p>
          <w:p w14:paraId="60C8862F" w14:textId="77777777" w:rsidR="00CD54BF" w:rsidRDefault="00CD54BF" w:rsidP="00D8248E">
            <w:pPr>
              <w:pStyle w:val="TAC"/>
            </w:pPr>
            <w:r>
              <w:t>eType II</w:t>
            </w:r>
            <w:r>
              <w:rPr>
                <w:rFonts w:hint="eastAsia"/>
              </w:rPr>
              <w:t>: Folow PMI</w:t>
            </w:r>
          </w:p>
        </w:tc>
      </w:tr>
      <w:tr w:rsidR="00CD54BF" w14:paraId="118DBB2C" w14:textId="77777777" w:rsidTr="00D8248E">
        <w:trPr>
          <w:trHeight w:val="59"/>
          <w:jc w:val="center"/>
        </w:trPr>
        <w:tc>
          <w:tcPr>
            <w:tcW w:w="8139" w:type="dxa"/>
            <w:gridSpan w:val="5"/>
            <w:tcBorders>
              <w:top w:val="single" w:sz="4" w:space="0" w:color="auto"/>
              <w:left w:val="single" w:sz="4" w:space="0" w:color="auto"/>
              <w:bottom w:val="single" w:sz="4" w:space="0" w:color="auto"/>
              <w:right w:val="single" w:sz="4" w:space="0" w:color="auto"/>
            </w:tcBorders>
            <w:vAlign w:val="center"/>
          </w:tcPr>
          <w:p w14:paraId="69D45354" w14:textId="77777777" w:rsidR="00CD54BF" w:rsidRDefault="00CD54BF" w:rsidP="00D8248E">
            <w:pPr>
              <w:pStyle w:val="TAC"/>
            </w:pPr>
            <w:r>
              <w:t>Note: Use DM-RS based FOE and compensation.</w:t>
            </w:r>
          </w:p>
        </w:tc>
      </w:tr>
    </w:tbl>
    <w:p w14:paraId="055251EB" w14:textId="77777777" w:rsidR="00CD54BF" w:rsidRDefault="00CD54BF" w:rsidP="00CD54BF">
      <w:pPr>
        <w:pStyle w:val="a"/>
        <w:spacing w:before="120" w:after="120"/>
        <w:rPr>
          <w:rFonts w:eastAsiaTheme="minorEastAsia"/>
        </w:rPr>
      </w:pPr>
    </w:p>
    <w:p w14:paraId="421D4A0F" w14:textId="77777777" w:rsidR="00CD54BF" w:rsidRDefault="00CD54BF" w:rsidP="00CD54BF">
      <w:pPr>
        <w:pStyle w:val="a"/>
        <w:spacing w:before="120" w:after="120"/>
        <w:rPr>
          <w:rFonts w:eastAsiaTheme="minorEastAsia"/>
        </w:rPr>
      </w:pPr>
    </w:p>
    <w:p w14:paraId="78AF094C" w14:textId="77777777" w:rsidR="00CD54BF" w:rsidRDefault="00CD54BF" w:rsidP="00CD54BF">
      <w:pPr>
        <w:pStyle w:val="TH"/>
        <w:spacing w:before="120" w:after="120"/>
      </w:pPr>
    </w:p>
    <w:p w14:paraId="6E049F5E" w14:textId="77777777" w:rsidR="00CD54BF" w:rsidRDefault="00CD54BF" w:rsidP="00CD54BF">
      <w:pPr>
        <w:pStyle w:val="TH"/>
        <w:spacing w:before="120" w:after="120"/>
      </w:pPr>
      <w:r>
        <w:rPr>
          <w:rFonts w:hint="eastAsia"/>
        </w:rPr>
        <w:t>T</w:t>
      </w:r>
      <w:r>
        <w:t xml:space="preserve">able </w:t>
      </w:r>
      <w:r>
        <w:rPr>
          <w:rFonts w:hint="eastAsia"/>
        </w:rPr>
        <w:t>6.2</w:t>
      </w:r>
      <w:r>
        <w:t>-</w:t>
      </w:r>
      <w:r>
        <w:rPr>
          <w:rFonts w:hint="eastAsia"/>
        </w:rPr>
        <w:t>2</w:t>
      </w:r>
      <w:r>
        <w:t>: Simulation assumptions for CDL channel</w:t>
      </w:r>
    </w:p>
    <w:tbl>
      <w:tblPr>
        <w:tblW w:w="43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2"/>
        <w:gridCol w:w="2098"/>
        <w:gridCol w:w="5122"/>
      </w:tblGrid>
      <w:tr w:rsidR="00CD54BF" w14:paraId="5250D7E0" w14:textId="77777777" w:rsidTr="00D8248E">
        <w:trPr>
          <w:trHeight w:val="108"/>
          <w:jc w:val="center"/>
        </w:trPr>
        <w:tc>
          <w:tcPr>
            <w:tcW w:w="3230" w:type="dxa"/>
            <w:gridSpan w:val="2"/>
            <w:tcMar>
              <w:top w:w="0" w:type="dxa"/>
              <w:left w:w="108" w:type="dxa"/>
              <w:bottom w:w="0" w:type="dxa"/>
              <w:right w:w="108" w:type="dxa"/>
            </w:tcMar>
            <w:vAlign w:val="center"/>
          </w:tcPr>
          <w:p w14:paraId="4262D59B" w14:textId="77777777" w:rsidR="00CD54BF" w:rsidRDefault="00CD54BF" w:rsidP="009052F3">
            <w:pPr>
              <w:pStyle w:val="TAH"/>
            </w:pPr>
            <w:r>
              <w:rPr>
                <w:lang w:eastAsia="sv-SE"/>
              </w:rPr>
              <w:t>Parameter</w:t>
            </w:r>
          </w:p>
        </w:tc>
        <w:tc>
          <w:tcPr>
            <w:tcW w:w="5122" w:type="dxa"/>
            <w:tcMar>
              <w:top w:w="0" w:type="dxa"/>
              <w:left w:w="108" w:type="dxa"/>
              <w:bottom w:w="0" w:type="dxa"/>
              <w:right w:w="108" w:type="dxa"/>
            </w:tcMar>
            <w:vAlign w:val="center"/>
          </w:tcPr>
          <w:p w14:paraId="64A969E8" w14:textId="77777777" w:rsidR="00CD54BF" w:rsidRDefault="00CD54BF" w:rsidP="009052F3">
            <w:pPr>
              <w:pStyle w:val="TAH"/>
              <w:rPr>
                <w:lang w:eastAsia="sv-SE"/>
              </w:rPr>
            </w:pPr>
            <w:r>
              <w:rPr>
                <w:lang w:eastAsia="sv-SE"/>
              </w:rPr>
              <w:t>Value</w:t>
            </w:r>
          </w:p>
        </w:tc>
      </w:tr>
      <w:tr w:rsidR="00CD54BF" w14:paraId="62510B5F" w14:textId="77777777" w:rsidTr="00D8248E">
        <w:trPr>
          <w:trHeight w:val="235"/>
          <w:jc w:val="center"/>
        </w:trPr>
        <w:tc>
          <w:tcPr>
            <w:tcW w:w="3230" w:type="dxa"/>
            <w:gridSpan w:val="2"/>
            <w:tcMar>
              <w:top w:w="0" w:type="dxa"/>
              <w:left w:w="108" w:type="dxa"/>
              <w:bottom w:w="0" w:type="dxa"/>
              <w:right w:w="108" w:type="dxa"/>
            </w:tcMar>
          </w:tcPr>
          <w:p w14:paraId="02768A1D" w14:textId="77777777" w:rsidR="00CD54BF" w:rsidRPr="00D8248E" w:rsidRDefault="00CD54BF" w:rsidP="00D8248E">
            <w:pPr>
              <w:pStyle w:val="TAC"/>
            </w:pPr>
            <w:r w:rsidRPr="00D8248E">
              <w:t>FR / Carrier frequency</w:t>
            </w:r>
          </w:p>
        </w:tc>
        <w:tc>
          <w:tcPr>
            <w:tcW w:w="5122" w:type="dxa"/>
            <w:tcMar>
              <w:top w:w="0" w:type="dxa"/>
              <w:left w:w="108" w:type="dxa"/>
              <w:bottom w:w="0" w:type="dxa"/>
              <w:right w:w="108" w:type="dxa"/>
            </w:tcMar>
          </w:tcPr>
          <w:p w14:paraId="189D36EE" w14:textId="77777777" w:rsidR="00CD54BF" w:rsidRPr="00164037" w:rsidRDefault="00CD54BF" w:rsidP="00D8248E">
            <w:pPr>
              <w:pStyle w:val="TAC"/>
            </w:pPr>
            <w:r w:rsidRPr="00164037">
              <w:t>FR1,3.5GHz</w:t>
            </w:r>
          </w:p>
        </w:tc>
      </w:tr>
      <w:tr w:rsidR="00CD54BF" w14:paraId="533F2D7E" w14:textId="77777777" w:rsidTr="00D8248E">
        <w:trPr>
          <w:trHeight w:val="240"/>
          <w:jc w:val="center"/>
        </w:trPr>
        <w:tc>
          <w:tcPr>
            <w:tcW w:w="3230" w:type="dxa"/>
            <w:gridSpan w:val="2"/>
            <w:tcMar>
              <w:top w:w="0" w:type="dxa"/>
              <w:left w:w="108" w:type="dxa"/>
              <w:bottom w:w="0" w:type="dxa"/>
              <w:right w:w="108" w:type="dxa"/>
            </w:tcMar>
          </w:tcPr>
          <w:p w14:paraId="5A2E3438" w14:textId="77777777" w:rsidR="00CD54BF" w:rsidRPr="00164037" w:rsidRDefault="00CD54BF" w:rsidP="00D8248E">
            <w:pPr>
              <w:pStyle w:val="TAC"/>
            </w:pPr>
            <w:r w:rsidRPr="00164037">
              <w:t xml:space="preserve">UE speed </w:t>
            </w:r>
            <w:r w:rsidRPr="00164037">
              <w:rPr>
                <w:rFonts w:hint="eastAsia"/>
              </w:rPr>
              <w:t>and</w:t>
            </w:r>
            <w:r w:rsidRPr="00164037">
              <w:t xml:space="preserve"> movement </w:t>
            </w:r>
            <w:r w:rsidRPr="00164037">
              <w:rPr>
                <w:rFonts w:hint="eastAsia"/>
              </w:rPr>
              <w:t>di</w:t>
            </w:r>
            <w:r w:rsidRPr="00164037">
              <w:t>rection</w:t>
            </w:r>
          </w:p>
        </w:tc>
        <w:tc>
          <w:tcPr>
            <w:tcW w:w="5122" w:type="dxa"/>
            <w:tcMar>
              <w:top w:w="0" w:type="dxa"/>
              <w:left w:w="108" w:type="dxa"/>
              <w:bottom w:w="0" w:type="dxa"/>
              <w:right w:w="108" w:type="dxa"/>
            </w:tcMar>
          </w:tcPr>
          <w:p w14:paraId="39963A16" w14:textId="77777777" w:rsidR="00CD54BF" w:rsidRPr="00164037" w:rsidRDefault="00CD54BF" w:rsidP="00D8248E">
            <w:pPr>
              <w:pStyle w:val="TAC"/>
            </w:pPr>
            <w:r w:rsidRPr="00164037">
              <w:t>3km/h, (</w:t>
            </w:r>
            <m:oMath>
              <m:sSup>
                <m:sSupPr>
                  <m:ctrlPr>
                    <w:rPr>
                      <w:rFonts w:ascii="Cambria Math" w:hAnsi="Cambria Math"/>
                    </w:rPr>
                  </m:ctrlPr>
                </m:sSupPr>
                <m:e>
                  <m:r>
                    <m:rPr>
                      <m:sty m:val="p"/>
                    </m:rPr>
                    <w:rPr>
                      <w:rFonts w:ascii="Cambria Math" w:hAnsi="Cambria Math"/>
                    </w:rPr>
                    <m:t>65</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w:r w:rsidRPr="00164037">
              <w:t>)</w:t>
            </w:r>
          </w:p>
        </w:tc>
      </w:tr>
      <w:tr w:rsidR="00CD54BF" w14:paraId="50D37DAC" w14:textId="77777777" w:rsidTr="00D8248E">
        <w:trPr>
          <w:trHeight w:val="235"/>
          <w:jc w:val="center"/>
        </w:trPr>
        <w:tc>
          <w:tcPr>
            <w:tcW w:w="1132" w:type="dxa"/>
            <w:vMerge w:val="restart"/>
            <w:tcMar>
              <w:top w:w="0" w:type="dxa"/>
              <w:left w:w="108" w:type="dxa"/>
              <w:bottom w:w="0" w:type="dxa"/>
              <w:right w:w="108" w:type="dxa"/>
            </w:tcMar>
            <w:vAlign w:val="center"/>
          </w:tcPr>
          <w:p w14:paraId="39C109E6" w14:textId="77777777" w:rsidR="00CD54BF" w:rsidRPr="00D8248E" w:rsidRDefault="00CD54BF" w:rsidP="00D8248E">
            <w:pPr>
              <w:pStyle w:val="TAC"/>
            </w:pPr>
            <w:r w:rsidRPr="00D8248E">
              <w:t>Channel Geometry</w:t>
            </w:r>
          </w:p>
        </w:tc>
        <w:tc>
          <w:tcPr>
            <w:tcW w:w="2098" w:type="dxa"/>
          </w:tcPr>
          <w:p w14:paraId="3DA58F33" w14:textId="77777777" w:rsidR="00CD54BF" w:rsidRPr="00D8248E" w:rsidRDefault="00CD54BF" w:rsidP="00D8248E">
            <w:pPr>
              <w:pStyle w:val="TAC"/>
            </w:pPr>
            <w:r w:rsidRPr="00D8248E">
              <w:t>LCS UE</w:t>
            </w:r>
          </w:p>
        </w:tc>
        <w:tc>
          <w:tcPr>
            <w:tcW w:w="5122" w:type="dxa"/>
            <w:tcMar>
              <w:top w:w="0" w:type="dxa"/>
              <w:left w:w="108" w:type="dxa"/>
              <w:bottom w:w="0" w:type="dxa"/>
              <w:right w:w="108" w:type="dxa"/>
            </w:tcMar>
          </w:tcPr>
          <w:p w14:paraId="13737EC8" w14:textId="77777777" w:rsidR="00CD54BF" w:rsidRPr="00164037" w:rsidRDefault="00CD54BF" w:rsidP="00D8248E">
            <w:pPr>
              <w:pStyle w:val="TAC"/>
            </w:pPr>
            <w:r w:rsidRPr="00164037">
              <w:t>α = 180°, β=0°, γ = 0°</w:t>
            </w:r>
          </w:p>
        </w:tc>
      </w:tr>
      <w:tr w:rsidR="00CD54BF" w14:paraId="31E1B948" w14:textId="77777777" w:rsidTr="00D8248E">
        <w:trPr>
          <w:trHeight w:val="75"/>
          <w:jc w:val="center"/>
        </w:trPr>
        <w:tc>
          <w:tcPr>
            <w:tcW w:w="1132" w:type="dxa"/>
            <w:vMerge/>
            <w:tcMar>
              <w:top w:w="0" w:type="dxa"/>
              <w:left w:w="108" w:type="dxa"/>
              <w:bottom w:w="0" w:type="dxa"/>
              <w:right w:w="108" w:type="dxa"/>
            </w:tcMar>
          </w:tcPr>
          <w:p w14:paraId="5C89001B" w14:textId="77777777" w:rsidR="00CD54BF" w:rsidRPr="00D8248E" w:rsidRDefault="00CD54BF" w:rsidP="00D8248E">
            <w:pPr>
              <w:pStyle w:val="TAC"/>
            </w:pPr>
          </w:p>
        </w:tc>
        <w:tc>
          <w:tcPr>
            <w:tcW w:w="2098" w:type="dxa"/>
          </w:tcPr>
          <w:p w14:paraId="0ED5F6BC" w14:textId="77777777" w:rsidR="00CD54BF" w:rsidRPr="00D8248E" w:rsidRDefault="00CD54BF" w:rsidP="00D8248E">
            <w:pPr>
              <w:pStyle w:val="TAC"/>
            </w:pPr>
            <w:r w:rsidRPr="00D8248E">
              <w:t>LCS gNodeB</w:t>
            </w:r>
          </w:p>
        </w:tc>
        <w:tc>
          <w:tcPr>
            <w:tcW w:w="5122" w:type="dxa"/>
            <w:tcMar>
              <w:top w:w="0" w:type="dxa"/>
              <w:left w:w="108" w:type="dxa"/>
              <w:bottom w:w="0" w:type="dxa"/>
              <w:right w:w="108" w:type="dxa"/>
            </w:tcMar>
          </w:tcPr>
          <w:p w14:paraId="4167457E" w14:textId="77777777" w:rsidR="00CD54BF" w:rsidRPr="00164037" w:rsidRDefault="00CD54BF" w:rsidP="00D8248E">
            <w:pPr>
              <w:pStyle w:val="TAC"/>
            </w:pPr>
            <w:r w:rsidRPr="00164037">
              <w:t>α = 0°, β=10°, γ = 0°</w:t>
            </w:r>
          </w:p>
        </w:tc>
      </w:tr>
      <w:tr w:rsidR="00CD54BF" w14:paraId="1F0678AD" w14:textId="77777777" w:rsidTr="00D8248E">
        <w:trPr>
          <w:trHeight w:val="75"/>
          <w:jc w:val="center"/>
        </w:trPr>
        <w:tc>
          <w:tcPr>
            <w:tcW w:w="1132" w:type="dxa"/>
            <w:vMerge/>
            <w:tcMar>
              <w:top w:w="0" w:type="dxa"/>
              <w:left w:w="108" w:type="dxa"/>
              <w:bottom w:w="0" w:type="dxa"/>
              <w:right w:w="108" w:type="dxa"/>
            </w:tcMar>
          </w:tcPr>
          <w:p w14:paraId="3B8DD613" w14:textId="77777777" w:rsidR="00CD54BF" w:rsidRPr="00D8248E" w:rsidRDefault="00CD54BF" w:rsidP="00D8248E">
            <w:pPr>
              <w:pStyle w:val="TAC"/>
            </w:pPr>
          </w:p>
        </w:tc>
        <w:tc>
          <w:tcPr>
            <w:tcW w:w="2098" w:type="dxa"/>
          </w:tcPr>
          <w:p w14:paraId="4B5A655A" w14:textId="77777777" w:rsidR="00CD54BF" w:rsidRPr="00D8248E" w:rsidRDefault="00CD54BF" w:rsidP="00D8248E">
            <w:pPr>
              <w:pStyle w:val="TAC"/>
            </w:pPr>
            <w:r w:rsidRPr="00D8248E">
              <w:t>GCS UE</w:t>
            </w:r>
          </w:p>
        </w:tc>
        <w:tc>
          <w:tcPr>
            <w:tcW w:w="5122" w:type="dxa"/>
            <w:tcMar>
              <w:top w:w="0" w:type="dxa"/>
              <w:left w:w="108" w:type="dxa"/>
              <w:bottom w:w="0" w:type="dxa"/>
              <w:right w:w="108" w:type="dxa"/>
            </w:tcMar>
          </w:tcPr>
          <w:p w14:paraId="65EF0E5A" w14:textId="77777777" w:rsidR="00CD54BF" w:rsidRPr="00164037" w:rsidRDefault="00CD54BF" w:rsidP="00D8248E">
            <w:pPr>
              <w:pStyle w:val="TAC"/>
            </w:pPr>
            <w:r w:rsidRPr="00164037">
              <w:t>Height = 1.5 m; Azimuth = 0; X Coordinate = 100 m</w:t>
            </w:r>
          </w:p>
        </w:tc>
      </w:tr>
      <w:tr w:rsidR="00CD54BF" w14:paraId="69A65352" w14:textId="77777777" w:rsidTr="00D8248E">
        <w:trPr>
          <w:trHeight w:val="75"/>
          <w:jc w:val="center"/>
        </w:trPr>
        <w:tc>
          <w:tcPr>
            <w:tcW w:w="1132" w:type="dxa"/>
            <w:vMerge/>
            <w:tcMar>
              <w:top w:w="0" w:type="dxa"/>
              <w:left w:w="108" w:type="dxa"/>
              <w:bottom w:w="0" w:type="dxa"/>
              <w:right w:w="108" w:type="dxa"/>
            </w:tcMar>
          </w:tcPr>
          <w:p w14:paraId="5650407D" w14:textId="77777777" w:rsidR="00CD54BF" w:rsidRPr="00D8248E" w:rsidRDefault="00CD54BF" w:rsidP="00D8248E">
            <w:pPr>
              <w:pStyle w:val="TAC"/>
            </w:pPr>
          </w:p>
        </w:tc>
        <w:tc>
          <w:tcPr>
            <w:tcW w:w="2098" w:type="dxa"/>
          </w:tcPr>
          <w:p w14:paraId="5FC6EBBA" w14:textId="77777777" w:rsidR="00CD54BF" w:rsidRPr="00D8248E" w:rsidRDefault="00CD54BF" w:rsidP="00D8248E">
            <w:pPr>
              <w:pStyle w:val="TAC"/>
            </w:pPr>
            <w:r w:rsidRPr="00D8248E">
              <w:t>GCS gNodeB</w:t>
            </w:r>
          </w:p>
        </w:tc>
        <w:tc>
          <w:tcPr>
            <w:tcW w:w="5122" w:type="dxa"/>
            <w:tcMar>
              <w:top w:w="0" w:type="dxa"/>
              <w:left w:w="108" w:type="dxa"/>
              <w:bottom w:w="0" w:type="dxa"/>
              <w:right w:w="108" w:type="dxa"/>
            </w:tcMar>
          </w:tcPr>
          <w:p w14:paraId="6D4E231F" w14:textId="77777777" w:rsidR="00CD54BF" w:rsidRPr="00164037" w:rsidRDefault="00CD54BF" w:rsidP="00D8248E">
            <w:pPr>
              <w:pStyle w:val="TAC"/>
            </w:pPr>
            <w:r w:rsidRPr="00164037">
              <w:t>Height = 25 m; Azimuth = 0; X Coordinate = 0 m</w:t>
            </w:r>
          </w:p>
        </w:tc>
      </w:tr>
      <w:tr w:rsidR="00CD54BF" w14:paraId="1D5F5A0A" w14:textId="77777777" w:rsidTr="00D8248E">
        <w:trPr>
          <w:trHeight w:val="75"/>
          <w:jc w:val="center"/>
        </w:trPr>
        <w:tc>
          <w:tcPr>
            <w:tcW w:w="1132" w:type="dxa"/>
            <w:vMerge/>
            <w:tcMar>
              <w:top w:w="0" w:type="dxa"/>
              <w:left w:w="108" w:type="dxa"/>
              <w:bottom w:w="0" w:type="dxa"/>
              <w:right w:w="108" w:type="dxa"/>
            </w:tcMar>
          </w:tcPr>
          <w:p w14:paraId="2CD762C2" w14:textId="77777777" w:rsidR="00CD54BF" w:rsidRPr="00D8248E" w:rsidRDefault="00CD54BF" w:rsidP="00D8248E">
            <w:pPr>
              <w:pStyle w:val="TAC"/>
            </w:pPr>
          </w:p>
        </w:tc>
        <w:tc>
          <w:tcPr>
            <w:tcW w:w="2098" w:type="dxa"/>
          </w:tcPr>
          <w:p w14:paraId="5DF46A84" w14:textId="77777777" w:rsidR="00CD54BF" w:rsidRPr="00D8248E" w:rsidRDefault="00CD54BF" w:rsidP="00D8248E">
            <w:pPr>
              <w:pStyle w:val="TAC"/>
            </w:pPr>
            <w:r w:rsidRPr="00D8248E">
              <w:t>BS Antenna Polarisation</w:t>
            </w:r>
          </w:p>
        </w:tc>
        <w:tc>
          <w:tcPr>
            <w:tcW w:w="5122" w:type="dxa"/>
            <w:tcMar>
              <w:top w:w="0" w:type="dxa"/>
              <w:left w:w="108" w:type="dxa"/>
              <w:bottom w:w="0" w:type="dxa"/>
              <w:right w:w="108" w:type="dxa"/>
            </w:tcMar>
          </w:tcPr>
          <w:p w14:paraId="04A73315" w14:textId="77777777" w:rsidR="00CD54BF" w:rsidRPr="00164037" w:rsidRDefault="00CD54BF" w:rsidP="00D8248E">
            <w:pPr>
              <w:pStyle w:val="TAC"/>
            </w:pPr>
            <w:r w:rsidRPr="00164037">
              <w:rPr>
                <w:rFonts w:eastAsia="SimSun"/>
              </w:rPr>
              <w:t>Cross Polarized antenna elements with +/-45 degrees polarization slant angles</w:t>
            </w:r>
          </w:p>
        </w:tc>
      </w:tr>
      <w:tr w:rsidR="00CD54BF" w14:paraId="7AD87CD9" w14:textId="77777777" w:rsidTr="00D8248E">
        <w:trPr>
          <w:trHeight w:val="75"/>
          <w:jc w:val="center"/>
        </w:trPr>
        <w:tc>
          <w:tcPr>
            <w:tcW w:w="1132" w:type="dxa"/>
            <w:vMerge/>
            <w:tcMar>
              <w:top w:w="0" w:type="dxa"/>
              <w:left w:w="108" w:type="dxa"/>
              <w:bottom w:w="0" w:type="dxa"/>
              <w:right w:w="108" w:type="dxa"/>
            </w:tcMar>
          </w:tcPr>
          <w:p w14:paraId="6E0DE7F4" w14:textId="77777777" w:rsidR="00CD54BF" w:rsidRPr="00D8248E" w:rsidRDefault="00CD54BF" w:rsidP="00D8248E">
            <w:pPr>
              <w:pStyle w:val="TAC"/>
            </w:pPr>
          </w:p>
        </w:tc>
        <w:tc>
          <w:tcPr>
            <w:tcW w:w="2098" w:type="dxa"/>
          </w:tcPr>
          <w:p w14:paraId="26886FEE" w14:textId="77777777" w:rsidR="00CD54BF" w:rsidRPr="00D8248E" w:rsidRDefault="00CD54BF" w:rsidP="00D8248E">
            <w:pPr>
              <w:pStyle w:val="TAC"/>
            </w:pPr>
            <w:r w:rsidRPr="00D8248E">
              <w:t>BS Radiation Pattern</w:t>
            </w:r>
          </w:p>
        </w:tc>
        <w:tc>
          <w:tcPr>
            <w:tcW w:w="5122" w:type="dxa"/>
            <w:tcMar>
              <w:top w:w="0" w:type="dxa"/>
              <w:left w:w="108" w:type="dxa"/>
              <w:bottom w:w="0" w:type="dxa"/>
              <w:right w:w="108" w:type="dxa"/>
            </w:tcMar>
          </w:tcPr>
          <w:p w14:paraId="5B3AD3B4" w14:textId="77777777" w:rsidR="00CD54BF" w:rsidRPr="00D8248E" w:rsidRDefault="00CD54BF" w:rsidP="00D8248E">
            <w:pPr>
              <w:pStyle w:val="TAC"/>
            </w:pPr>
            <w:r w:rsidRPr="00D8248E">
              <w:t>Defined Table 7.3-1 in TS 38.901</w:t>
            </w:r>
          </w:p>
        </w:tc>
      </w:tr>
      <w:tr w:rsidR="00CD54BF" w14:paraId="4761B1AC" w14:textId="77777777" w:rsidTr="00D8248E">
        <w:trPr>
          <w:trHeight w:val="75"/>
          <w:jc w:val="center"/>
        </w:trPr>
        <w:tc>
          <w:tcPr>
            <w:tcW w:w="1132" w:type="dxa"/>
            <w:vMerge/>
            <w:tcMar>
              <w:top w:w="0" w:type="dxa"/>
              <w:left w:w="108" w:type="dxa"/>
              <w:bottom w:w="0" w:type="dxa"/>
              <w:right w:w="108" w:type="dxa"/>
            </w:tcMar>
          </w:tcPr>
          <w:p w14:paraId="5E3A9694" w14:textId="77777777" w:rsidR="00CD54BF" w:rsidRPr="00D8248E" w:rsidRDefault="00CD54BF" w:rsidP="00D8248E">
            <w:pPr>
              <w:pStyle w:val="TAC"/>
            </w:pPr>
          </w:p>
        </w:tc>
        <w:tc>
          <w:tcPr>
            <w:tcW w:w="2098" w:type="dxa"/>
          </w:tcPr>
          <w:p w14:paraId="08AF8E73" w14:textId="77777777" w:rsidR="00CD54BF" w:rsidRPr="00D8248E" w:rsidRDefault="00CD54BF" w:rsidP="00D8248E">
            <w:pPr>
              <w:pStyle w:val="TAC"/>
            </w:pPr>
            <w:r w:rsidRPr="00D8248E">
              <w:t>UE Antenna Polarisation</w:t>
            </w:r>
          </w:p>
        </w:tc>
        <w:tc>
          <w:tcPr>
            <w:tcW w:w="5122" w:type="dxa"/>
            <w:tcMar>
              <w:top w:w="0" w:type="dxa"/>
              <w:left w:w="108" w:type="dxa"/>
              <w:bottom w:w="0" w:type="dxa"/>
              <w:right w:w="108" w:type="dxa"/>
            </w:tcMar>
          </w:tcPr>
          <w:p w14:paraId="51F88DB8" w14:textId="77777777" w:rsidR="00CD54BF" w:rsidRPr="00164037" w:rsidRDefault="00CD54BF" w:rsidP="00D8248E">
            <w:pPr>
              <w:pStyle w:val="TAC"/>
            </w:pPr>
            <w:r w:rsidRPr="00164037">
              <w:t>cross-polarized antenna elements with +90/0 degrees polarization slant angles</w:t>
            </w:r>
          </w:p>
        </w:tc>
      </w:tr>
      <w:tr w:rsidR="00CD54BF" w14:paraId="4A9C969C" w14:textId="77777777" w:rsidTr="00D8248E">
        <w:trPr>
          <w:trHeight w:val="75"/>
          <w:jc w:val="center"/>
        </w:trPr>
        <w:tc>
          <w:tcPr>
            <w:tcW w:w="1132" w:type="dxa"/>
            <w:vMerge/>
            <w:tcMar>
              <w:top w:w="0" w:type="dxa"/>
              <w:left w:w="108" w:type="dxa"/>
              <w:bottom w:w="0" w:type="dxa"/>
              <w:right w:w="108" w:type="dxa"/>
            </w:tcMar>
          </w:tcPr>
          <w:p w14:paraId="09E9E78F" w14:textId="77777777" w:rsidR="00CD54BF" w:rsidRPr="00D8248E" w:rsidRDefault="00CD54BF" w:rsidP="00D8248E">
            <w:pPr>
              <w:pStyle w:val="TAC"/>
            </w:pPr>
          </w:p>
        </w:tc>
        <w:tc>
          <w:tcPr>
            <w:tcW w:w="2098" w:type="dxa"/>
          </w:tcPr>
          <w:p w14:paraId="6D6504C8" w14:textId="77777777" w:rsidR="00CD54BF" w:rsidRPr="00D8248E" w:rsidRDefault="00CD54BF" w:rsidP="00D8248E">
            <w:pPr>
              <w:pStyle w:val="TAC"/>
            </w:pPr>
            <w:r w:rsidRPr="00D8248E">
              <w:t>UE Antenna Radiation Pattern</w:t>
            </w:r>
          </w:p>
        </w:tc>
        <w:tc>
          <w:tcPr>
            <w:tcW w:w="5122" w:type="dxa"/>
            <w:tcMar>
              <w:top w:w="0" w:type="dxa"/>
              <w:left w:w="108" w:type="dxa"/>
              <w:bottom w:w="0" w:type="dxa"/>
              <w:right w:w="108" w:type="dxa"/>
            </w:tcMar>
          </w:tcPr>
          <w:p w14:paraId="57755076" w14:textId="77777777" w:rsidR="00CD54BF" w:rsidRPr="00164037" w:rsidRDefault="00CD54BF" w:rsidP="00D8248E">
            <w:pPr>
              <w:pStyle w:val="TAC"/>
            </w:pPr>
            <w:r w:rsidRPr="00164037">
              <w:t>Omnidirectional</w:t>
            </w:r>
          </w:p>
        </w:tc>
      </w:tr>
      <w:tr w:rsidR="00CD54BF" w14:paraId="3B291F15" w14:textId="77777777" w:rsidTr="00D8248E">
        <w:trPr>
          <w:trHeight w:val="75"/>
          <w:jc w:val="center"/>
        </w:trPr>
        <w:tc>
          <w:tcPr>
            <w:tcW w:w="1132" w:type="dxa"/>
            <w:vMerge/>
            <w:tcMar>
              <w:top w:w="0" w:type="dxa"/>
              <w:left w:w="108" w:type="dxa"/>
              <w:bottom w:w="0" w:type="dxa"/>
              <w:right w:w="108" w:type="dxa"/>
            </w:tcMar>
          </w:tcPr>
          <w:p w14:paraId="744AAD0B" w14:textId="77777777" w:rsidR="00CD54BF" w:rsidRPr="00D8248E" w:rsidRDefault="00CD54BF" w:rsidP="00D8248E">
            <w:pPr>
              <w:pStyle w:val="TAC"/>
            </w:pPr>
          </w:p>
        </w:tc>
        <w:tc>
          <w:tcPr>
            <w:tcW w:w="2098" w:type="dxa"/>
          </w:tcPr>
          <w:p w14:paraId="6FDD7F0C" w14:textId="77777777" w:rsidR="00CD54BF" w:rsidRPr="00D8248E" w:rsidRDefault="00CD54BF" w:rsidP="00D8248E">
            <w:pPr>
              <w:pStyle w:val="TAC"/>
            </w:pPr>
            <w:r w:rsidRPr="00D8248E">
              <w:t>Antenna Panel Placement</w:t>
            </w:r>
          </w:p>
        </w:tc>
        <w:tc>
          <w:tcPr>
            <w:tcW w:w="5122" w:type="dxa"/>
            <w:tcMar>
              <w:top w:w="0" w:type="dxa"/>
              <w:left w:w="108" w:type="dxa"/>
              <w:bottom w:w="0" w:type="dxa"/>
              <w:right w:w="108" w:type="dxa"/>
            </w:tcMar>
          </w:tcPr>
          <w:p w14:paraId="1F5FD989" w14:textId="77777777" w:rsidR="00CD54BF" w:rsidRPr="00164037" w:rsidRDefault="00CD54BF" w:rsidP="00D8248E">
            <w:pPr>
              <w:pStyle w:val="TAC"/>
            </w:pPr>
            <w:r w:rsidRPr="00164037">
              <w:t>YZ Plane</w:t>
            </w:r>
          </w:p>
        </w:tc>
      </w:tr>
    </w:tbl>
    <w:p w14:paraId="339A38F4" w14:textId="77777777" w:rsidR="00CD54BF" w:rsidRDefault="00CD54BF" w:rsidP="00CD54BF">
      <w:pPr>
        <w:spacing w:before="120" w:after="120"/>
        <w:rPr>
          <w:rFonts w:eastAsiaTheme="minorEastAsia"/>
        </w:rPr>
      </w:pPr>
    </w:p>
    <w:p w14:paraId="3E87B7B1" w14:textId="77777777" w:rsidR="00CD54BF" w:rsidRDefault="00CD54BF" w:rsidP="00CD54BF">
      <w:pPr>
        <w:overflowPunct w:val="0"/>
        <w:autoSpaceDE w:val="0"/>
        <w:autoSpaceDN w:val="0"/>
        <w:adjustRightInd w:val="0"/>
        <w:spacing w:before="120" w:after="120"/>
        <w:textAlignment w:val="baseline"/>
        <w:rPr>
          <w:rFonts w:eastAsiaTheme="minorEastAsia"/>
          <w:szCs w:val="22"/>
        </w:rPr>
      </w:pPr>
      <w:r>
        <w:rPr>
          <w:rFonts w:eastAsiaTheme="minorEastAsia"/>
          <w:szCs w:val="22"/>
        </w:rPr>
        <w:t xml:space="preserve">The BS antenna configuration for CDL </w:t>
      </w:r>
      <w:r>
        <w:rPr>
          <w:rFonts w:eastAsiaTheme="minorEastAsia" w:hint="eastAsia"/>
          <w:szCs w:val="22"/>
        </w:rPr>
        <w:t>comparison</w:t>
      </w:r>
      <w:r>
        <w:rPr>
          <w:rFonts w:eastAsiaTheme="minorEastAsia"/>
          <w:szCs w:val="22"/>
        </w:rPr>
        <w:t xml:space="preserve"> is one antenna element per subarray. </w:t>
      </w:r>
    </w:p>
    <w:p w14:paraId="779ECCFA" w14:textId="77777777" w:rsidR="00CD54BF" w:rsidRDefault="00CD54BF" w:rsidP="00CD54BF">
      <w:pPr>
        <w:numPr>
          <w:ilvl w:val="0"/>
          <w:numId w:val="31"/>
        </w:numPr>
        <w:overflowPunct w:val="0"/>
        <w:autoSpaceDE w:val="0"/>
        <w:autoSpaceDN w:val="0"/>
        <w:adjustRightInd w:val="0"/>
        <w:spacing w:beforeLines="50" w:before="120" w:afterLines="50" w:after="120" w:line="259" w:lineRule="auto"/>
        <w:jc w:val="both"/>
        <w:textAlignment w:val="baseline"/>
        <w:rPr>
          <w:rFonts w:eastAsiaTheme="minorEastAsia"/>
        </w:rPr>
      </w:pPr>
      <w:bookmarkStart w:id="117" w:name="MCCQCTEMPBM_00000018"/>
      <w:r>
        <w:rPr>
          <w:lang w:eastAsia="en-GB"/>
        </w:rPr>
        <w:t>8Tx</w:t>
      </w:r>
      <w:r>
        <w:rPr>
          <w:rFonts w:hint="eastAsia"/>
        </w:rPr>
        <w:t xml:space="preserve"> </w:t>
      </w:r>
      <w:r>
        <w:rPr>
          <w:lang w:eastAsia="en-GB"/>
        </w:rPr>
        <w:t>: (M, N, P, Ms, Ns) = (1, 4, 2, 1, 1).</w:t>
      </w:r>
      <w:bookmarkEnd w:id="117"/>
    </w:p>
    <w:p w14:paraId="222A7E32" w14:textId="77777777" w:rsidR="00CD54BF" w:rsidRDefault="00CD54BF" w:rsidP="00CD54BF">
      <w:pPr>
        <w:spacing w:before="120" w:after="120"/>
        <w:rPr>
          <w:rFonts w:eastAsiaTheme="minorEastAsia"/>
        </w:rPr>
      </w:pPr>
      <w:r>
        <w:rPr>
          <w:rFonts w:eastAsiaTheme="minorEastAsia" w:hint="eastAsia"/>
        </w:rPr>
        <w:t>The following comparison test cases are included this chapter:</w:t>
      </w:r>
    </w:p>
    <w:p w14:paraId="533802E1"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s with Type I.</w:t>
      </w:r>
    </w:p>
    <w:p w14:paraId="26D34CDA"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 xml:space="preserve">s with eType II. </w:t>
      </w:r>
      <w:r>
        <w:rPr>
          <w:lang w:eastAsia="en-GB"/>
        </w:rPr>
        <w:t xml:space="preserve"> </w:t>
      </w:r>
    </w:p>
    <w:p w14:paraId="13381C3E"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 xml:space="preserve">PMI </w:t>
      </w:r>
      <w:r>
        <w:rPr>
          <w:rFonts w:hint="eastAsia"/>
          <w:lang w:eastAsia="en-GB"/>
        </w:rPr>
        <w:t>8Tx 4Rx</w:t>
      </w:r>
      <w:r>
        <w:rPr>
          <w:rFonts w:hint="eastAsia"/>
        </w:rPr>
        <w:t xml:space="preserve"> 2</w:t>
      </w:r>
      <w:r>
        <w:rPr>
          <w:lang w:eastAsia="en-GB"/>
        </w:rPr>
        <w:t xml:space="preserve"> laye</w:t>
      </w:r>
      <w:r>
        <w:rPr>
          <w:rFonts w:hint="eastAsia"/>
        </w:rPr>
        <w:t>rs with Type I.</w:t>
      </w:r>
    </w:p>
    <w:p w14:paraId="6AA03037"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2</w:t>
      </w:r>
      <w:r>
        <w:rPr>
          <w:lang w:eastAsia="en-GB"/>
        </w:rPr>
        <w:t xml:space="preserve"> layer</w:t>
      </w:r>
      <w:r>
        <w:rPr>
          <w:rFonts w:hint="eastAsia"/>
        </w:rPr>
        <w:t>s with eType II.</w:t>
      </w:r>
    </w:p>
    <w:p w14:paraId="1E66A8F1" w14:textId="77777777" w:rsidR="00CD54BF" w:rsidRDefault="00CD54BF" w:rsidP="00CD54BF">
      <w:pPr>
        <w:overflowPunct w:val="0"/>
        <w:autoSpaceDE w:val="0"/>
        <w:autoSpaceDN w:val="0"/>
        <w:adjustRightInd w:val="0"/>
        <w:spacing w:before="120" w:after="120"/>
        <w:textAlignment w:val="baseline"/>
        <w:rPr>
          <w:rFonts w:eastAsiaTheme="minorEastAsia"/>
        </w:rPr>
      </w:pPr>
    </w:p>
    <w:p w14:paraId="636BDBCC" w14:textId="77777777" w:rsidR="00CD54BF" w:rsidRDefault="00CD54BF" w:rsidP="00CD54BF">
      <w:pPr>
        <w:keepNext/>
        <w:keepLines/>
        <w:overflowPunct w:val="0"/>
        <w:autoSpaceDE w:val="0"/>
        <w:autoSpaceDN w:val="0"/>
        <w:adjustRightInd w:val="0"/>
        <w:spacing w:before="60"/>
        <w:textAlignment w:val="baseline"/>
        <w:rPr>
          <w:rFonts w:ascii="Arial" w:eastAsiaTheme="minorEastAsia" w:hAnsi="Arial"/>
          <w:b/>
        </w:rPr>
      </w:pPr>
    </w:p>
    <w:p w14:paraId="3BDC0E6E"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p w14:paraId="04226C54" w14:textId="77777777" w:rsidR="00CD54BF" w:rsidRDefault="00CD54BF" w:rsidP="00CD54BF">
      <w:pPr>
        <w:pStyle w:val="TH"/>
        <w:spacing w:before="120" w:after="120"/>
        <w:rPr>
          <w:rFonts w:eastAsiaTheme="minorEastAsia"/>
          <w:lang w:eastAsia="en-GB"/>
        </w:rPr>
      </w:pPr>
      <w:r>
        <w:rPr>
          <w:rFonts w:hint="eastAsia"/>
        </w:rPr>
        <w:t xml:space="preserve">Table 6.2-3: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p>
    <w:p w14:paraId="37A2883D"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1C4152E4" w14:textId="77777777" w:rsidTr="009052F3">
        <w:tc>
          <w:tcPr>
            <w:tcW w:w="1047" w:type="dxa"/>
            <w:vMerge w:val="restart"/>
          </w:tcPr>
          <w:p w14:paraId="71516F10" w14:textId="77777777" w:rsidR="00CD54BF" w:rsidRDefault="00CD54BF" w:rsidP="009052F3">
            <w:pPr>
              <w:pStyle w:val="TAH"/>
              <w:rPr>
                <w:lang w:eastAsia="en-GB"/>
              </w:rPr>
            </w:pPr>
            <w:r>
              <w:rPr>
                <w:lang w:eastAsia="en-GB"/>
              </w:rPr>
              <w:t>Channel</w:t>
            </w:r>
          </w:p>
          <w:p w14:paraId="5C1EB006" w14:textId="77777777" w:rsidR="00CD54BF" w:rsidRDefault="00CD54BF" w:rsidP="009052F3">
            <w:pPr>
              <w:pStyle w:val="TAH"/>
              <w:rPr>
                <w:lang w:eastAsia="en-GB"/>
              </w:rPr>
            </w:pPr>
            <w:r>
              <w:rPr>
                <w:lang w:eastAsia="en-GB"/>
              </w:rPr>
              <w:t>Model</w:t>
            </w:r>
          </w:p>
        </w:tc>
        <w:tc>
          <w:tcPr>
            <w:tcW w:w="1259" w:type="dxa"/>
            <w:vMerge w:val="restart"/>
          </w:tcPr>
          <w:p w14:paraId="2053AFB9" w14:textId="77777777" w:rsidR="00CD54BF" w:rsidRDefault="00CD54BF" w:rsidP="009052F3">
            <w:pPr>
              <w:pStyle w:val="TAH"/>
              <w:rPr>
                <w:lang w:eastAsia="en-GB"/>
              </w:rPr>
            </w:pPr>
            <w:r>
              <w:rPr>
                <w:lang w:eastAsia="en-GB"/>
              </w:rPr>
              <w:t>Doppler/Speed</w:t>
            </w:r>
          </w:p>
        </w:tc>
        <w:tc>
          <w:tcPr>
            <w:tcW w:w="867" w:type="dxa"/>
            <w:vMerge w:val="restart"/>
          </w:tcPr>
          <w:p w14:paraId="45890201" w14:textId="77777777" w:rsidR="00CD54BF" w:rsidRDefault="00CD54BF" w:rsidP="009052F3">
            <w:pPr>
              <w:pStyle w:val="TAH"/>
              <w:rPr>
                <w:lang w:eastAsia="en-GB"/>
              </w:rPr>
            </w:pPr>
            <w:r>
              <w:rPr>
                <w:lang w:eastAsia="en-GB"/>
              </w:rPr>
              <w:t>PMI</w:t>
            </w:r>
          </w:p>
        </w:tc>
        <w:tc>
          <w:tcPr>
            <w:tcW w:w="6848" w:type="dxa"/>
            <w:gridSpan w:val="9"/>
          </w:tcPr>
          <w:p w14:paraId="341ECA3D"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42F844A1" w14:textId="77777777" w:rsidTr="009052F3">
        <w:tc>
          <w:tcPr>
            <w:tcW w:w="1047" w:type="dxa"/>
            <w:vMerge/>
          </w:tcPr>
          <w:p w14:paraId="1115A84F"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1259" w:type="dxa"/>
            <w:vMerge/>
          </w:tcPr>
          <w:p w14:paraId="06E68A03"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867" w:type="dxa"/>
            <w:vMerge/>
          </w:tcPr>
          <w:p w14:paraId="5549481D"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760" w:type="dxa"/>
          </w:tcPr>
          <w:p w14:paraId="7760751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4A7A186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49060D4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838B7BD"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2ED77B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6B15BDA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3C1AAA22"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65FDB6B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5158491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1F56C873" w14:textId="77777777" w:rsidTr="009052F3">
        <w:tc>
          <w:tcPr>
            <w:tcW w:w="1047" w:type="dxa"/>
            <w:vMerge w:val="restart"/>
          </w:tcPr>
          <w:p w14:paraId="496DAF73" w14:textId="77777777" w:rsidR="00CD54BF" w:rsidRDefault="00CD54BF" w:rsidP="009052F3">
            <w:pPr>
              <w:pStyle w:val="TAC"/>
              <w:spacing w:before="120" w:after="120"/>
            </w:pPr>
            <w:r>
              <w:rPr>
                <w:rFonts w:hint="eastAsia"/>
              </w:rPr>
              <w:t>rCDL-C1</w:t>
            </w:r>
          </w:p>
        </w:tc>
        <w:tc>
          <w:tcPr>
            <w:tcW w:w="1259" w:type="dxa"/>
            <w:vMerge w:val="restart"/>
          </w:tcPr>
          <w:p w14:paraId="0FF0BC40" w14:textId="77777777" w:rsidR="00CD54BF" w:rsidRDefault="00CD54BF" w:rsidP="009052F3">
            <w:pPr>
              <w:pStyle w:val="TAC"/>
              <w:spacing w:before="120" w:after="120"/>
            </w:pPr>
            <w:r>
              <w:rPr>
                <w:rFonts w:hint="eastAsia"/>
              </w:rPr>
              <w:t>3km/h</w:t>
            </w:r>
          </w:p>
        </w:tc>
        <w:tc>
          <w:tcPr>
            <w:tcW w:w="867" w:type="dxa"/>
          </w:tcPr>
          <w:p w14:paraId="2172A530" w14:textId="77777777" w:rsidR="00CD54BF" w:rsidRDefault="00CD54BF" w:rsidP="009052F3">
            <w:pPr>
              <w:pStyle w:val="TAC"/>
              <w:spacing w:before="120" w:after="120"/>
            </w:pPr>
            <w:r>
              <w:rPr>
                <w:rFonts w:hint="eastAsia"/>
              </w:rPr>
              <w:t>Type I</w:t>
            </w:r>
          </w:p>
        </w:tc>
        <w:tc>
          <w:tcPr>
            <w:tcW w:w="760" w:type="dxa"/>
          </w:tcPr>
          <w:p w14:paraId="4637F648" w14:textId="77777777" w:rsidR="00CD54BF" w:rsidRDefault="00CD54BF" w:rsidP="009052F3">
            <w:pPr>
              <w:pStyle w:val="TAC"/>
              <w:spacing w:before="120" w:after="120"/>
            </w:pPr>
            <w:r>
              <w:rPr>
                <w:rFonts w:hint="eastAsia"/>
              </w:rPr>
              <w:t>1.8</w:t>
            </w:r>
          </w:p>
        </w:tc>
        <w:tc>
          <w:tcPr>
            <w:tcW w:w="761" w:type="dxa"/>
          </w:tcPr>
          <w:p w14:paraId="6BF00BCF" w14:textId="77777777" w:rsidR="00CD54BF" w:rsidRDefault="00CD54BF" w:rsidP="009052F3">
            <w:pPr>
              <w:pStyle w:val="TAC"/>
              <w:spacing w:before="120" w:after="120"/>
              <w:rPr>
                <w:lang w:eastAsia="en-GB"/>
              </w:rPr>
            </w:pPr>
          </w:p>
        </w:tc>
        <w:tc>
          <w:tcPr>
            <w:tcW w:w="761" w:type="dxa"/>
          </w:tcPr>
          <w:p w14:paraId="7301F45D" w14:textId="77777777" w:rsidR="00CD54BF" w:rsidRDefault="00CD54BF" w:rsidP="009052F3">
            <w:pPr>
              <w:pStyle w:val="TAC"/>
              <w:spacing w:before="120" w:after="120"/>
            </w:pPr>
            <w:r>
              <w:rPr>
                <w:rFonts w:hint="eastAsia"/>
              </w:rPr>
              <w:t>1.8</w:t>
            </w:r>
          </w:p>
        </w:tc>
        <w:tc>
          <w:tcPr>
            <w:tcW w:w="761" w:type="dxa"/>
          </w:tcPr>
          <w:p w14:paraId="2D0890D8" w14:textId="77777777" w:rsidR="00CD54BF" w:rsidRDefault="00CD54BF" w:rsidP="009052F3">
            <w:pPr>
              <w:pStyle w:val="TAC"/>
              <w:spacing w:before="120" w:after="120"/>
              <w:rPr>
                <w:lang w:eastAsia="en-GB"/>
              </w:rPr>
            </w:pPr>
          </w:p>
        </w:tc>
        <w:tc>
          <w:tcPr>
            <w:tcW w:w="761" w:type="dxa"/>
          </w:tcPr>
          <w:p w14:paraId="3CA96817" w14:textId="77777777" w:rsidR="00CD54BF" w:rsidRDefault="00CD54BF" w:rsidP="009052F3">
            <w:pPr>
              <w:pStyle w:val="TAC"/>
              <w:spacing w:before="120" w:after="120"/>
            </w:pPr>
            <w:r>
              <w:rPr>
                <w:rFonts w:hint="eastAsia"/>
              </w:rPr>
              <w:t>1.8</w:t>
            </w:r>
          </w:p>
        </w:tc>
        <w:tc>
          <w:tcPr>
            <w:tcW w:w="761" w:type="dxa"/>
          </w:tcPr>
          <w:p w14:paraId="4A0B07FB" w14:textId="77777777" w:rsidR="00CD54BF" w:rsidRDefault="00CD54BF" w:rsidP="009052F3">
            <w:pPr>
              <w:pStyle w:val="TAC"/>
              <w:spacing w:before="120" w:after="120"/>
            </w:pPr>
            <w:r>
              <w:rPr>
                <w:rFonts w:hint="eastAsia"/>
              </w:rPr>
              <w:t>1.8</w:t>
            </w:r>
          </w:p>
        </w:tc>
        <w:tc>
          <w:tcPr>
            <w:tcW w:w="761" w:type="dxa"/>
          </w:tcPr>
          <w:p w14:paraId="243E08EB" w14:textId="77777777" w:rsidR="00CD54BF" w:rsidRDefault="00CD54BF" w:rsidP="009052F3">
            <w:pPr>
              <w:pStyle w:val="TAC"/>
              <w:spacing w:before="120" w:after="120"/>
              <w:rPr>
                <w:lang w:eastAsia="en-GB"/>
              </w:rPr>
            </w:pPr>
          </w:p>
        </w:tc>
        <w:tc>
          <w:tcPr>
            <w:tcW w:w="761" w:type="dxa"/>
          </w:tcPr>
          <w:p w14:paraId="7AE8E5F3" w14:textId="77777777" w:rsidR="00CD54BF" w:rsidRDefault="00CD54BF" w:rsidP="009052F3">
            <w:pPr>
              <w:pStyle w:val="TAC"/>
              <w:spacing w:before="120" w:after="120"/>
            </w:pPr>
            <w:r>
              <w:rPr>
                <w:rFonts w:hint="eastAsia"/>
              </w:rPr>
              <w:t>1.7</w:t>
            </w:r>
          </w:p>
        </w:tc>
        <w:tc>
          <w:tcPr>
            <w:tcW w:w="761" w:type="dxa"/>
          </w:tcPr>
          <w:p w14:paraId="53CA9F86" w14:textId="77777777" w:rsidR="00CD54BF" w:rsidRDefault="00CD54BF" w:rsidP="009052F3">
            <w:pPr>
              <w:pStyle w:val="TAC"/>
              <w:spacing w:before="120" w:after="120"/>
              <w:rPr>
                <w:lang w:eastAsia="en-GB"/>
              </w:rPr>
            </w:pPr>
          </w:p>
        </w:tc>
      </w:tr>
      <w:tr w:rsidR="00CD54BF" w14:paraId="7CCBCB06" w14:textId="77777777" w:rsidTr="009052F3">
        <w:tc>
          <w:tcPr>
            <w:tcW w:w="1047" w:type="dxa"/>
            <w:vMerge/>
          </w:tcPr>
          <w:p w14:paraId="5F54A5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D5AB1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B65793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6EE92E3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029DF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6D1D8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75117A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A0663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367DA2F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0CE2DCC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3C13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79CB06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FA070A3" w14:textId="77777777" w:rsidTr="009052F3">
        <w:tc>
          <w:tcPr>
            <w:tcW w:w="1047" w:type="dxa"/>
            <w:vMerge w:val="restart"/>
          </w:tcPr>
          <w:p w14:paraId="31389D97" w14:textId="77777777" w:rsidR="00CD54BF" w:rsidRDefault="00CD54BF" w:rsidP="009052F3">
            <w:pPr>
              <w:pStyle w:val="TAC"/>
              <w:spacing w:before="120" w:after="120"/>
            </w:pPr>
            <w:r>
              <w:rPr>
                <w:rFonts w:hint="eastAsia"/>
              </w:rPr>
              <w:t>xTDL-C1</w:t>
            </w:r>
          </w:p>
        </w:tc>
        <w:tc>
          <w:tcPr>
            <w:tcW w:w="1259" w:type="dxa"/>
            <w:vMerge w:val="restart"/>
          </w:tcPr>
          <w:p w14:paraId="64027FCC" w14:textId="77777777" w:rsidR="00CD54BF" w:rsidRDefault="00CD54BF" w:rsidP="009052F3">
            <w:pPr>
              <w:pStyle w:val="TAC"/>
              <w:spacing w:before="120" w:after="120"/>
            </w:pPr>
            <w:r>
              <w:rPr>
                <w:rFonts w:hint="eastAsia"/>
              </w:rPr>
              <w:t>10Hz</w:t>
            </w:r>
          </w:p>
        </w:tc>
        <w:tc>
          <w:tcPr>
            <w:tcW w:w="867" w:type="dxa"/>
          </w:tcPr>
          <w:p w14:paraId="4EED9C0F" w14:textId="77777777" w:rsidR="00CD54BF" w:rsidRDefault="00CD54BF" w:rsidP="009052F3">
            <w:pPr>
              <w:pStyle w:val="TAC"/>
              <w:spacing w:before="120" w:after="120"/>
              <w:rPr>
                <w:lang w:eastAsia="en-GB"/>
              </w:rPr>
            </w:pPr>
            <w:r>
              <w:rPr>
                <w:rFonts w:hint="eastAsia"/>
              </w:rPr>
              <w:t>Type I</w:t>
            </w:r>
          </w:p>
        </w:tc>
        <w:tc>
          <w:tcPr>
            <w:tcW w:w="760" w:type="dxa"/>
          </w:tcPr>
          <w:p w14:paraId="0C88DB52" w14:textId="77777777" w:rsidR="00CD54BF" w:rsidRDefault="00CD54BF" w:rsidP="009052F3">
            <w:pPr>
              <w:pStyle w:val="TAC"/>
              <w:spacing w:before="120" w:after="120"/>
              <w:rPr>
                <w:lang w:eastAsia="en-GB"/>
              </w:rPr>
            </w:pPr>
          </w:p>
        </w:tc>
        <w:tc>
          <w:tcPr>
            <w:tcW w:w="761" w:type="dxa"/>
          </w:tcPr>
          <w:p w14:paraId="79529388" w14:textId="77777777" w:rsidR="00CD54BF" w:rsidRDefault="00CD54BF" w:rsidP="009052F3">
            <w:pPr>
              <w:pStyle w:val="TAC"/>
              <w:spacing w:before="120" w:after="120"/>
              <w:rPr>
                <w:lang w:eastAsia="en-GB"/>
              </w:rPr>
            </w:pPr>
          </w:p>
        </w:tc>
        <w:tc>
          <w:tcPr>
            <w:tcW w:w="761" w:type="dxa"/>
          </w:tcPr>
          <w:p w14:paraId="6FF2B1D4" w14:textId="77777777" w:rsidR="00CD54BF" w:rsidRDefault="00CD54BF" w:rsidP="009052F3">
            <w:pPr>
              <w:pStyle w:val="TAC"/>
              <w:spacing w:before="120" w:after="120"/>
              <w:rPr>
                <w:lang w:eastAsia="en-GB"/>
              </w:rPr>
            </w:pPr>
          </w:p>
        </w:tc>
        <w:tc>
          <w:tcPr>
            <w:tcW w:w="761" w:type="dxa"/>
          </w:tcPr>
          <w:p w14:paraId="4C9D01BC" w14:textId="77777777" w:rsidR="00CD54BF" w:rsidRDefault="00CD54BF" w:rsidP="009052F3">
            <w:pPr>
              <w:pStyle w:val="TAC"/>
              <w:spacing w:before="120" w:after="120"/>
              <w:rPr>
                <w:lang w:eastAsia="en-GB"/>
              </w:rPr>
            </w:pPr>
          </w:p>
        </w:tc>
        <w:tc>
          <w:tcPr>
            <w:tcW w:w="761" w:type="dxa"/>
          </w:tcPr>
          <w:p w14:paraId="3E585C8B" w14:textId="77777777" w:rsidR="00CD54BF" w:rsidRDefault="00CD54BF" w:rsidP="009052F3">
            <w:pPr>
              <w:pStyle w:val="TAC"/>
              <w:spacing w:before="120" w:after="120"/>
            </w:pPr>
            <w:r>
              <w:rPr>
                <w:rFonts w:hint="eastAsia"/>
              </w:rPr>
              <w:t>1.6</w:t>
            </w:r>
          </w:p>
        </w:tc>
        <w:tc>
          <w:tcPr>
            <w:tcW w:w="761" w:type="dxa"/>
          </w:tcPr>
          <w:p w14:paraId="5EE312C4" w14:textId="77777777" w:rsidR="00CD54BF" w:rsidRDefault="00CD54BF" w:rsidP="009052F3">
            <w:pPr>
              <w:pStyle w:val="TAC"/>
              <w:spacing w:before="120" w:after="120"/>
              <w:rPr>
                <w:lang w:eastAsia="en-GB"/>
              </w:rPr>
            </w:pPr>
          </w:p>
        </w:tc>
        <w:tc>
          <w:tcPr>
            <w:tcW w:w="761" w:type="dxa"/>
          </w:tcPr>
          <w:p w14:paraId="4853D3FA" w14:textId="77777777" w:rsidR="00CD54BF" w:rsidRDefault="00CD54BF" w:rsidP="009052F3">
            <w:pPr>
              <w:pStyle w:val="TAC"/>
              <w:spacing w:before="120" w:after="120"/>
              <w:rPr>
                <w:lang w:eastAsia="en-GB"/>
              </w:rPr>
            </w:pPr>
          </w:p>
        </w:tc>
        <w:tc>
          <w:tcPr>
            <w:tcW w:w="761" w:type="dxa"/>
          </w:tcPr>
          <w:p w14:paraId="52F7F171" w14:textId="77777777" w:rsidR="00CD54BF" w:rsidRDefault="00CD54BF" w:rsidP="009052F3">
            <w:pPr>
              <w:pStyle w:val="TAC"/>
              <w:spacing w:before="120" w:after="120"/>
            </w:pPr>
            <w:r>
              <w:rPr>
                <w:rFonts w:hint="eastAsia"/>
              </w:rPr>
              <w:t>1.4</w:t>
            </w:r>
          </w:p>
        </w:tc>
        <w:tc>
          <w:tcPr>
            <w:tcW w:w="761" w:type="dxa"/>
          </w:tcPr>
          <w:p w14:paraId="0CF64ACE" w14:textId="77777777" w:rsidR="00CD54BF" w:rsidRDefault="00CD54BF" w:rsidP="009052F3">
            <w:pPr>
              <w:pStyle w:val="TAC"/>
              <w:spacing w:before="120" w:after="120"/>
              <w:rPr>
                <w:lang w:eastAsia="en-GB"/>
              </w:rPr>
            </w:pPr>
          </w:p>
        </w:tc>
      </w:tr>
      <w:tr w:rsidR="00CD54BF" w14:paraId="49E8C634" w14:textId="77777777" w:rsidTr="009052F3">
        <w:tc>
          <w:tcPr>
            <w:tcW w:w="1047" w:type="dxa"/>
            <w:vMerge/>
          </w:tcPr>
          <w:p w14:paraId="290E19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CE4AB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82A7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2E563A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1F94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969C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FE4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1F6EB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E75C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0CD503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F8C129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2BB13F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D27F760" w14:textId="77777777" w:rsidTr="009052F3">
        <w:tc>
          <w:tcPr>
            <w:tcW w:w="1047" w:type="dxa"/>
            <w:vMerge w:val="restart"/>
          </w:tcPr>
          <w:p w14:paraId="02089DF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FA10E35" w14:textId="77777777" w:rsidR="00CD54BF" w:rsidRDefault="00CD54BF" w:rsidP="009052F3">
            <w:pPr>
              <w:pStyle w:val="TAC"/>
              <w:spacing w:before="120" w:after="120"/>
              <w:rPr>
                <w:lang w:eastAsia="en-GB"/>
              </w:rPr>
            </w:pPr>
            <w:r>
              <w:rPr>
                <w:rFonts w:hint="eastAsia"/>
              </w:rPr>
              <w:t>10Hz</w:t>
            </w:r>
          </w:p>
        </w:tc>
        <w:tc>
          <w:tcPr>
            <w:tcW w:w="867" w:type="dxa"/>
          </w:tcPr>
          <w:p w14:paraId="00AADC4E" w14:textId="77777777" w:rsidR="00CD54BF" w:rsidRDefault="00CD54BF" w:rsidP="009052F3">
            <w:pPr>
              <w:pStyle w:val="TAC"/>
              <w:spacing w:before="120" w:after="120"/>
            </w:pPr>
            <w:r>
              <w:rPr>
                <w:rFonts w:hint="eastAsia"/>
              </w:rPr>
              <w:t>Type I</w:t>
            </w:r>
          </w:p>
        </w:tc>
        <w:tc>
          <w:tcPr>
            <w:tcW w:w="760" w:type="dxa"/>
          </w:tcPr>
          <w:p w14:paraId="35D246AC" w14:textId="77777777" w:rsidR="00CD54BF" w:rsidRDefault="00CD54BF" w:rsidP="009052F3">
            <w:pPr>
              <w:pStyle w:val="TAC"/>
              <w:spacing w:before="120" w:after="120"/>
            </w:pPr>
            <w:r>
              <w:rPr>
                <w:rFonts w:hint="eastAsia"/>
              </w:rPr>
              <w:t>1.3</w:t>
            </w:r>
          </w:p>
        </w:tc>
        <w:tc>
          <w:tcPr>
            <w:tcW w:w="761" w:type="dxa"/>
          </w:tcPr>
          <w:p w14:paraId="5EEE0003" w14:textId="77777777" w:rsidR="00CD54BF" w:rsidRDefault="00CD54BF" w:rsidP="009052F3">
            <w:pPr>
              <w:pStyle w:val="TAC"/>
              <w:spacing w:before="120" w:after="120"/>
              <w:rPr>
                <w:lang w:eastAsia="en-GB"/>
              </w:rPr>
            </w:pPr>
          </w:p>
        </w:tc>
        <w:tc>
          <w:tcPr>
            <w:tcW w:w="761" w:type="dxa"/>
          </w:tcPr>
          <w:p w14:paraId="6B835BFD" w14:textId="77777777" w:rsidR="00CD54BF" w:rsidRDefault="00CD54BF" w:rsidP="009052F3">
            <w:pPr>
              <w:pStyle w:val="TAC"/>
              <w:spacing w:before="120" w:after="120"/>
              <w:rPr>
                <w:lang w:eastAsia="en-GB"/>
              </w:rPr>
            </w:pPr>
          </w:p>
        </w:tc>
        <w:tc>
          <w:tcPr>
            <w:tcW w:w="761" w:type="dxa"/>
          </w:tcPr>
          <w:p w14:paraId="296CDE24" w14:textId="77777777" w:rsidR="00CD54BF" w:rsidRDefault="00CD54BF" w:rsidP="009052F3">
            <w:pPr>
              <w:pStyle w:val="TAC"/>
              <w:spacing w:before="120" w:after="120"/>
              <w:rPr>
                <w:lang w:eastAsia="en-GB"/>
              </w:rPr>
            </w:pPr>
          </w:p>
        </w:tc>
        <w:tc>
          <w:tcPr>
            <w:tcW w:w="761" w:type="dxa"/>
          </w:tcPr>
          <w:p w14:paraId="5092CDD7" w14:textId="77777777" w:rsidR="00CD54BF" w:rsidRDefault="00CD54BF" w:rsidP="009052F3">
            <w:pPr>
              <w:pStyle w:val="TAC"/>
              <w:spacing w:before="120" w:after="120"/>
            </w:pPr>
            <w:r>
              <w:rPr>
                <w:rFonts w:hint="eastAsia"/>
              </w:rPr>
              <w:t>1.1</w:t>
            </w:r>
          </w:p>
        </w:tc>
        <w:tc>
          <w:tcPr>
            <w:tcW w:w="761" w:type="dxa"/>
          </w:tcPr>
          <w:p w14:paraId="2AEF84E0" w14:textId="77777777" w:rsidR="00CD54BF" w:rsidRDefault="00CD54BF" w:rsidP="009052F3">
            <w:pPr>
              <w:pStyle w:val="TAC"/>
              <w:spacing w:before="120" w:after="120"/>
            </w:pPr>
            <w:r>
              <w:rPr>
                <w:rFonts w:hint="eastAsia"/>
              </w:rPr>
              <w:t>1.1</w:t>
            </w:r>
          </w:p>
        </w:tc>
        <w:tc>
          <w:tcPr>
            <w:tcW w:w="761" w:type="dxa"/>
          </w:tcPr>
          <w:p w14:paraId="41C96210" w14:textId="77777777" w:rsidR="00CD54BF" w:rsidRDefault="00CD54BF" w:rsidP="009052F3">
            <w:pPr>
              <w:pStyle w:val="TAC"/>
              <w:spacing w:before="120" w:after="120"/>
              <w:rPr>
                <w:lang w:eastAsia="en-GB"/>
              </w:rPr>
            </w:pPr>
          </w:p>
        </w:tc>
        <w:tc>
          <w:tcPr>
            <w:tcW w:w="761" w:type="dxa"/>
          </w:tcPr>
          <w:p w14:paraId="65C3CDBC" w14:textId="77777777" w:rsidR="00CD54BF" w:rsidRDefault="00CD54BF" w:rsidP="009052F3">
            <w:pPr>
              <w:pStyle w:val="TAC"/>
              <w:spacing w:before="120" w:after="120"/>
              <w:rPr>
                <w:lang w:eastAsia="en-GB"/>
              </w:rPr>
            </w:pPr>
          </w:p>
        </w:tc>
        <w:tc>
          <w:tcPr>
            <w:tcW w:w="761" w:type="dxa"/>
          </w:tcPr>
          <w:p w14:paraId="23B8A1E8" w14:textId="77777777" w:rsidR="00CD54BF" w:rsidRDefault="00CD54BF" w:rsidP="009052F3">
            <w:pPr>
              <w:pStyle w:val="TAC"/>
              <w:spacing w:before="120" w:after="120"/>
              <w:rPr>
                <w:lang w:eastAsia="en-GB"/>
              </w:rPr>
            </w:pPr>
          </w:p>
        </w:tc>
      </w:tr>
      <w:tr w:rsidR="00CD54BF" w14:paraId="2DF75554" w14:textId="77777777" w:rsidTr="009052F3">
        <w:tc>
          <w:tcPr>
            <w:tcW w:w="1047" w:type="dxa"/>
            <w:vMerge/>
          </w:tcPr>
          <w:p w14:paraId="014A23A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4456D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6846A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60F1166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1BF4B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129A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2AF529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B00D8C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w:t>
            </w:r>
          </w:p>
        </w:tc>
        <w:tc>
          <w:tcPr>
            <w:tcW w:w="761" w:type="dxa"/>
          </w:tcPr>
          <w:p w14:paraId="6A8832C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0.9</w:t>
            </w:r>
          </w:p>
        </w:tc>
        <w:tc>
          <w:tcPr>
            <w:tcW w:w="761" w:type="dxa"/>
          </w:tcPr>
          <w:p w14:paraId="06113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EA073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B36E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66CA837" w14:textId="77777777" w:rsidTr="009052F3">
        <w:tc>
          <w:tcPr>
            <w:tcW w:w="1047" w:type="dxa"/>
            <w:vMerge w:val="restart"/>
          </w:tcPr>
          <w:p w14:paraId="04913D94"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52F403DF" w14:textId="77777777" w:rsidR="00CD54BF" w:rsidRDefault="00CD54BF" w:rsidP="009052F3">
            <w:pPr>
              <w:pStyle w:val="TAC"/>
              <w:spacing w:before="120" w:after="120"/>
              <w:rPr>
                <w:lang w:eastAsia="en-GB"/>
              </w:rPr>
            </w:pPr>
            <w:r>
              <w:rPr>
                <w:rFonts w:hint="eastAsia"/>
              </w:rPr>
              <w:t>10Hz</w:t>
            </w:r>
          </w:p>
        </w:tc>
        <w:tc>
          <w:tcPr>
            <w:tcW w:w="867" w:type="dxa"/>
          </w:tcPr>
          <w:p w14:paraId="7645692F" w14:textId="77777777" w:rsidR="00CD54BF" w:rsidRDefault="00CD54BF" w:rsidP="009052F3">
            <w:pPr>
              <w:pStyle w:val="TAC"/>
              <w:spacing w:before="120" w:after="120"/>
            </w:pPr>
            <w:r>
              <w:rPr>
                <w:rFonts w:hint="eastAsia"/>
              </w:rPr>
              <w:t>Type I</w:t>
            </w:r>
          </w:p>
        </w:tc>
        <w:tc>
          <w:tcPr>
            <w:tcW w:w="760" w:type="dxa"/>
          </w:tcPr>
          <w:p w14:paraId="5FE134D8" w14:textId="77777777" w:rsidR="00CD54BF" w:rsidRDefault="00CD54BF" w:rsidP="009052F3">
            <w:pPr>
              <w:pStyle w:val="TAC"/>
              <w:spacing w:before="120" w:after="120"/>
              <w:rPr>
                <w:lang w:eastAsia="en-GB"/>
              </w:rPr>
            </w:pPr>
          </w:p>
        </w:tc>
        <w:tc>
          <w:tcPr>
            <w:tcW w:w="761" w:type="dxa"/>
          </w:tcPr>
          <w:p w14:paraId="5DB53D93" w14:textId="77777777" w:rsidR="00CD54BF" w:rsidRDefault="00CD54BF" w:rsidP="009052F3">
            <w:pPr>
              <w:pStyle w:val="TAC"/>
              <w:spacing w:before="120" w:after="120"/>
              <w:rPr>
                <w:lang w:eastAsia="en-GB"/>
              </w:rPr>
            </w:pPr>
          </w:p>
        </w:tc>
        <w:tc>
          <w:tcPr>
            <w:tcW w:w="761" w:type="dxa"/>
          </w:tcPr>
          <w:p w14:paraId="0D081AF4" w14:textId="77777777" w:rsidR="00CD54BF" w:rsidRDefault="00CD54BF" w:rsidP="009052F3">
            <w:pPr>
              <w:pStyle w:val="TAC"/>
              <w:spacing w:before="120" w:after="120"/>
              <w:rPr>
                <w:lang w:eastAsia="en-GB"/>
              </w:rPr>
            </w:pPr>
          </w:p>
        </w:tc>
        <w:tc>
          <w:tcPr>
            <w:tcW w:w="761" w:type="dxa"/>
          </w:tcPr>
          <w:p w14:paraId="0AFEC15C" w14:textId="77777777" w:rsidR="00CD54BF" w:rsidRDefault="00CD54BF" w:rsidP="009052F3">
            <w:pPr>
              <w:pStyle w:val="TAC"/>
              <w:spacing w:before="120" w:after="120"/>
              <w:rPr>
                <w:lang w:eastAsia="en-GB"/>
              </w:rPr>
            </w:pPr>
          </w:p>
        </w:tc>
        <w:tc>
          <w:tcPr>
            <w:tcW w:w="761" w:type="dxa"/>
          </w:tcPr>
          <w:p w14:paraId="6A4C9B2B" w14:textId="77777777" w:rsidR="00CD54BF" w:rsidRDefault="00CD54BF" w:rsidP="009052F3">
            <w:pPr>
              <w:pStyle w:val="TAC"/>
              <w:spacing w:before="120" w:after="120"/>
            </w:pPr>
            <w:r>
              <w:rPr>
                <w:rFonts w:hint="eastAsia"/>
              </w:rPr>
              <w:t>N/A</w:t>
            </w:r>
          </w:p>
        </w:tc>
        <w:tc>
          <w:tcPr>
            <w:tcW w:w="761" w:type="dxa"/>
          </w:tcPr>
          <w:p w14:paraId="17E9BC08" w14:textId="77777777" w:rsidR="00CD54BF" w:rsidRDefault="00CD54BF" w:rsidP="009052F3">
            <w:pPr>
              <w:pStyle w:val="TAC"/>
              <w:spacing w:before="120" w:after="120"/>
            </w:pPr>
            <w:r>
              <w:rPr>
                <w:rFonts w:hint="eastAsia"/>
              </w:rPr>
              <w:t>N/A</w:t>
            </w:r>
          </w:p>
        </w:tc>
        <w:tc>
          <w:tcPr>
            <w:tcW w:w="761" w:type="dxa"/>
          </w:tcPr>
          <w:p w14:paraId="7CDF3899" w14:textId="77777777" w:rsidR="00CD54BF" w:rsidRDefault="00CD54BF" w:rsidP="009052F3">
            <w:pPr>
              <w:pStyle w:val="TAC"/>
              <w:spacing w:before="120" w:after="120"/>
              <w:rPr>
                <w:lang w:eastAsia="en-GB"/>
              </w:rPr>
            </w:pPr>
          </w:p>
        </w:tc>
        <w:tc>
          <w:tcPr>
            <w:tcW w:w="761" w:type="dxa"/>
          </w:tcPr>
          <w:p w14:paraId="1A8B408B" w14:textId="77777777" w:rsidR="00CD54BF" w:rsidRDefault="00CD54BF" w:rsidP="009052F3">
            <w:pPr>
              <w:pStyle w:val="TAC"/>
              <w:spacing w:before="120" w:after="120"/>
              <w:rPr>
                <w:lang w:eastAsia="en-GB"/>
              </w:rPr>
            </w:pPr>
          </w:p>
        </w:tc>
        <w:tc>
          <w:tcPr>
            <w:tcW w:w="761" w:type="dxa"/>
          </w:tcPr>
          <w:p w14:paraId="6B37CAD1" w14:textId="77777777" w:rsidR="00CD54BF" w:rsidRDefault="00CD54BF" w:rsidP="009052F3">
            <w:pPr>
              <w:pStyle w:val="TAC"/>
              <w:spacing w:before="120" w:after="120"/>
              <w:rPr>
                <w:lang w:eastAsia="en-GB"/>
              </w:rPr>
            </w:pPr>
          </w:p>
        </w:tc>
      </w:tr>
      <w:tr w:rsidR="00CD54BF" w14:paraId="7FA10629" w14:textId="77777777" w:rsidTr="009052F3">
        <w:tc>
          <w:tcPr>
            <w:tcW w:w="1047" w:type="dxa"/>
            <w:vMerge/>
          </w:tcPr>
          <w:p w14:paraId="217E1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E0D932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9D3B80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A46E10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3445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5380C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810C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3CB02B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1E33241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AFCF7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5B1AA9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EA89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BA96B4B" w14:textId="77777777" w:rsidTr="009052F3">
        <w:tc>
          <w:tcPr>
            <w:tcW w:w="1047" w:type="dxa"/>
            <w:vMerge w:val="restart"/>
          </w:tcPr>
          <w:p w14:paraId="5F765AE3"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A89AA61" w14:textId="77777777" w:rsidR="00CD54BF" w:rsidRDefault="00CD54BF" w:rsidP="009052F3">
            <w:pPr>
              <w:pStyle w:val="TAC"/>
              <w:spacing w:before="120" w:after="120"/>
              <w:rPr>
                <w:lang w:eastAsia="en-GB"/>
              </w:rPr>
            </w:pPr>
            <w:r>
              <w:rPr>
                <w:rFonts w:hint="eastAsia"/>
              </w:rPr>
              <w:t>10Hz</w:t>
            </w:r>
          </w:p>
        </w:tc>
        <w:tc>
          <w:tcPr>
            <w:tcW w:w="867" w:type="dxa"/>
          </w:tcPr>
          <w:p w14:paraId="6E5A2500" w14:textId="77777777" w:rsidR="00CD54BF" w:rsidRDefault="00CD54BF" w:rsidP="009052F3">
            <w:pPr>
              <w:pStyle w:val="TAC"/>
              <w:spacing w:before="120" w:after="120"/>
            </w:pPr>
            <w:r>
              <w:rPr>
                <w:rFonts w:hint="eastAsia"/>
              </w:rPr>
              <w:t>Type I</w:t>
            </w:r>
          </w:p>
        </w:tc>
        <w:tc>
          <w:tcPr>
            <w:tcW w:w="760" w:type="dxa"/>
          </w:tcPr>
          <w:p w14:paraId="134A6212" w14:textId="77777777" w:rsidR="00CD54BF" w:rsidRDefault="00CD54BF" w:rsidP="009052F3">
            <w:pPr>
              <w:pStyle w:val="TAC"/>
              <w:spacing w:before="120" w:after="120"/>
            </w:pPr>
            <w:r>
              <w:rPr>
                <w:rFonts w:hint="eastAsia"/>
              </w:rPr>
              <w:t>1.9</w:t>
            </w:r>
          </w:p>
        </w:tc>
        <w:tc>
          <w:tcPr>
            <w:tcW w:w="761" w:type="dxa"/>
          </w:tcPr>
          <w:p w14:paraId="27A103C3" w14:textId="77777777" w:rsidR="00CD54BF" w:rsidRDefault="00CD54BF" w:rsidP="009052F3">
            <w:pPr>
              <w:pStyle w:val="TAC"/>
              <w:spacing w:before="120" w:after="120"/>
              <w:rPr>
                <w:lang w:eastAsia="en-GB"/>
              </w:rPr>
            </w:pPr>
          </w:p>
        </w:tc>
        <w:tc>
          <w:tcPr>
            <w:tcW w:w="761" w:type="dxa"/>
          </w:tcPr>
          <w:p w14:paraId="671A24A8" w14:textId="77777777" w:rsidR="00CD54BF" w:rsidRDefault="00CD54BF" w:rsidP="009052F3">
            <w:pPr>
              <w:pStyle w:val="TAC"/>
              <w:spacing w:before="120" w:after="120"/>
            </w:pPr>
            <w:r>
              <w:rPr>
                <w:rFonts w:hint="eastAsia"/>
              </w:rPr>
              <w:t>1.92</w:t>
            </w:r>
          </w:p>
        </w:tc>
        <w:tc>
          <w:tcPr>
            <w:tcW w:w="761" w:type="dxa"/>
          </w:tcPr>
          <w:p w14:paraId="70FD328C" w14:textId="77777777" w:rsidR="00CD54BF" w:rsidRDefault="00CD54BF" w:rsidP="009052F3">
            <w:pPr>
              <w:pStyle w:val="TAC"/>
              <w:spacing w:before="120" w:after="120"/>
              <w:rPr>
                <w:lang w:eastAsia="en-GB"/>
              </w:rPr>
            </w:pPr>
          </w:p>
        </w:tc>
        <w:tc>
          <w:tcPr>
            <w:tcW w:w="761" w:type="dxa"/>
          </w:tcPr>
          <w:p w14:paraId="3C8905D1" w14:textId="77777777" w:rsidR="00CD54BF" w:rsidRDefault="00CD54BF" w:rsidP="009052F3">
            <w:pPr>
              <w:pStyle w:val="TAC"/>
              <w:spacing w:before="120" w:after="120"/>
            </w:pPr>
            <w:r>
              <w:rPr>
                <w:rFonts w:hint="eastAsia"/>
              </w:rPr>
              <w:t>1.8</w:t>
            </w:r>
          </w:p>
        </w:tc>
        <w:tc>
          <w:tcPr>
            <w:tcW w:w="761" w:type="dxa"/>
          </w:tcPr>
          <w:p w14:paraId="6FB0FE8F" w14:textId="77777777" w:rsidR="00CD54BF" w:rsidRDefault="00CD54BF" w:rsidP="009052F3">
            <w:pPr>
              <w:pStyle w:val="TAC"/>
              <w:spacing w:before="120" w:after="120"/>
            </w:pPr>
            <w:r>
              <w:rPr>
                <w:rFonts w:hint="eastAsia"/>
              </w:rPr>
              <w:t>1.8</w:t>
            </w:r>
          </w:p>
        </w:tc>
        <w:tc>
          <w:tcPr>
            <w:tcW w:w="761" w:type="dxa"/>
          </w:tcPr>
          <w:p w14:paraId="7422B9C5" w14:textId="77777777" w:rsidR="00CD54BF" w:rsidRDefault="00CD54BF" w:rsidP="009052F3">
            <w:pPr>
              <w:pStyle w:val="TAC"/>
              <w:spacing w:before="120" w:after="120"/>
              <w:rPr>
                <w:lang w:eastAsia="en-GB"/>
              </w:rPr>
            </w:pPr>
          </w:p>
        </w:tc>
        <w:tc>
          <w:tcPr>
            <w:tcW w:w="761" w:type="dxa"/>
          </w:tcPr>
          <w:p w14:paraId="733DA44A" w14:textId="77777777" w:rsidR="00CD54BF" w:rsidRDefault="00CD54BF" w:rsidP="009052F3">
            <w:pPr>
              <w:pStyle w:val="TAC"/>
              <w:spacing w:before="120" w:after="120"/>
              <w:rPr>
                <w:lang w:eastAsia="en-GB"/>
              </w:rPr>
            </w:pPr>
          </w:p>
        </w:tc>
        <w:tc>
          <w:tcPr>
            <w:tcW w:w="761" w:type="dxa"/>
          </w:tcPr>
          <w:p w14:paraId="1ED4901D" w14:textId="77777777" w:rsidR="00CD54BF" w:rsidRDefault="00CD54BF" w:rsidP="009052F3">
            <w:pPr>
              <w:pStyle w:val="TAC"/>
              <w:spacing w:before="120" w:after="120"/>
              <w:rPr>
                <w:lang w:eastAsia="en-GB"/>
              </w:rPr>
            </w:pPr>
          </w:p>
        </w:tc>
      </w:tr>
      <w:tr w:rsidR="00CD54BF" w14:paraId="1EC30784" w14:textId="77777777" w:rsidTr="009052F3">
        <w:tc>
          <w:tcPr>
            <w:tcW w:w="1047" w:type="dxa"/>
            <w:vMerge/>
          </w:tcPr>
          <w:p w14:paraId="0D8616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C1563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A749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A941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173FA8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37940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1.92</w:t>
            </w:r>
          </w:p>
        </w:tc>
        <w:tc>
          <w:tcPr>
            <w:tcW w:w="761" w:type="dxa"/>
          </w:tcPr>
          <w:p w14:paraId="6F3772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4249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32FA09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w:t>
            </w:r>
          </w:p>
        </w:tc>
        <w:tc>
          <w:tcPr>
            <w:tcW w:w="761" w:type="dxa"/>
          </w:tcPr>
          <w:p w14:paraId="3D4E95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C4CA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95C56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BA838B2" w14:textId="77777777" w:rsidTr="009052F3">
        <w:tc>
          <w:tcPr>
            <w:tcW w:w="1047" w:type="dxa"/>
            <w:vMerge w:val="restart"/>
          </w:tcPr>
          <w:p w14:paraId="3B041989"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27547AA8" w14:textId="77777777" w:rsidR="00CD54BF" w:rsidRDefault="00CD54BF" w:rsidP="009052F3">
            <w:pPr>
              <w:pStyle w:val="TAC"/>
              <w:spacing w:before="120" w:after="120"/>
              <w:rPr>
                <w:lang w:eastAsia="en-GB"/>
              </w:rPr>
            </w:pPr>
            <w:r>
              <w:rPr>
                <w:rFonts w:hint="eastAsia"/>
              </w:rPr>
              <w:t>10Hz</w:t>
            </w:r>
          </w:p>
        </w:tc>
        <w:tc>
          <w:tcPr>
            <w:tcW w:w="867" w:type="dxa"/>
          </w:tcPr>
          <w:p w14:paraId="6EF2495C" w14:textId="77777777" w:rsidR="00CD54BF" w:rsidRDefault="00CD54BF" w:rsidP="009052F3">
            <w:pPr>
              <w:pStyle w:val="TAC"/>
              <w:spacing w:before="120" w:after="120"/>
            </w:pPr>
            <w:r>
              <w:rPr>
                <w:rFonts w:hint="eastAsia"/>
              </w:rPr>
              <w:t>Type I</w:t>
            </w:r>
          </w:p>
        </w:tc>
        <w:tc>
          <w:tcPr>
            <w:tcW w:w="760" w:type="dxa"/>
          </w:tcPr>
          <w:p w14:paraId="5FF52F74" w14:textId="77777777" w:rsidR="00CD54BF" w:rsidRDefault="00CD54BF" w:rsidP="009052F3">
            <w:pPr>
              <w:pStyle w:val="TAC"/>
              <w:spacing w:before="120" w:after="120"/>
            </w:pPr>
            <w:r>
              <w:rPr>
                <w:rFonts w:hint="eastAsia"/>
              </w:rPr>
              <w:t>2.0</w:t>
            </w:r>
          </w:p>
        </w:tc>
        <w:tc>
          <w:tcPr>
            <w:tcW w:w="761" w:type="dxa"/>
          </w:tcPr>
          <w:p w14:paraId="5C2A57AC" w14:textId="77777777" w:rsidR="00CD54BF" w:rsidRDefault="00CD54BF" w:rsidP="009052F3">
            <w:pPr>
              <w:pStyle w:val="TAC"/>
              <w:spacing w:before="120" w:after="120"/>
              <w:rPr>
                <w:lang w:eastAsia="en-GB"/>
              </w:rPr>
            </w:pPr>
          </w:p>
        </w:tc>
        <w:tc>
          <w:tcPr>
            <w:tcW w:w="761" w:type="dxa"/>
          </w:tcPr>
          <w:p w14:paraId="5F7235DA" w14:textId="77777777" w:rsidR="00CD54BF" w:rsidRDefault="00CD54BF" w:rsidP="009052F3">
            <w:pPr>
              <w:pStyle w:val="TAC"/>
              <w:spacing w:before="120" w:after="120"/>
              <w:rPr>
                <w:lang w:eastAsia="en-GB"/>
              </w:rPr>
            </w:pPr>
          </w:p>
        </w:tc>
        <w:tc>
          <w:tcPr>
            <w:tcW w:w="761" w:type="dxa"/>
          </w:tcPr>
          <w:p w14:paraId="3B88DA44" w14:textId="77777777" w:rsidR="00CD54BF" w:rsidRDefault="00CD54BF" w:rsidP="009052F3">
            <w:pPr>
              <w:pStyle w:val="TAC"/>
              <w:spacing w:before="120" w:after="120"/>
              <w:rPr>
                <w:lang w:eastAsia="en-GB"/>
              </w:rPr>
            </w:pPr>
          </w:p>
        </w:tc>
        <w:tc>
          <w:tcPr>
            <w:tcW w:w="761" w:type="dxa"/>
          </w:tcPr>
          <w:p w14:paraId="0C2A3607" w14:textId="77777777" w:rsidR="00CD54BF" w:rsidRDefault="00CD54BF" w:rsidP="009052F3">
            <w:pPr>
              <w:pStyle w:val="TAC"/>
              <w:spacing w:before="120" w:after="120"/>
              <w:rPr>
                <w:lang w:eastAsia="en-GB"/>
              </w:rPr>
            </w:pPr>
          </w:p>
        </w:tc>
        <w:tc>
          <w:tcPr>
            <w:tcW w:w="761" w:type="dxa"/>
          </w:tcPr>
          <w:p w14:paraId="4A675D6B" w14:textId="77777777" w:rsidR="00CD54BF" w:rsidRDefault="00CD54BF" w:rsidP="009052F3">
            <w:pPr>
              <w:pStyle w:val="TAC"/>
              <w:spacing w:before="120" w:after="120"/>
              <w:rPr>
                <w:lang w:eastAsia="en-GB"/>
              </w:rPr>
            </w:pPr>
          </w:p>
        </w:tc>
        <w:tc>
          <w:tcPr>
            <w:tcW w:w="761" w:type="dxa"/>
          </w:tcPr>
          <w:p w14:paraId="7A77B885" w14:textId="77777777" w:rsidR="00CD54BF" w:rsidRDefault="00CD54BF" w:rsidP="009052F3">
            <w:pPr>
              <w:pStyle w:val="TAC"/>
              <w:spacing w:before="120" w:after="120"/>
              <w:rPr>
                <w:lang w:eastAsia="en-GB"/>
              </w:rPr>
            </w:pPr>
          </w:p>
        </w:tc>
        <w:tc>
          <w:tcPr>
            <w:tcW w:w="761" w:type="dxa"/>
          </w:tcPr>
          <w:p w14:paraId="5DEEC0AC" w14:textId="77777777" w:rsidR="00CD54BF" w:rsidRDefault="00CD54BF" w:rsidP="009052F3">
            <w:pPr>
              <w:pStyle w:val="TAC"/>
              <w:spacing w:before="120" w:after="120"/>
            </w:pPr>
            <w:r>
              <w:rPr>
                <w:rFonts w:hint="eastAsia"/>
              </w:rPr>
              <w:t>2.1</w:t>
            </w:r>
          </w:p>
        </w:tc>
        <w:tc>
          <w:tcPr>
            <w:tcW w:w="761" w:type="dxa"/>
          </w:tcPr>
          <w:p w14:paraId="2B627827" w14:textId="77777777" w:rsidR="00CD54BF" w:rsidRDefault="00CD54BF" w:rsidP="009052F3">
            <w:pPr>
              <w:pStyle w:val="TAC"/>
              <w:spacing w:before="120" w:after="120"/>
              <w:rPr>
                <w:lang w:eastAsia="en-GB"/>
              </w:rPr>
            </w:pPr>
          </w:p>
        </w:tc>
      </w:tr>
      <w:tr w:rsidR="00CD54BF" w14:paraId="1A045F7C" w14:textId="77777777" w:rsidTr="009052F3">
        <w:tc>
          <w:tcPr>
            <w:tcW w:w="1047" w:type="dxa"/>
            <w:vMerge/>
          </w:tcPr>
          <w:p w14:paraId="7F93FE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B8E9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814BEB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EE67BE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B2D2B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EE8103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7C33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84D7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006D5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458E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46F8A4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6190C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34CFEA18" w14:textId="77777777" w:rsidR="00CD54BF" w:rsidRDefault="00CD54BF" w:rsidP="00CD54BF">
      <w:pPr>
        <w:spacing w:before="120" w:after="120"/>
      </w:pPr>
    </w:p>
    <w:p w14:paraId="27547097" w14:textId="77777777" w:rsidR="00CD54BF" w:rsidRDefault="00CD54BF" w:rsidP="00CD54BF">
      <w:pPr>
        <w:pStyle w:val="TH"/>
        <w:spacing w:before="120" w:after="120"/>
        <w:rPr>
          <w:lang w:eastAsia="en-GB"/>
        </w:rPr>
      </w:pPr>
      <w:r>
        <w:rPr>
          <w:rFonts w:hint="eastAsia"/>
        </w:rPr>
        <w:lastRenderedPageBreak/>
        <w:t xml:space="preserve">Table 6.2-4: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p>
    <w:p w14:paraId="6D700A79"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B63616A" w14:textId="77777777" w:rsidTr="009052F3">
        <w:tc>
          <w:tcPr>
            <w:tcW w:w="1047" w:type="dxa"/>
            <w:vMerge w:val="restart"/>
          </w:tcPr>
          <w:p w14:paraId="7E4EB7F1" w14:textId="77777777" w:rsidR="00CD54BF" w:rsidRDefault="00CD54BF" w:rsidP="009052F3">
            <w:pPr>
              <w:pStyle w:val="TAH"/>
              <w:rPr>
                <w:lang w:eastAsia="en-GB"/>
              </w:rPr>
            </w:pPr>
            <w:r>
              <w:rPr>
                <w:lang w:eastAsia="en-GB"/>
              </w:rPr>
              <w:t>Channel</w:t>
            </w:r>
          </w:p>
          <w:p w14:paraId="2CF39FA6" w14:textId="77777777" w:rsidR="00CD54BF" w:rsidRDefault="00CD54BF" w:rsidP="009052F3">
            <w:pPr>
              <w:pStyle w:val="TAH"/>
              <w:rPr>
                <w:lang w:eastAsia="en-GB"/>
              </w:rPr>
            </w:pPr>
            <w:r>
              <w:rPr>
                <w:lang w:eastAsia="en-GB"/>
              </w:rPr>
              <w:t>Model</w:t>
            </w:r>
          </w:p>
        </w:tc>
        <w:tc>
          <w:tcPr>
            <w:tcW w:w="1259" w:type="dxa"/>
            <w:vMerge w:val="restart"/>
          </w:tcPr>
          <w:p w14:paraId="194069F7" w14:textId="77777777" w:rsidR="00CD54BF" w:rsidRDefault="00CD54BF" w:rsidP="009052F3">
            <w:pPr>
              <w:pStyle w:val="TAH"/>
              <w:rPr>
                <w:lang w:eastAsia="en-GB"/>
              </w:rPr>
            </w:pPr>
            <w:r>
              <w:rPr>
                <w:lang w:eastAsia="en-GB"/>
              </w:rPr>
              <w:t>Doppler/Speed</w:t>
            </w:r>
          </w:p>
        </w:tc>
        <w:tc>
          <w:tcPr>
            <w:tcW w:w="867" w:type="dxa"/>
            <w:vMerge w:val="restart"/>
          </w:tcPr>
          <w:p w14:paraId="572DE738" w14:textId="77777777" w:rsidR="00CD54BF" w:rsidRDefault="00CD54BF" w:rsidP="009052F3">
            <w:pPr>
              <w:pStyle w:val="TAH"/>
              <w:rPr>
                <w:lang w:eastAsia="en-GB"/>
              </w:rPr>
            </w:pPr>
            <w:r>
              <w:rPr>
                <w:lang w:eastAsia="en-GB"/>
              </w:rPr>
              <w:t>PMI</w:t>
            </w:r>
          </w:p>
        </w:tc>
        <w:tc>
          <w:tcPr>
            <w:tcW w:w="6848" w:type="dxa"/>
            <w:gridSpan w:val="9"/>
          </w:tcPr>
          <w:p w14:paraId="170C3BEB"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4426F3D4" w14:textId="77777777" w:rsidTr="009052F3">
        <w:tc>
          <w:tcPr>
            <w:tcW w:w="1047" w:type="dxa"/>
            <w:vMerge/>
          </w:tcPr>
          <w:p w14:paraId="3E9CFE7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7DA1436"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446295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42ABF020"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927E47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6A73EE0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7C7FBC70"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4B6D077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30C4B7A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5C63D7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130AFC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63D381C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6F2C5325" w14:textId="77777777" w:rsidTr="009052F3">
        <w:tc>
          <w:tcPr>
            <w:tcW w:w="1047" w:type="dxa"/>
            <w:vMerge w:val="restart"/>
          </w:tcPr>
          <w:p w14:paraId="2564F6DE" w14:textId="77777777" w:rsidR="00CD54BF" w:rsidRDefault="00CD54BF" w:rsidP="009052F3">
            <w:pPr>
              <w:pStyle w:val="TAC"/>
              <w:spacing w:before="120" w:after="120"/>
            </w:pPr>
            <w:r>
              <w:rPr>
                <w:rFonts w:hint="eastAsia"/>
              </w:rPr>
              <w:t>rCDL-C1</w:t>
            </w:r>
          </w:p>
        </w:tc>
        <w:tc>
          <w:tcPr>
            <w:tcW w:w="1259" w:type="dxa"/>
            <w:vMerge w:val="restart"/>
          </w:tcPr>
          <w:p w14:paraId="2D5F56E0" w14:textId="77777777" w:rsidR="00CD54BF" w:rsidRDefault="00CD54BF" w:rsidP="009052F3">
            <w:pPr>
              <w:pStyle w:val="TAC"/>
              <w:spacing w:before="120" w:after="120"/>
            </w:pPr>
            <w:r>
              <w:rPr>
                <w:rFonts w:hint="eastAsia"/>
              </w:rPr>
              <w:t>3km/h</w:t>
            </w:r>
          </w:p>
        </w:tc>
        <w:tc>
          <w:tcPr>
            <w:tcW w:w="867" w:type="dxa"/>
          </w:tcPr>
          <w:p w14:paraId="3D949A01" w14:textId="77777777" w:rsidR="00CD54BF" w:rsidRDefault="00CD54BF" w:rsidP="009052F3">
            <w:pPr>
              <w:pStyle w:val="TAC"/>
              <w:spacing w:before="120" w:after="120"/>
            </w:pPr>
            <w:r>
              <w:rPr>
                <w:rFonts w:hint="eastAsia"/>
              </w:rPr>
              <w:t>Type I</w:t>
            </w:r>
          </w:p>
        </w:tc>
        <w:tc>
          <w:tcPr>
            <w:tcW w:w="760" w:type="dxa"/>
          </w:tcPr>
          <w:p w14:paraId="08E4EEE9" w14:textId="77777777" w:rsidR="00CD54BF" w:rsidRDefault="00CD54BF" w:rsidP="009052F3">
            <w:pPr>
              <w:pStyle w:val="TAC"/>
              <w:spacing w:before="120" w:after="120"/>
            </w:pPr>
            <w:r>
              <w:rPr>
                <w:rFonts w:hint="eastAsia"/>
              </w:rPr>
              <w:t>12.4</w:t>
            </w:r>
          </w:p>
        </w:tc>
        <w:tc>
          <w:tcPr>
            <w:tcW w:w="761" w:type="dxa"/>
          </w:tcPr>
          <w:p w14:paraId="51AE0C41" w14:textId="77777777" w:rsidR="00CD54BF" w:rsidRDefault="00CD54BF" w:rsidP="009052F3">
            <w:pPr>
              <w:pStyle w:val="TAC"/>
              <w:spacing w:before="120" w:after="120"/>
            </w:pPr>
            <w:r>
              <w:rPr>
                <w:rFonts w:hint="eastAsia"/>
              </w:rPr>
              <w:t>11.0</w:t>
            </w:r>
          </w:p>
        </w:tc>
        <w:tc>
          <w:tcPr>
            <w:tcW w:w="761" w:type="dxa"/>
          </w:tcPr>
          <w:p w14:paraId="1D18E884" w14:textId="77777777" w:rsidR="00CD54BF" w:rsidRDefault="00CD54BF" w:rsidP="009052F3">
            <w:pPr>
              <w:pStyle w:val="TAC"/>
              <w:spacing w:before="120" w:after="120"/>
            </w:pPr>
            <w:r>
              <w:rPr>
                <w:rFonts w:hint="eastAsia"/>
              </w:rPr>
              <w:t>9.7</w:t>
            </w:r>
          </w:p>
        </w:tc>
        <w:tc>
          <w:tcPr>
            <w:tcW w:w="761" w:type="dxa"/>
          </w:tcPr>
          <w:p w14:paraId="5F9CCDB1" w14:textId="77777777" w:rsidR="00CD54BF" w:rsidRDefault="00CD54BF" w:rsidP="009052F3">
            <w:pPr>
              <w:pStyle w:val="TAC"/>
              <w:spacing w:before="120" w:after="120"/>
            </w:pPr>
            <w:r>
              <w:rPr>
                <w:rFonts w:hint="eastAsia"/>
              </w:rPr>
              <w:t>10.3</w:t>
            </w:r>
          </w:p>
        </w:tc>
        <w:tc>
          <w:tcPr>
            <w:tcW w:w="761" w:type="dxa"/>
          </w:tcPr>
          <w:p w14:paraId="1D8BF2EB" w14:textId="77777777" w:rsidR="00CD54BF" w:rsidRDefault="00CD54BF" w:rsidP="009052F3">
            <w:pPr>
              <w:pStyle w:val="TAC"/>
              <w:spacing w:before="120" w:after="120"/>
            </w:pPr>
            <w:r>
              <w:rPr>
                <w:rFonts w:hint="eastAsia"/>
              </w:rPr>
              <w:t>10.2</w:t>
            </w:r>
          </w:p>
        </w:tc>
        <w:tc>
          <w:tcPr>
            <w:tcW w:w="761" w:type="dxa"/>
          </w:tcPr>
          <w:p w14:paraId="1CF2DF44" w14:textId="77777777" w:rsidR="00CD54BF" w:rsidRDefault="00CD54BF" w:rsidP="009052F3">
            <w:pPr>
              <w:pStyle w:val="TAC"/>
              <w:spacing w:before="120" w:after="120"/>
            </w:pPr>
            <w:r>
              <w:rPr>
                <w:rFonts w:hint="eastAsia"/>
              </w:rPr>
              <w:t>9.7</w:t>
            </w:r>
          </w:p>
        </w:tc>
        <w:tc>
          <w:tcPr>
            <w:tcW w:w="761" w:type="dxa"/>
          </w:tcPr>
          <w:p w14:paraId="2C6BE887" w14:textId="77777777" w:rsidR="00CD54BF" w:rsidRDefault="00CD54BF" w:rsidP="009052F3">
            <w:pPr>
              <w:pStyle w:val="TAC"/>
              <w:spacing w:before="120" w:after="120"/>
            </w:pPr>
            <w:r>
              <w:rPr>
                <w:rFonts w:hint="eastAsia"/>
              </w:rPr>
              <w:t>9.5</w:t>
            </w:r>
          </w:p>
        </w:tc>
        <w:tc>
          <w:tcPr>
            <w:tcW w:w="761" w:type="dxa"/>
          </w:tcPr>
          <w:p w14:paraId="42C45F0E" w14:textId="77777777" w:rsidR="00CD54BF" w:rsidRDefault="00CD54BF" w:rsidP="009052F3">
            <w:pPr>
              <w:pStyle w:val="TAC"/>
              <w:spacing w:before="120" w:after="120"/>
            </w:pPr>
            <w:r>
              <w:rPr>
                <w:rFonts w:hint="eastAsia"/>
              </w:rPr>
              <w:t>10.2</w:t>
            </w:r>
          </w:p>
        </w:tc>
        <w:tc>
          <w:tcPr>
            <w:tcW w:w="761" w:type="dxa"/>
          </w:tcPr>
          <w:p w14:paraId="027F7807" w14:textId="77777777" w:rsidR="00CD54BF" w:rsidRDefault="00CD54BF" w:rsidP="009052F3">
            <w:pPr>
              <w:pStyle w:val="TAC"/>
              <w:spacing w:before="120" w:after="120"/>
            </w:pPr>
            <w:r>
              <w:rPr>
                <w:rFonts w:hint="eastAsia"/>
              </w:rPr>
              <w:t>9.8</w:t>
            </w:r>
          </w:p>
        </w:tc>
      </w:tr>
      <w:tr w:rsidR="00CD54BF" w14:paraId="6BD1A1F6" w14:textId="77777777" w:rsidTr="009052F3">
        <w:tc>
          <w:tcPr>
            <w:tcW w:w="1047" w:type="dxa"/>
            <w:vMerge/>
          </w:tcPr>
          <w:p w14:paraId="127EB1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17B8DE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1BFFF6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45AC7B3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05004EF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14.3</w:t>
            </w:r>
          </w:p>
        </w:tc>
        <w:tc>
          <w:tcPr>
            <w:tcW w:w="761" w:type="dxa"/>
          </w:tcPr>
          <w:p w14:paraId="77E22CF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8.4</w:t>
            </w:r>
          </w:p>
        </w:tc>
        <w:tc>
          <w:tcPr>
            <w:tcW w:w="761" w:type="dxa"/>
          </w:tcPr>
          <w:p w14:paraId="3AE4451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623B6E4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10.1</w:t>
            </w:r>
          </w:p>
        </w:tc>
        <w:tc>
          <w:tcPr>
            <w:tcW w:w="761" w:type="dxa"/>
          </w:tcPr>
          <w:p w14:paraId="1D027B5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c>
          <w:tcPr>
            <w:tcW w:w="761" w:type="dxa"/>
          </w:tcPr>
          <w:p w14:paraId="0342F2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8.2</w:t>
            </w:r>
          </w:p>
        </w:tc>
        <w:tc>
          <w:tcPr>
            <w:tcW w:w="761" w:type="dxa"/>
          </w:tcPr>
          <w:p w14:paraId="3A528B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13.8</w:t>
            </w:r>
          </w:p>
        </w:tc>
        <w:tc>
          <w:tcPr>
            <w:tcW w:w="761" w:type="dxa"/>
          </w:tcPr>
          <w:p w14:paraId="0BCA52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r>
      <w:tr w:rsidR="00CD54BF" w14:paraId="14F7A8D7" w14:textId="77777777" w:rsidTr="009052F3">
        <w:tc>
          <w:tcPr>
            <w:tcW w:w="1047" w:type="dxa"/>
            <w:vMerge w:val="restart"/>
          </w:tcPr>
          <w:p w14:paraId="643F5DA4" w14:textId="77777777" w:rsidR="00CD54BF" w:rsidRDefault="00CD54BF" w:rsidP="009052F3">
            <w:pPr>
              <w:pStyle w:val="TAC"/>
              <w:spacing w:before="120" w:after="120"/>
            </w:pPr>
            <w:r>
              <w:rPr>
                <w:rFonts w:hint="eastAsia"/>
              </w:rPr>
              <w:t>xTDL-C1</w:t>
            </w:r>
          </w:p>
        </w:tc>
        <w:tc>
          <w:tcPr>
            <w:tcW w:w="1259" w:type="dxa"/>
            <w:vMerge w:val="restart"/>
          </w:tcPr>
          <w:p w14:paraId="6DF83F68" w14:textId="77777777" w:rsidR="00CD54BF" w:rsidRDefault="00CD54BF" w:rsidP="009052F3">
            <w:pPr>
              <w:pStyle w:val="TAC"/>
              <w:spacing w:before="120" w:after="120"/>
            </w:pPr>
            <w:r>
              <w:rPr>
                <w:rFonts w:hint="eastAsia"/>
              </w:rPr>
              <w:t>10Hz</w:t>
            </w:r>
          </w:p>
        </w:tc>
        <w:tc>
          <w:tcPr>
            <w:tcW w:w="867" w:type="dxa"/>
          </w:tcPr>
          <w:p w14:paraId="67A56906" w14:textId="77777777" w:rsidR="00CD54BF" w:rsidRDefault="00CD54BF" w:rsidP="009052F3">
            <w:pPr>
              <w:pStyle w:val="TAC"/>
              <w:spacing w:before="120" w:after="120"/>
              <w:rPr>
                <w:lang w:eastAsia="en-GB"/>
              </w:rPr>
            </w:pPr>
            <w:r>
              <w:rPr>
                <w:rFonts w:hint="eastAsia"/>
              </w:rPr>
              <w:t>Type I</w:t>
            </w:r>
          </w:p>
        </w:tc>
        <w:tc>
          <w:tcPr>
            <w:tcW w:w="760" w:type="dxa"/>
          </w:tcPr>
          <w:p w14:paraId="4FBAE8EA" w14:textId="77777777" w:rsidR="00CD54BF" w:rsidRDefault="00CD54BF" w:rsidP="009052F3">
            <w:pPr>
              <w:pStyle w:val="TAC"/>
              <w:spacing w:before="120" w:after="120"/>
              <w:rPr>
                <w:lang w:eastAsia="en-GB"/>
              </w:rPr>
            </w:pPr>
          </w:p>
        </w:tc>
        <w:tc>
          <w:tcPr>
            <w:tcW w:w="761" w:type="dxa"/>
          </w:tcPr>
          <w:p w14:paraId="50863BC3" w14:textId="77777777" w:rsidR="00CD54BF" w:rsidRDefault="00CD54BF" w:rsidP="009052F3">
            <w:pPr>
              <w:pStyle w:val="TAC"/>
              <w:spacing w:before="120" w:after="120"/>
              <w:rPr>
                <w:lang w:eastAsia="en-GB"/>
              </w:rPr>
            </w:pPr>
          </w:p>
        </w:tc>
        <w:tc>
          <w:tcPr>
            <w:tcW w:w="761" w:type="dxa"/>
          </w:tcPr>
          <w:p w14:paraId="48AF911D" w14:textId="77777777" w:rsidR="00CD54BF" w:rsidRDefault="00CD54BF" w:rsidP="009052F3">
            <w:pPr>
              <w:pStyle w:val="TAC"/>
              <w:spacing w:before="120" w:after="120"/>
              <w:rPr>
                <w:lang w:eastAsia="en-GB"/>
              </w:rPr>
            </w:pPr>
          </w:p>
        </w:tc>
        <w:tc>
          <w:tcPr>
            <w:tcW w:w="761" w:type="dxa"/>
          </w:tcPr>
          <w:p w14:paraId="125EE73F" w14:textId="77777777" w:rsidR="00CD54BF" w:rsidRDefault="00CD54BF" w:rsidP="009052F3">
            <w:pPr>
              <w:pStyle w:val="TAC"/>
              <w:spacing w:before="120" w:after="120"/>
            </w:pPr>
            <w:r>
              <w:rPr>
                <w:rFonts w:hint="eastAsia"/>
              </w:rPr>
              <w:t>12.3</w:t>
            </w:r>
          </w:p>
        </w:tc>
        <w:tc>
          <w:tcPr>
            <w:tcW w:w="761" w:type="dxa"/>
          </w:tcPr>
          <w:p w14:paraId="5DDA09F7" w14:textId="77777777" w:rsidR="00CD54BF" w:rsidRDefault="00CD54BF" w:rsidP="009052F3">
            <w:pPr>
              <w:pStyle w:val="TAC"/>
              <w:spacing w:before="120" w:after="120"/>
            </w:pPr>
            <w:r>
              <w:rPr>
                <w:rFonts w:hint="eastAsia"/>
              </w:rPr>
              <w:t>13.0</w:t>
            </w:r>
          </w:p>
        </w:tc>
        <w:tc>
          <w:tcPr>
            <w:tcW w:w="761" w:type="dxa"/>
          </w:tcPr>
          <w:p w14:paraId="10BD3DC6" w14:textId="77777777" w:rsidR="00CD54BF" w:rsidRDefault="00CD54BF" w:rsidP="009052F3">
            <w:pPr>
              <w:pStyle w:val="TAC"/>
              <w:spacing w:before="120" w:after="120"/>
              <w:rPr>
                <w:lang w:eastAsia="en-GB"/>
              </w:rPr>
            </w:pPr>
          </w:p>
        </w:tc>
        <w:tc>
          <w:tcPr>
            <w:tcW w:w="761" w:type="dxa"/>
          </w:tcPr>
          <w:p w14:paraId="46F77DC4" w14:textId="77777777" w:rsidR="00CD54BF" w:rsidRDefault="00CD54BF" w:rsidP="009052F3">
            <w:pPr>
              <w:pStyle w:val="TAC"/>
              <w:spacing w:before="120" w:after="120"/>
            </w:pPr>
            <w:r>
              <w:rPr>
                <w:rFonts w:hint="eastAsia"/>
              </w:rPr>
              <w:t>11.3</w:t>
            </w:r>
          </w:p>
        </w:tc>
        <w:tc>
          <w:tcPr>
            <w:tcW w:w="761" w:type="dxa"/>
          </w:tcPr>
          <w:p w14:paraId="1FA0A1D2" w14:textId="77777777" w:rsidR="00CD54BF" w:rsidRDefault="00CD54BF" w:rsidP="009052F3">
            <w:pPr>
              <w:pStyle w:val="TAC"/>
              <w:spacing w:before="120" w:after="120"/>
            </w:pPr>
            <w:r>
              <w:rPr>
                <w:rFonts w:hint="eastAsia"/>
              </w:rPr>
              <w:t>10.8</w:t>
            </w:r>
          </w:p>
        </w:tc>
        <w:tc>
          <w:tcPr>
            <w:tcW w:w="761" w:type="dxa"/>
          </w:tcPr>
          <w:p w14:paraId="706CB20E" w14:textId="77777777" w:rsidR="00CD54BF" w:rsidRDefault="00CD54BF" w:rsidP="009052F3">
            <w:pPr>
              <w:pStyle w:val="TAC"/>
              <w:spacing w:before="120" w:after="120"/>
              <w:rPr>
                <w:lang w:eastAsia="en-GB"/>
              </w:rPr>
            </w:pPr>
          </w:p>
        </w:tc>
      </w:tr>
      <w:tr w:rsidR="00CD54BF" w14:paraId="41EAE8B5" w14:textId="77777777" w:rsidTr="009052F3">
        <w:tc>
          <w:tcPr>
            <w:tcW w:w="1047" w:type="dxa"/>
            <w:vMerge/>
          </w:tcPr>
          <w:p w14:paraId="7C150D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EAE40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DE618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4F42EB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3E59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EB6A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54C5A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13.5</w:t>
            </w:r>
          </w:p>
        </w:tc>
        <w:tc>
          <w:tcPr>
            <w:tcW w:w="761" w:type="dxa"/>
          </w:tcPr>
          <w:p w14:paraId="143006F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14.7</w:t>
            </w:r>
          </w:p>
        </w:tc>
        <w:tc>
          <w:tcPr>
            <w:tcW w:w="761" w:type="dxa"/>
          </w:tcPr>
          <w:p w14:paraId="1188F7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9AD9D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10.9</w:t>
            </w:r>
          </w:p>
        </w:tc>
        <w:tc>
          <w:tcPr>
            <w:tcW w:w="761" w:type="dxa"/>
          </w:tcPr>
          <w:p w14:paraId="25A307A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7A69A4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FFBF9DF" w14:textId="77777777" w:rsidTr="009052F3">
        <w:tc>
          <w:tcPr>
            <w:tcW w:w="1047" w:type="dxa"/>
            <w:vMerge w:val="restart"/>
          </w:tcPr>
          <w:p w14:paraId="6BEE3228"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C071089" w14:textId="77777777" w:rsidR="00CD54BF" w:rsidRDefault="00CD54BF" w:rsidP="009052F3">
            <w:pPr>
              <w:pStyle w:val="TAC"/>
              <w:spacing w:before="120" w:after="120"/>
              <w:rPr>
                <w:lang w:eastAsia="en-GB"/>
              </w:rPr>
            </w:pPr>
            <w:r>
              <w:rPr>
                <w:rFonts w:hint="eastAsia"/>
              </w:rPr>
              <w:t>10Hz</w:t>
            </w:r>
          </w:p>
        </w:tc>
        <w:tc>
          <w:tcPr>
            <w:tcW w:w="867" w:type="dxa"/>
          </w:tcPr>
          <w:p w14:paraId="26120FBE" w14:textId="77777777" w:rsidR="00CD54BF" w:rsidRDefault="00CD54BF" w:rsidP="009052F3">
            <w:pPr>
              <w:pStyle w:val="TAC"/>
              <w:spacing w:before="120" w:after="120"/>
            </w:pPr>
            <w:r>
              <w:rPr>
                <w:rFonts w:hint="eastAsia"/>
              </w:rPr>
              <w:t>Type I</w:t>
            </w:r>
          </w:p>
        </w:tc>
        <w:tc>
          <w:tcPr>
            <w:tcW w:w="760" w:type="dxa"/>
          </w:tcPr>
          <w:p w14:paraId="1DF2B9CD" w14:textId="77777777" w:rsidR="00CD54BF" w:rsidRDefault="00CD54BF" w:rsidP="009052F3">
            <w:pPr>
              <w:pStyle w:val="TAC"/>
              <w:spacing w:before="120" w:after="120"/>
            </w:pPr>
            <w:r>
              <w:rPr>
                <w:rFonts w:hint="eastAsia"/>
              </w:rPr>
              <w:t>12.6</w:t>
            </w:r>
          </w:p>
        </w:tc>
        <w:tc>
          <w:tcPr>
            <w:tcW w:w="761" w:type="dxa"/>
          </w:tcPr>
          <w:p w14:paraId="03CEB5C8" w14:textId="77777777" w:rsidR="00CD54BF" w:rsidRDefault="00CD54BF" w:rsidP="009052F3">
            <w:pPr>
              <w:pStyle w:val="TAC"/>
              <w:spacing w:before="120" w:after="120"/>
              <w:rPr>
                <w:lang w:eastAsia="en-GB"/>
              </w:rPr>
            </w:pPr>
          </w:p>
        </w:tc>
        <w:tc>
          <w:tcPr>
            <w:tcW w:w="761" w:type="dxa"/>
          </w:tcPr>
          <w:p w14:paraId="2C207800" w14:textId="77777777" w:rsidR="00CD54BF" w:rsidRDefault="00CD54BF" w:rsidP="009052F3">
            <w:pPr>
              <w:pStyle w:val="TAC"/>
              <w:spacing w:before="120" w:after="120"/>
              <w:rPr>
                <w:lang w:eastAsia="en-GB"/>
              </w:rPr>
            </w:pPr>
          </w:p>
        </w:tc>
        <w:tc>
          <w:tcPr>
            <w:tcW w:w="761" w:type="dxa"/>
          </w:tcPr>
          <w:p w14:paraId="74A85045" w14:textId="77777777" w:rsidR="00CD54BF" w:rsidRDefault="00CD54BF" w:rsidP="009052F3">
            <w:pPr>
              <w:pStyle w:val="TAC"/>
              <w:spacing w:before="120" w:after="120"/>
              <w:rPr>
                <w:lang w:eastAsia="en-GB"/>
              </w:rPr>
            </w:pPr>
          </w:p>
        </w:tc>
        <w:tc>
          <w:tcPr>
            <w:tcW w:w="761" w:type="dxa"/>
          </w:tcPr>
          <w:p w14:paraId="781C50B6" w14:textId="77777777" w:rsidR="00CD54BF" w:rsidRDefault="00CD54BF" w:rsidP="009052F3">
            <w:pPr>
              <w:pStyle w:val="TAC"/>
              <w:spacing w:before="120" w:after="120"/>
            </w:pPr>
            <w:r>
              <w:rPr>
                <w:rFonts w:hint="eastAsia"/>
              </w:rPr>
              <w:t>14.4</w:t>
            </w:r>
          </w:p>
        </w:tc>
        <w:tc>
          <w:tcPr>
            <w:tcW w:w="761" w:type="dxa"/>
          </w:tcPr>
          <w:p w14:paraId="71515AD0" w14:textId="77777777" w:rsidR="00CD54BF" w:rsidRDefault="00CD54BF" w:rsidP="009052F3">
            <w:pPr>
              <w:pStyle w:val="TAC"/>
              <w:spacing w:before="120" w:after="120"/>
            </w:pPr>
            <w:r>
              <w:rPr>
                <w:rFonts w:hint="eastAsia"/>
              </w:rPr>
              <w:t>13.2</w:t>
            </w:r>
          </w:p>
        </w:tc>
        <w:tc>
          <w:tcPr>
            <w:tcW w:w="761" w:type="dxa"/>
          </w:tcPr>
          <w:p w14:paraId="5915D1C6" w14:textId="77777777" w:rsidR="00CD54BF" w:rsidRDefault="00CD54BF" w:rsidP="009052F3">
            <w:pPr>
              <w:pStyle w:val="TAC"/>
              <w:spacing w:before="120" w:after="120"/>
              <w:rPr>
                <w:lang w:eastAsia="en-GB"/>
              </w:rPr>
            </w:pPr>
          </w:p>
        </w:tc>
        <w:tc>
          <w:tcPr>
            <w:tcW w:w="761" w:type="dxa"/>
          </w:tcPr>
          <w:p w14:paraId="351D8EA5" w14:textId="77777777" w:rsidR="00CD54BF" w:rsidRDefault="00CD54BF" w:rsidP="009052F3">
            <w:pPr>
              <w:pStyle w:val="TAC"/>
              <w:spacing w:before="120" w:after="120"/>
              <w:rPr>
                <w:lang w:eastAsia="en-GB"/>
              </w:rPr>
            </w:pPr>
          </w:p>
        </w:tc>
        <w:tc>
          <w:tcPr>
            <w:tcW w:w="761" w:type="dxa"/>
          </w:tcPr>
          <w:p w14:paraId="49F61121" w14:textId="77777777" w:rsidR="00CD54BF" w:rsidRDefault="00CD54BF" w:rsidP="009052F3">
            <w:pPr>
              <w:pStyle w:val="TAC"/>
              <w:spacing w:before="120" w:after="120"/>
              <w:rPr>
                <w:lang w:eastAsia="en-GB"/>
              </w:rPr>
            </w:pPr>
          </w:p>
        </w:tc>
      </w:tr>
      <w:tr w:rsidR="00CD54BF" w14:paraId="76B7FDAB" w14:textId="77777777" w:rsidTr="009052F3">
        <w:tc>
          <w:tcPr>
            <w:tcW w:w="1047" w:type="dxa"/>
            <w:vMerge/>
          </w:tcPr>
          <w:p w14:paraId="00ADEC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B6539C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5671A9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3F73927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4FC5E62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1B054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A5C3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54FE5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15.0</w:t>
            </w:r>
          </w:p>
        </w:tc>
        <w:tc>
          <w:tcPr>
            <w:tcW w:w="761" w:type="dxa"/>
          </w:tcPr>
          <w:p w14:paraId="2EAD2C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15.7</w:t>
            </w:r>
          </w:p>
        </w:tc>
        <w:tc>
          <w:tcPr>
            <w:tcW w:w="761" w:type="dxa"/>
          </w:tcPr>
          <w:p w14:paraId="448DA0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5F68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3D1E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EE668DA" w14:textId="77777777" w:rsidTr="009052F3">
        <w:tc>
          <w:tcPr>
            <w:tcW w:w="1047" w:type="dxa"/>
            <w:vMerge w:val="restart"/>
          </w:tcPr>
          <w:p w14:paraId="0B8B747F"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0000EADB" w14:textId="77777777" w:rsidR="00CD54BF" w:rsidRDefault="00CD54BF" w:rsidP="009052F3">
            <w:pPr>
              <w:pStyle w:val="TAC"/>
              <w:spacing w:before="120" w:after="120"/>
              <w:rPr>
                <w:lang w:eastAsia="en-GB"/>
              </w:rPr>
            </w:pPr>
            <w:r>
              <w:rPr>
                <w:rFonts w:hint="eastAsia"/>
              </w:rPr>
              <w:t>10Hz</w:t>
            </w:r>
          </w:p>
        </w:tc>
        <w:tc>
          <w:tcPr>
            <w:tcW w:w="867" w:type="dxa"/>
          </w:tcPr>
          <w:p w14:paraId="3E3E884F" w14:textId="77777777" w:rsidR="00CD54BF" w:rsidRDefault="00CD54BF" w:rsidP="009052F3">
            <w:pPr>
              <w:pStyle w:val="TAC"/>
              <w:spacing w:before="120" w:after="120"/>
            </w:pPr>
            <w:r>
              <w:rPr>
                <w:rFonts w:hint="eastAsia"/>
              </w:rPr>
              <w:t>Type I</w:t>
            </w:r>
          </w:p>
        </w:tc>
        <w:tc>
          <w:tcPr>
            <w:tcW w:w="760" w:type="dxa"/>
          </w:tcPr>
          <w:p w14:paraId="000013C0" w14:textId="77777777" w:rsidR="00CD54BF" w:rsidRDefault="00CD54BF" w:rsidP="009052F3">
            <w:pPr>
              <w:pStyle w:val="TAC"/>
              <w:spacing w:before="120" w:after="120"/>
              <w:rPr>
                <w:lang w:eastAsia="en-GB"/>
              </w:rPr>
            </w:pPr>
          </w:p>
        </w:tc>
        <w:tc>
          <w:tcPr>
            <w:tcW w:w="761" w:type="dxa"/>
          </w:tcPr>
          <w:p w14:paraId="1E024DDF" w14:textId="77777777" w:rsidR="00CD54BF" w:rsidRDefault="00CD54BF" w:rsidP="009052F3">
            <w:pPr>
              <w:pStyle w:val="TAC"/>
              <w:spacing w:before="120" w:after="120"/>
              <w:rPr>
                <w:lang w:eastAsia="en-GB"/>
              </w:rPr>
            </w:pPr>
          </w:p>
        </w:tc>
        <w:tc>
          <w:tcPr>
            <w:tcW w:w="761" w:type="dxa"/>
          </w:tcPr>
          <w:p w14:paraId="5972226D" w14:textId="77777777" w:rsidR="00CD54BF" w:rsidRDefault="00CD54BF" w:rsidP="009052F3">
            <w:pPr>
              <w:pStyle w:val="TAC"/>
              <w:spacing w:before="120" w:after="120"/>
              <w:rPr>
                <w:lang w:eastAsia="en-GB"/>
              </w:rPr>
            </w:pPr>
          </w:p>
        </w:tc>
        <w:tc>
          <w:tcPr>
            <w:tcW w:w="761" w:type="dxa"/>
          </w:tcPr>
          <w:p w14:paraId="0A9FA2FE" w14:textId="77777777" w:rsidR="00CD54BF" w:rsidRDefault="00CD54BF" w:rsidP="009052F3">
            <w:pPr>
              <w:pStyle w:val="TAC"/>
              <w:spacing w:before="120" w:after="120"/>
              <w:rPr>
                <w:lang w:eastAsia="en-GB"/>
              </w:rPr>
            </w:pPr>
          </w:p>
        </w:tc>
        <w:tc>
          <w:tcPr>
            <w:tcW w:w="761" w:type="dxa"/>
          </w:tcPr>
          <w:p w14:paraId="293C9343" w14:textId="77777777" w:rsidR="00CD54BF" w:rsidRDefault="00CD54BF" w:rsidP="009052F3">
            <w:pPr>
              <w:pStyle w:val="TAC"/>
              <w:spacing w:before="120" w:after="120"/>
            </w:pPr>
            <w:r>
              <w:rPr>
                <w:rFonts w:hint="eastAsia"/>
              </w:rPr>
              <w:t>N/A</w:t>
            </w:r>
          </w:p>
        </w:tc>
        <w:tc>
          <w:tcPr>
            <w:tcW w:w="761" w:type="dxa"/>
          </w:tcPr>
          <w:p w14:paraId="13EA3288" w14:textId="77777777" w:rsidR="00CD54BF" w:rsidRDefault="00CD54BF" w:rsidP="009052F3">
            <w:pPr>
              <w:pStyle w:val="TAC"/>
              <w:spacing w:before="120" w:after="120"/>
            </w:pPr>
            <w:r>
              <w:rPr>
                <w:rFonts w:hint="eastAsia"/>
              </w:rPr>
              <w:t>N/A</w:t>
            </w:r>
          </w:p>
        </w:tc>
        <w:tc>
          <w:tcPr>
            <w:tcW w:w="761" w:type="dxa"/>
          </w:tcPr>
          <w:p w14:paraId="1AA13FEF" w14:textId="77777777" w:rsidR="00CD54BF" w:rsidRDefault="00CD54BF" w:rsidP="009052F3">
            <w:pPr>
              <w:pStyle w:val="TAC"/>
              <w:spacing w:before="120" w:after="120"/>
            </w:pPr>
            <w:r>
              <w:rPr>
                <w:rFonts w:hint="eastAsia"/>
              </w:rPr>
              <w:t>N/A</w:t>
            </w:r>
          </w:p>
        </w:tc>
        <w:tc>
          <w:tcPr>
            <w:tcW w:w="761" w:type="dxa"/>
          </w:tcPr>
          <w:p w14:paraId="371E73F7" w14:textId="77777777" w:rsidR="00CD54BF" w:rsidRDefault="00CD54BF" w:rsidP="009052F3">
            <w:pPr>
              <w:pStyle w:val="TAC"/>
              <w:spacing w:before="120" w:after="120"/>
              <w:rPr>
                <w:lang w:eastAsia="en-GB"/>
              </w:rPr>
            </w:pPr>
          </w:p>
        </w:tc>
        <w:tc>
          <w:tcPr>
            <w:tcW w:w="761" w:type="dxa"/>
          </w:tcPr>
          <w:p w14:paraId="265390CA" w14:textId="77777777" w:rsidR="00CD54BF" w:rsidRDefault="00CD54BF" w:rsidP="009052F3">
            <w:pPr>
              <w:pStyle w:val="TAC"/>
              <w:spacing w:before="120" w:after="120"/>
              <w:rPr>
                <w:lang w:eastAsia="en-GB"/>
              </w:rPr>
            </w:pPr>
          </w:p>
        </w:tc>
      </w:tr>
      <w:tr w:rsidR="00CD54BF" w14:paraId="4F2AABA3" w14:textId="77777777" w:rsidTr="009052F3">
        <w:tc>
          <w:tcPr>
            <w:tcW w:w="1047" w:type="dxa"/>
            <w:vMerge/>
          </w:tcPr>
          <w:p w14:paraId="18515A6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404CD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7392E5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7B3F2C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D74E1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0C3F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E17C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D69166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38CE4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F240B3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4CFA3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D2D4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FA27667" w14:textId="77777777" w:rsidTr="009052F3">
        <w:tc>
          <w:tcPr>
            <w:tcW w:w="1047" w:type="dxa"/>
            <w:vMerge w:val="restart"/>
          </w:tcPr>
          <w:p w14:paraId="3307659B"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3DD1B989" w14:textId="77777777" w:rsidR="00CD54BF" w:rsidRDefault="00CD54BF" w:rsidP="009052F3">
            <w:pPr>
              <w:pStyle w:val="TAC"/>
              <w:spacing w:before="120" w:after="120"/>
              <w:rPr>
                <w:lang w:eastAsia="en-GB"/>
              </w:rPr>
            </w:pPr>
            <w:r>
              <w:rPr>
                <w:rFonts w:hint="eastAsia"/>
              </w:rPr>
              <w:t>10Hz</w:t>
            </w:r>
          </w:p>
        </w:tc>
        <w:tc>
          <w:tcPr>
            <w:tcW w:w="867" w:type="dxa"/>
          </w:tcPr>
          <w:p w14:paraId="31C78886" w14:textId="77777777" w:rsidR="00CD54BF" w:rsidRDefault="00CD54BF" w:rsidP="009052F3">
            <w:pPr>
              <w:pStyle w:val="TAC"/>
              <w:spacing w:before="120" w:after="120"/>
            </w:pPr>
            <w:r>
              <w:rPr>
                <w:rFonts w:hint="eastAsia"/>
              </w:rPr>
              <w:t>Type I</w:t>
            </w:r>
          </w:p>
        </w:tc>
        <w:tc>
          <w:tcPr>
            <w:tcW w:w="760" w:type="dxa"/>
          </w:tcPr>
          <w:p w14:paraId="4ECD48A8" w14:textId="77777777" w:rsidR="00CD54BF" w:rsidRDefault="00CD54BF" w:rsidP="009052F3">
            <w:pPr>
              <w:pStyle w:val="TAC"/>
              <w:spacing w:before="120" w:after="120"/>
            </w:pPr>
            <w:r>
              <w:rPr>
                <w:rFonts w:hint="eastAsia"/>
              </w:rPr>
              <w:t>12.7</w:t>
            </w:r>
          </w:p>
        </w:tc>
        <w:tc>
          <w:tcPr>
            <w:tcW w:w="761" w:type="dxa"/>
          </w:tcPr>
          <w:p w14:paraId="346935EA" w14:textId="77777777" w:rsidR="00CD54BF" w:rsidRDefault="00CD54BF" w:rsidP="009052F3">
            <w:pPr>
              <w:pStyle w:val="TAC"/>
              <w:spacing w:before="120" w:after="120"/>
              <w:rPr>
                <w:lang w:eastAsia="en-GB"/>
              </w:rPr>
            </w:pPr>
          </w:p>
        </w:tc>
        <w:tc>
          <w:tcPr>
            <w:tcW w:w="761" w:type="dxa"/>
          </w:tcPr>
          <w:p w14:paraId="43462687" w14:textId="77777777" w:rsidR="00CD54BF" w:rsidRDefault="00CD54BF" w:rsidP="009052F3">
            <w:pPr>
              <w:pStyle w:val="TAC"/>
              <w:spacing w:before="120" w:after="120"/>
            </w:pPr>
            <w:r>
              <w:rPr>
                <w:rFonts w:hint="eastAsia"/>
              </w:rPr>
              <w:t>13</w:t>
            </w:r>
          </w:p>
        </w:tc>
        <w:tc>
          <w:tcPr>
            <w:tcW w:w="761" w:type="dxa"/>
          </w:tcPr>
          <w:p w14:paraId="7540DEAF" w14:textId="77777777" w:rsidR="00CD54BF" w:rsidRDefault="00CD54BF" w:rsidP="009052F3">
            <w:pPr>
              <w:pStyle w:val="TAC"/>
              <w:spacing w:before="120" w:after="120"/>
              <w:rPr>
                <w:lang w:eastAsia="en-GB"/>
              </w:rPr>
            </w:pPr>
          </w:p>
        </w:tc>
        <w:tc>
          <w:tcPr>
            <w:tcW w:w="761" w:type="dxa"/>
          </w:tcPr>
          <w:p w14:paraId="54ABD104" w14:textId="77777777" w:rsidR="00CD54BF" w:rsidRDefault="00CD54BF" w:rsidP="009052F3">
            <w:pPr>
              <w:pStyle w:val="TAC"/>
              <w:spacing w:before="120" w:after="120"/>
            </w:pPr>
            <w:r>
              <w:rPr>
                <w:rFonts w:hint="eastAsia"/>
              </w:rPr>
              <w:t>15.2</w:t>
            </w:r>
          </w:p>
        </w:tc>
        <w:tc>
          <w:tcPr>
            <w:tcW w:w="761" w:type="dxa"/>
          </w:tcPr>
          <w:p w14:paraId="5E7E6097" w14:textId="77777777" w:rsidR="00CD54BF" w:rsidRDefault="00CD54BF" w:rsidP="009052F3">
            <w:pPr>
              <w:pStyle w:val="TAC"/>
              <w:spacing w:before="120" w:after="120"/>
            </w:pPr>
            <w:r>
              <w:rPr>
                <w:rFonts w:hint="eastAsia"/>
              </w:rPr>
              <w:t>18.9</w:t>
            </w:r>
          </w:p>
        </w:tc>
        <w:tc>
          <w:tcPr>
            <w:tcW w:w="761" w:type="dxa"/>
          </w:tcPr>
          <w:p w14:paraId="314C6E67" w14:textId="77777777" w:rsidR="00CD54BF" w:rsidRDefault="00CD54BF" w:rsidP="009052F3">
            <w:pPr>
              <w:pStyle w:val="TAC"/>
              <w:spacing w:before="120" w:after="120"/>
              <w:rPr>
                <w:lang w:eastAsia="en-GB"/>
              </w:rPr>
            </w:pPr>
          </w:p>
        </w:tc>
        <w:tc>
          <w:tcPr>
            <w:tcW w:w="761" w:type="dxa"/>
          </w:tcPr>
          <w:p w14:paraId="5C342E52" w14:textId="77777777" w:rsidR="00CD54BF" w:rsidRDefault="00CD54BF" w:rsidP="009052F3">
            <w:pPr>
              <w:pStyle w:val="TAC"/>
              <w:spacing w:before="120" w:after="120"/>
              <w:rPr>
                <w:lang w:eastAsia="en-GB"/>
              </w:rPr>
            </w:pPr>
          </w:p>
        </w:tc>
        <w:tc>
          <w:tcPr>
            <w:tcW w:w="761" w:type="dxa"/>
          </w:tcPr>
          <w:p w14:paraId="58E1F5E0" w14:textId="77777777" w:rsidR="00CD54BF" w:rsidRDefault="00CD54BF" w:rsidP="009052F3">
            <w:pPr>
              <w:pStyle w:val="TAC"/>
              <w:spacing w:before="120" w:after="120"/>
              <w:rPr>
                <w:lang w:eastAsia="en-GB"/>
              </w:rPr>
            </w:pPr>
          </w:p>
        </w:tc>
      </w:tr>
      <w:tr w:rsidR="00CD54BF" w14:paraId="13706C36" w14:textId="77777777" w:rsidTr="009052F3">
        <w:tc>
          <w:tcPr>
            <w:tcW w:w="1047" w:type="dxa"/>
            <w:vMerge/>
          </w:tcPr>
          <w:p w14:paraId="46A53A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BB160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EC9ABF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49D8069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7F80B3A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79ED3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12.66</w:t>
            </w:r>
          </w:p>
        </w:tc>
        <w:tc>
          <w:tcPr>
            <w:tcW w:w="761" w:type="dxa"/>
          </w:tcPr>
          <w:p w14:paraId="6B8ED42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6E20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15.3</w:t>
            </w:r>
          </w:p>
        </w:tc>
        <w:tc>
          <w:tcPr>
            <w:tcW w:w="761" w:type="dxa"/>
          </w:tcPr>
          <w:p w14:paraId="58CFA58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24.5</w:t>
            </w:r>
          </w:p>
        </w:tc>
        <w:tc>
          <w:tcPr>
            <w:tcW w:w="761" w:type="dxa"/>
          </w:tcPr>
          <w:p w14:paraId="310EF97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57C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9FFBFD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17CF8A76" w14:textId="77777777" w:rsidTr="009052F3">
        <w:tc>
          <w:tcPr>
            <w:tcW w:w="1047" w:type="dxa"/>
            <w:vMerge w:val="restart"/>
          </w:tcPr>
          <w:p w14:paraId="5AF40EC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5FE90812" w14:textId="77777777" w:rsidR="00CD54BF" w:rsidRDefault="00CD54BF" w:rsidP="009052F3">
            <w:pPr>
              <w:pStyle w:val="TAC"/>
              <w:spacing w:before="120" w:after="120"/>
              <w:rPr>
                <w:lang w:eastAsia="en-GB"/>
              </w:rPr>
            </w:pPr>
            <w:r>
              <w:rPr>
                <w:rFonts w:hint="eastAsia"/>
              </w:rPr>
              <w:t>10Hz</w:t>
            </w:r>
          </w:p>
        </w:tc>
        <w:tc>
          <w:tcPr>
            <w:tcW w:w="867" w:type="dxa"/>
          </w:tcPr>
          <w:p w14:paraId="09E77176" w14:textId="77777777" w:rsidR="00CD54BF" w:rsidRDefault="00CD54BF" w:rsidP="009052F3">
            <w:pPr>
              <w:pStyle w:val="TAC"/>
              <w:spacing w:before="120" w:after="120"/>
            </w:pPr>
            <w:r>
              <w:rPr>
                <w:rFonts w:hint="eastAsia"/>
              </w:rPr>
              <w:t>Type I</w:t>
            </w:r>
          </w:p>
        </w:tc>
        <w:tc>
          <w:tcPr>
            <w:tcW w:w="760" w:type="dxa"/>
          </w:tcPr>
          <w:p w14:paraId="0EF863F5" w14:textId="77777777" w:rsidR="00CD54BF" w:rsidRDefault="00CD54BF" w:rsidP="009052F3">
            <w:pPr>
              <w:pStyle w:val="TAC"/>
              <w:spacing w:before="120" w:after="120"/>
            </w:pPr>
            <w:r>
              <w:rPr>
                <w:rFonts w:hint="eastAsia"/>
              </w:rPr>
              <w:t>18.6</w:t>
            </w:r>
          </w:p>
        </w:tc>
        <w:tc>
          <w:tcPr>
            <w:tcW w:w="761" w:type="dxa"/>
          </w:tcPr>
          <w:p w14:paraId="6A1F684C" w14:textId="77777777" w:rsidR="00CD54BF" w:rsidRDefault="00CD54BF" w:rsidP="009052F3">
            <w:pPr>
              <w:pStyle w:val="TAC"/>
              <w:spacing w:before="120" w:after="120"/>
              <w:rPr>
                <w:lang w:eastAsia="en-GB"/>
              </w:rPr>
            </w:pPr>
          </w:p>
        </w:tc>
        <w:tc>
          <w:tcPr>
            <w:tcW w:w="761" w:type="dxa"/>
          </w:tcPr>
          <w:p w14:paraId="51F11196" w14:textId="77777777" w:rsidR="00CD54BF" w:rsidRDefault="00CD54BF" w:rsidP="009052F3">
            <w:pPr>
              <w:pStyle w:val="TAC"/>
              <w:spacing w:before="120" w:after="120"/>
              <w:rPr>
                <w:lang w:eastAsia="en-GB"/>
              </w:rPr>
            </w:pPr>
          </w:p>
        </w:tc>
        <w:tc>
          <w:tcPr>
            <w:tcW w:w="761" w:type="dxa"/>
          </w:tcPr>
          <w:p w14:paraId="283C8980" w14:textId="77777777" w:rsidR="00CD54BF" w:rsidRDefault="00CD54BF" w:rsidP="009052F3">
            <w:pPr>
              <w:pStyle w:val="TAC"/>
              <w:spacing w:before="120" w:after="120"/>
              <w:rPr>
                <w:lang w:eastAsia="en-GB"/>
              </w:rPr>
            </w:pPr>
          </w:p>
        </w:tc>
        <w:tc>
          <w:tcPr>
            <w:tcW w:w="761" w:type="dxa"/>
          </w:tcPr>
          <w:p w14:paraId="3573BD75" w14:textId="77777777" w:rsidR="00CD54BF" w:rsidRDefault="00CD54BF" w:rsidP="009052F3">
            <w:pPr>
              <w:pStyle w:val="TAC"/>
              <w:spacing w:before="120" w:after="120"/>
              <w:rPr>
                <w:lang w:eastAsia="en-GB"/>
              </w:rPr>
            </w:pPr>
          </w:p>
        </w:tc>
        <w:tc>
          <w:tcPr>
            <w:tcW w:w="761" w:type="dxa"/>
          </w:tcPr>
          <w:p w14:paraId="3437EFB2" w14:textId="77777777" w:rsidR="00CD54BF" w:rsidRDefault="00CD54BF" w:rsidP="009052F3">
            <w:pPr>
              <w:pStyle w:val="TAC"/>
              <w:spacing w:before="120" w:after="120"/>
              <w:rPr>
                <w:lang w:eastAsia="en-GB"/>
              </w:rPr>
            </w:pPr>
          </w:p>
        </w:tc>
        <w:tc>
          <w:tcPr>
            <w:tcW w:w="761" w:type="dxa"/>
          </w:tcPr>
          <w:p w14:paraId="60F3505C" w14:textId="77777777" w:rsidR="00CD54BF" w:rsidRDefault="00CD54BF" w:rsidP="009052F3">
            <w:pPr>
              <w:pStyle w:val="TAC"/>
              <w:spacing w:before="120" w:after="120"/>
              <w:rPr>
                <w:lang w:eastAsia="en-GB"/>
              </w:rPr>
            </w:pPr>
          </w:p>
        </w:tc>
        <w:tc>
          <w:tcPr>
            <w:tcW w:w="761" w:type="dxa"/>
          </w:tcPr>
          <w:p w14:paraId="715ECB4F" w14:textId="77777777" w:rsidR="00CD54BF" w:rsidRDefault="00CD54BF" w:rsidP="009052F3">
            <w:pPr>
              <w:pStyle w:val="TAC"/>
              <w:spacing w:before="120" w:after="120"/>
            </w:pPr>
            <w:r>
              <w:rPr>
                <w:rFonts w:hint="eastAsia"/>
              </w:rPr>
              <w:t>23.4</w:t>
            </w:r>
          </w:p>
        </w:tc>
        <w:tc>
          <w:tcPr>
            <w:tcW w:w="761" w:type="dxa"/>
          </w:tcPr>
          <w:p w14:paraId="5CAA997F" w14:textId="77777777" w:rsidR="00CD54BF" w:rsidRDefault="00CD54BF" w:rsidP="009052F3">
            <w:pPr>
              <w:pStyle w:val="TAC"/>
              <w:spacing w:before="120" w:after="120"/>
              <w:rPr>
                <w:lang w:eastAsia="en-GB"/>
              </w:rPr>
            </w:pPr>
          </w:p>
        </w:tc>
      </w:tr>
      <w:tr w:rsidR="00CD54BF" w14:paraId="23B2FDF0" w14:textId="77777777" w:rsidTr="009052F3">
        <w:tc>
          <w:tcPr>
            <w:tcW w:w="1047" w:type="dxa"/>
            <w:vMerge/>
          </w:tcPr>
          <w:p w14:paraId="0FFF84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89914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BD53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112DC2B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17.4</w:t>
            </w:r>
          </w:p>
        </w:tc>
        <w:tc>
          <w:tcPr>
            <w:tcW w:w="761" w:type="dxa"/>
          </w:tcPr>
          <w:p w14:paraId="2394A6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B5EE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97B5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2AEB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8988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940CA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B789F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24.6</w:t>
            </w:r>
          </w:p>
        </w:tc>
        <w:tc>
          <w:tcPr>
            <w:tcW w:w="761" w:type="dxa"/>
          </w:tcPr>
          <w:p w14:paraId="6D34F5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4C4A2F3" w14:textId="77777777" w:rsidR="00CD54BF" w:rsidRDefault="00CD54BF" w:rsidP="00CD54BF">
      <w:pPr>
        <w:overflowPunct w:val="0"/>
        <w:autoSpaceDE w:val="0"/>
        <w:autoSpaceDN w:val="0"/>
        <w:adjustRightInd w:val="0"/>
        <w:spacing w:before="120" w:after="120"/>
        <w:textAlignment w:val="baseline"/>
        <w:rPr>
          <w:rFonts w:eastAsiaTheme="minorEastAsia"/>
        </w:rPr>
      </w:pPr>
    </w:p>
    <w:p w14:paraId="26AC180D" w14:textId="77777777" w:rsidR="00CD54BF" w:rsidRDefault="00CD54BF" w:rsidP="00CD54BF">
      <w:pPr>
        <w:spacing w:before="120" w:after="120"/>
      </w:pPr>
    </w:p>
    <w:p w14:paraId="3323610C" w14:textId="77777777" w:rsidR="00CD54BF" w:rsidRDefault="00CD54BF" w:rsidP="00CD54BF">
      <w:pPr>
        <w:pStyle w:val="TH"/>
        <w:spacing w:before="120" w:after="120"/>
      </w:pPr>
      <w:r>
        <w:rPr>
          <w:rFonts w:hint="eastAsia"/>
        </w:rPr>
        <w:lastRenderedPageBreak/>
        <w:t xml:space="preserve">Table 6.2-5: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2</w:t>
      </w:r>
      <w:r>
        <w:rPr>
          <w:rFonts w:hint="eastAsia"/>
          <w:lang w:val="en-US" w:eastAsia="zh-CN"/>
        </w:rPr>
        <w:t xml:space="preserve"> layers</w:t>
      </w:r>
    </w:p>
    <w:p w14:paraId="6F4ED748"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1E9FAD1" w14:textId="77777777" w:rsidTr="009052F3">
        <w:tc>
          <w:tcPr>
            <w:tcW w:w="1047" w:type="dxa"/>
            <w:vMerge w:val="restart"/>
          </w:tcPr>
          <w:p w14:paraId="3EA5E1C3" w14:textId="77777777" w:rsidR="00CD54BF" w:rsidRDefault="00CD54BF" w:rsidP="009052F3">
            <w:pPr>
              <w:pStyle w:val="TAH"/>
              <w:rPr>
                <w:lang w:eastAsia="en-GB"/>
              </w:rPr>
            </w:pPr>
            <w:r>
              <w:rPr>
                <w:lang w:eastAsia="en-GB"/>
              </w:rPr>
              <w:t>Channel</w:t>
            </w:r>
          </w:p>
          <w:p w14:paraId="7CD2D25F" w14:textId="77777777" w:rsidR="00CD54BF" w:rsidRDefault="00CD54BF" w:rsidP="009052F3">
            <w:pPr>
              <w:pStyle w:val="TAH"/>
              <w:rPr>
                <w:lang w:eastAsia="en-GB"/>
              </w:rPr>
            </w:pPr>
            <w:r>
              <w:rPr>
                <w:lang w:eastAsia="en-GB"/>
              </w:rPr>
              <w:t>Model</w:t>
            </w:r>
          </w:p>
        </w:tc>
        <w:tc>
          <w:tcPr>
            <w:tcW w:w="1259" w:type="dxa"/>
            <w:vMerge w:val="restart"/>
          </w:tcPr>
          <w:p w14:paraId="3EDD933A" w14:textId="77777777" w:rsidR="00CD54BF" w:rsidRDefault="00CD54BF" w:rsidP="009052F3">
            <w:pPr>
              <w:pStyle w:val="TAH"/>
              <w:rPr>
                <w:lang w:eastAsia="en-GB"/>
              </w:rPr>
            </w:pPr>
            <w:r>
              <w:rPr>
                <w:lang w:eastAsia="en-GB"/>
              </w:rPr>
              <w:t>Doppler/Speed</w:t>
            </w:r>
          </w:p>
        </w:tc>
        <w:tc>
          <w:tcPr>
            <w:tcW w:w="867" w:type="dxa"/>
            <w:vMerge w:val="restart"/>
          </w:tcPr>
          <w:p w14:paraId="5565F6B4" w14:textId="77777777" w:rsidR="00CD54BF" w:rsidRDefault="00CD54BF" w:rsidP="009052F3">
            <w:pPr>
              <w:pStyle w:val="TAH"/>
              <w:rPr>
                <w:lang w:eastAsia="en-GB"/>
              </w:rPr>
            </w:pPr>
            <w:r>
              <w:rPr>
                <w:lang w:eastAsia="en-GB"/>
              </w:rPr>
              <w:t>PMI</w:t>
            </w:r>
          </w:p>
        </w:tc>
        <w:tc>
          <w:tcPr>
            <w:tcW w:w="6848" w:type="dxa"/>
            <w:gridSpan w:val="9"/>
          </w:tcPr>
          <w:p w14:paraId="43B6410A"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7E97A39F" w14:textId="77777777" w:rsidTr="009052F3">
        <w:tc>
          <w:tcPr>
            <w:tcW w:w="1047" w:type="dxa"/>
            <w:vMerge/>
          </w:tcPr>
          <w:p w14:paraId="48480A2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EB9648A"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952BFB8"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769201E2"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A5F27A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0F81D2F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28733A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17D4A8E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546000E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20F991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B71459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3387DF8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0081EBBD" w14:textId="77777777" w:rsidTr="009052F3">
        <w:tc>
          <w:tcPr>
            <w:tcW w:w="1047" w:type="dxa"/>
            <w:vMerge w:val="restart"/>
          </w:tcPr>
          <w:p w14:paraId="1A6CF995" w14:textId="77777777" w:rsidR="00CD54BF" w:rsidRDefault="00CD54BF" w:rsidP="009052F3">
            <w:pPr>
              <w:pStyle w:val="TAC"/>
              <w:spacing w:before="120" w:after="120"/>
            </w:pPr>
            <w:r>
              <w:rPr>
                <w:rFonts w:hint="eastAsia"/>
              </w:rPr>
              <w:t>rCDL-C1</w:t>
            </w:r>
          </w:p>
        </w:tc>
        <w:tc>
          <w:tcPr>
            <w:tcW w:w="1259" w:type="dxa"/>
            <w:vMerge w:val="restart"/>
          </w:tcPr>
          <w:p w14:paraId="61AF957B" w14:textId="77777777" w:rsidR="00CD54BF" w:rsidRDefault="00CD54BF" w:rsidP="009052F3">
            <w:pPr>
              <w:pStyle w:val="TAC"/>
              <w:spacing w:before="120" w:after="120"/>
            </w:pPr>
            <w:r>
              <w:rPr>
                <w:rFonts w:hint="eastAsia"/>
              </w:rPr>
              <w:t>3km/h</w:t>
            </w:r>
          </w:p>
        </w:tc>
        <w:tc>
          <w:tcPr>
            <w:tcW w:w="867" w:type="dxa"/>
          </w:tcPr>
          <w:p w14:paraId="28066D0C" w14:textId="77777777" w:rsidR="00CD54BF" w:rsidRDefault="00CD54BF" w:rsidP="009052F3">
            <w:pPr>
              <w:pStyle w:val="TAC"/>
              <w:spacing w:before="120" w:after="120"/>
            </w:pPr>
            <w:r>
              <w:rPr>
                <w:rFonts w:hint="eastAsia"/>
              </w:rPr>
              <w:t>Type I</w:t>
            </w:r>
          </w:p>
        </w:tc>
        <w:tc>
          <w:tcPr>
            <w:tcW w:w="760" w:type="dxa"/>
          </w:tcPr>
          <w:p w14:paraId="19922547" w14:textId="77777777" w:rsidR="00CD54BF" w:rsidRDefault="00CD54BF" w:rsidP="009052F3">
            <w:pPr>
              <w:pStyle w:val="TAC"/>
              <w:spacing w:before="120" w:after="120"/>
            </w:pPr>
            <w:r>
              <w:rPr>
                <w:rFonts w:hint="eastAsia"/>
              </w:rPr>
              <w:t>2.0</w:t>
            </w:r>
          </w:p>
        </w:tc>
        <w:tc>
          <w:tcPr>
            <w:tcW w:w="761" w:type="dxa"/>
          </w:tcPr>
          <w:p w14:paraId="16ACC5F3" w14:textId="77777777" w:rsidR="00CD54BF" w:rsidRDefault="00CD54BF" w:rsidP="009052F3">
            <w:pPr>
              <w:pStyle w:val="TAC"/>
              <w:spacing w:before="120" w:after="120"/>
              <w:rPr>
                <w:lang w:eastAsia="en-GB"/>
              </w:rPr>
            </w:pPr>
          </w:p>
        </w:tc>
        <w:tc>
          <w:tcPr>
            <w:tcW w:w="761" w:type="dxa"/>
          </w:tcPr>
          <w:p w14:paraId="7D32B4BE" w14:textId="77777777" w:rsidR="00CD54BF" w:rsidRDefault="00CD54BF" w:rsidP="009052F3">
            <w:pPr>
              <w:pStyle w:val="TAC"/>
              <w:spacing w:before="120" w:after="120"/>
            </w:pPr>
            <w:r>
              <w:rPr>
                <w:rFonts w:hint="eastAsia"/>
              </w:rPr>
              <w:t>2.4</w:t>
            </w:r>
          </w:p>
        </w:tc>
        <w:tc>
          <w:tcPr>
            <w:tcW w:w="761" w:type="dxa"/>
          </w:tcPr>
          <w:p w14:paraId="1D4CE971" w14:textId="77777777" w:rsidR="00CD54BF" w:rsidRDefault="00CD54BF" w:rsidP="009052F3">
            <w:pPr>
              <w:pStyle w:val="TAC"/>
              <w:spacing w:before="120" w:after="120"/>
              <w:rPr>
                <w:lang w:eastAsia="en-GB"/>
              </w:rPr>
            </w:pPr>
          </w:p>
        </w:tc>
        <w:tc>
          <w:tcPr>
            <w:tcW w:w="761" w:type="dxa"/>
          </w:tcPr>
          <w:p w14:paraId="2AA456D0" w14:textId="77777777" w:rsidR="00CD54BF" w:rsidRDefault="00CD54BF" w:rsidP="009052F3">
            <w:pPr>
              <w:pStyle w:val="TAC"/>
              <w:spacing w:before="120" w:after="120"/>
            </w:pPr>
            <w:r>
              <w:rPr>
                <w:rFonts w:hint="eastAsia"/>
              </w:rPr>
              <w:t>2.3</w:t>
            </w:r>
          </w:p>
        </w:tc>
        <w:tc>
          <w:tcPr>
            <w:tcW w:w="761" w:type="dxa"/>
          </w:tcPr>
          <w:p w14:paraId="7DA33D54" w14:textId="77777777" w:rsidR="00CD54BF" w:rsidRDefault="00CD54BF" w:rsidP="009052F3">
            <w:pPr>
              <w:pStyle w:val="TAC"/>
              <w:spacing w:before="120" w:after="120"/>
            </w:pPr>
            <w:r>
              <w:rPr>
                <w:rFonts w:hint="eastAsia"/>
              </w:rPr>
              <w:t>2.3</w:t>
            </w:r>
          </w:p>
        </w:tc>
        <w:tc>
          <w:tcPr>
            <w:tcW w:w="761" w:type="dxa"/>
          </w:tcPr>
          <w:p w14:paraId="7A74C290" w14:textId="77777777" w:rsidR="00CD54BF" w:rsidRDefault="00CD54BF" w:rsidP="009052F3">
            <w:pPr>
              <w:pStyle w:val="TAC"/>
              <w:spacing w:before="120" w:after="120"/>
              <w:rPr>
                <w:lang w:eastAsia="en-GB"/>
              </w:rPr>
            </w:pPr>
          </w:p>
        </w:tc>
        <w:tc>
          <w:tcPr>
            <w:tcW w:w="761" w:type="dxa"/>
          </w:tcPr>
          <w:p w14:paraId="6C5902AC" w14:textId="77777777" w:rsidR="00CD54BF" w:rsidRDefault="00CD54BF" w:rsidP="009052F3">
            <w:pPr>
              <w:pStyle w:val="TAC"/>
              <w:spacing w:before="120" w:after="120"/>
            </w:pPr>
            <w:r>
              <w:rPr>
                <w:rFonts w:hint="eastAsia"/>
              </w:rPr>
              <w:t>1.7</w:t>
            </w:r>
          </w:p>
        </w:tc>
        <w:tc>
          <w:tcPr>
            <w:tcW w:w="761" w:type="dxa"/>
          </w:tcPr>
          <w:p w14:paraId="2DC88423" w14:textId="77777777" w:rsidR="00CD54BF" w:rsidRDefault="00CD54BF" w:rsidP="009052F3">
            <w:pPr>
              <w:pStyle w:val="TAC"/>
              <w:spacing w:before="120" w:after="120"/>
              <w:rPr>
                <w:lang w:eastAsia="en-GB"/>
              </w:rPr>
            </w:pPr>
          </w:p>
        </w:tc>
      </w:tr>
      <w:tr w:rsidR="00CD54BF" w14:paraId="1CCB1AD9" w14:textId="77777777" w:rsidTr="009052F3">
        <w:tc>
          <w:tcPr>
            <w:tcW w:w="1047" w:type="dxa"/>
            <w:vMerge/>
          </w:tcPr>
          <w:p w14:paraId="133D6DE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6AE124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EFF3D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30D6711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2DBE71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E1DC0A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56742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DA00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065DE3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5AFD2B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89F09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6FE0C3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2750608" w14:textId="77777777" w:rsidTr="009052F3">
        <w:tc>
          <w:tcPr>
            <w:tcW w:w="1047" w:type="dxa"/>
            <w:vMerge w:val="restart"/>
          </w:tcPr>
          <w:p w14:paraId="36D1C62F" w14:textId="77777777" w:rsidR="00CD54BF" w:rsidRDefault="00CD54BF" w:rsidP="009052F3">
            <w:pPr>
              <w:pStyle w:val="TAC"/>
              <w:spacing w:before="120" w:after="120"/>
            </w:pPr>
            <w:r>
              <w:rPr>
                <w:rFonts w:hint="eastAsia"/>
              </w:rPr>
              <w:t>xTDL-C1</w:t>
            </w:r>
          </w:p>
        </w:tc>
        <w:tc>
          <w:tcPr>
            <w:tcW w:w="1259" w:type="dxa"/>
            <w:vMerge w:val="restart"/>
          </w:tcPr>
          <w:p w14:paraId="28ACBA43" w14:textId="77777777" w:rsidR="00CD54BF" w:rsidRDefault="00CD54BF" w:rsidP="009052F3">
            <w:pPr>
              <w:pStyle w:val="TAC"/>
              <w:spacing w:before="120" w:after="120"/>
            </w:pPr>
            <w:r>
              <w:rPr>
                <w:rFonts w:hint="eastAsia"/>
              </w:rPr>
              <w:t>10Hz</w:t>
            </w:r>
          </w:p>
        </w:tc>
        <w:tc>
          <w:tcPr>
            <w:tcW w:w="867" w:type="dxa"/>
          </w:tcPr>
          <w:p w14:paraId="0572773B" w14:textId="77777777" w:rsidR="00CD54BF" w:rsidRDefault="00CD54BF" w:rsidP="009052F3">
            <w:pPr>
              <w:pStyle w:val="TAC"/>
              <w:spacing w:before="120" w:after="120"/>
              <w:rPr>
                <w:lang w:eastAsia="en-GB"/>
              </w:rPr>
            </w:pPr>
            <w:r>
              <w:rPr>
                <w:rFonts w:hint="eastAsia"/>
              </w:rPr>
              <w:t>Type I</w:t>
            </w:r>
          </w:p>
        </w:tc>
        <w:tc>
          <w:tcPr>
            <w:tcW w:w="760" w:type="dxa"/>
          </w:tcPr>
          <w:p w14:paraId="1354D293" w14:textId="77777777" w:rsidR="00CD54BF" w:rsidRDefault="00CD54BF" w:rsidP="009052F3">
            <w:pPr>
              <w:pStyle w:val="TAC"/>
              <w:spacing w:before="120" w:after="120"/>
              <w:rPr>
                <w:lang w:eastAsia="en-GB"/>
              </w:rPr>
            </w:pPr>
          </w:p>
        </w:tc>
        <w:tc>
          <w:tcPr>
            <w:tcW w:w="761" w:type="dxa"/>
          </w:tcPr>
          <w:p w14:paraId="381F1776" w14:textId="77777777" w:rsidR="00CD54BF" w:rsidRDefault="00CD54BF" w:rsidP="009052F3">
            <w:pPr>
              <w:pStyle w:val="TAC"/>
              <w:spacing w:before="120" w:after="120"/>
              <w:rPr>
                <w:lang w:eastAsia="en-GB"/>
              </w:rPr>
            </w:pPr>
          </w:p>
        </w:tc>
        <w:tc>
          <w:tcPr>
            <w:tcW w:w="761" w:type="dxa"/>
          </w:tcPr>
          <w:p w14:paraId="1BD3DD57" w14:textId="77777777" w:rsidR="00CD54BF" w:rsidRDefault="00CD54BF" w:rsidP="009052F3">
            <w:pPr>
              <w:pStyle w:val="TAC"/>
              <w:spacing w:before="120" w:after="120"/>
              <w:rPr>
                <w:lang w:eastAsia="en-GB"/>
              </w:rPr>
            </w:pPr>
          </w:p>
        </w:tc>
        <w:tc>
          <w:tcPr>
            <w:tcW w:w="761" w:type="dxa"/>
          </w:tcPr>
          <w:p w14:paraId="29DF136C" w14:textId="77777777" w:rsidR="00CD54BF" w:rsidRDefault="00CD54BF" w:rsidP="009052F3">
            <w:pPr>
              <w:pStyle w:val="TAC"/>
              <w:spacing w:before="120" w:after="120"/>
              <w:rPr>
                <w:lang w:eastAsia="en-GB"/>
              </w:rPr>
            </w:pPr>
          </w:p>
        </w:tc>
        <w:tc>
          <w:tcPr>
            <w:tcW w:w="761" w:type="dxa"/>
          </w:tcPr>
          <w:p w14:paraId="6DF8CE47" w14:textId="77777777" w:rsidR="00CD54BF" w:rsidRDefault="00CD54BF" w:rsidP="009052F3">
            <w:pPr>
              <w:pStyle w:val="TAC"/>
              <w:spacing w:before="120" w:after="120"/>
            </w:pPr>
            <w:r>
              <w:rPr>
                <w:rFonts w:hint="eastAsia"/>
              </w:rPr>
              <w:t>1.7</w:t>
            </w:r>
          </w:p>
        </w:tc>
        <w:tc>
          <w:tcPr>
            <w:tcW w:w="761" w:type="dxa"/>
          </w:tcPr>
          <w:p w14:paraId="7D0E74E6" w14:textId="77777777" w:rsidR="00CD54BF" w:rsidRDefault="00CD54BF" w:rsidP="009052F3">
            <w:pPr>
              <w:pStyle w:val="TAC"/>
              <w:spacing w:before="120" w:after="120"/>
              <w:rPr>
                <w:lang w:eastAsia="en-GB"/>
              </w:rPr>
            </w:pPr>
          </w:p>
        </w:tc>
        <w:tc>
          <w:tcPr>
            <w:tcW w:w="761" w:type="dxa"/>
          </w:tcPr>
          <w:p w14:paraId="2EA7862E" w14:textId="77777777" w:rsidR="00CD54BF" w:rsidRDefault="00CD54BF" w:rsidP="009052F3">
            <w:pPr>
              <w:pStyle w:val="TAC"/>
              <w:spacing w:before="120" w:after="120"/>
              <w:rPr>
                <w:lang w:eastAsia="en-GB"/>
              </w:rPr>
            </w:pPr>
          </w:p>
        </w:tc>
        <w:tc>
          <w:tcPr>
            <w:tcW w:w="761" w:type="dxa"/>
          </w:tcPr>
          <w:p w14:paraId="6BD35878" w14:textId="77777777" w:rsidR="00CD54BF" w:rsidRDefault="00CD54BF" w:rsidP="009052F3">
            <w:pPr>
              <w:pStyle w:val="TAC"/>
              <w:spacing w:before="120" w:after="120"/>
            </w:pPr>
            <w:r>
              <w:rPr>
                <w:rFonts w:hint="eastAsia"/>
              </w:rPr>
              <w:t>1.5</w:t>
            </w:r>
          </w:p>
        </w:tc>
        <w:tc>
          <w:tcPr>
            <w:tcW w:w="761" w:type="dxa"/>
          </w:tcPr>
          <w:p w14:paraId="25F5D18E" w14:textId="77777777" w:rsidR="00CD54BF" w:rsidRDefault="00CD54BF" w:rsidP="009052F3">
            <w:pPr>
              <w:pStyle w:val="TAC"/>
              <w:spacing w:before="120" w:after="120"/>
              <w:rPr>
                <w:lang w:eastAsia="en-GB"/>
              </w:rPr>
            </w:pPr>
          </w:p>
        </w:tc>
      </w:tr>
      <w:tr w:rsidR="00CD54BF" w14:paraId="3D816DB6" w14:textId="77777777" w:rsidTr="009052F3">
        <w:tc>
          <w:tcPr>
            <w:tcW w:w="1047" w:type="dxa"/>
            <w:vMerge/>
          </w:tcPr>
          <w:p w14:paraId="3E754BC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4E805B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42F95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7074B75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AB166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686EFB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A817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A2196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4DB543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DA6A9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38226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278B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1CF242D" w14:textId="77777777" w:rsidTr="009052F3">
        <w:tc>
          <w:tcPr>
            <w:tcW w:w="1047" w:type="dxa"/>
            <w:vMerge w:val="restart"/>
          </w:tcPr>
          <w:p w14:paraId="295AB0F1"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742CE84" w14:textId="77777777" w:rsidR="00CD54BF" w:rsidRDefault="00CD54BF" w:rsidP="009052F3">
            <w:pPr>
              <w:pStyle w:val="TAC"/>
              <w:spacing w:before="120" w:after="120"/>
              <w:rPr>
                <w:lang w:eastAsia="en-GB"/>
              </w:rPr>
            </w:pPr>
            <w:r>
              <w:rPr>
                <w:rFonts w:hint="eastAsia"/>
              </w:rPr>
              <w:t>10Hz</w:t>
            </w:r>
          </w:p>
        </w:tc>
        <w:tc>
          <w:tcPr>
            <w:tcW w:w="867" w:type="dxa"/>
          </w:tcPr>
          <w:p w14:paraId="78F963EF" w14:textId="77777777" w:rsidR="00CD54BF" w:rsidRDefault="00CD54BF" w:rsidP="009052F3">
            <w:pPr>
              <w:pStyle w:val="TAC"/>
              <w:spacing w:before="120" w:after="120"/>
            </w:pPr>
            <w:r>
              <w:rPr>
                <w:rFonts w:hint="eastAsia"/>
              </w:rPr>
              <w:t>Type I</w:t>
            </w:r>
          </w:p>
        </w:tc>
        <w:tc>
          <w:tcPr>
            <w:tcW w:w="760" w:type="dxa"/>
          </w:tcPr>
          <w:p w14:paraId="127BBAB1" w14:textId="77777777" w:rsidR="00CD54BF" w:rsidRDefault="00CD54BF" w:rsidP="009052F3">
            <w:pPr>
              <w:pStyle w:val="TAC"/>
              <w:spacing w:before="120" w:after="120"/>
            </w:pPr>
            <w:r>
              <w:rPr>
                <w:rFonts w:hint="eastAsia"/>
              </w:rPr>
              <w:t>1.5</w:t>
            </w:r>
          </w:p>
        </w:tc>
        <w:tc>
          <w:tcPr>
            <w:tcW w:w="761" w:type="dxa"/>
          </w:tcPr>
          <w:p w14:paraId="2FB5DD50" w14:textId="77777777" w:rsidR="00CD54BF" w:rsidRDefault="00CD54BF" w:rsidP="009052F3">
            <w:pPr>
              <w:pStyle w:val="TAC"/>
              <w:spacing w:before="120" w:after="120"/>
              <w:rPr>
                <w:lang w:eastAsia="en-GB"/>
              </w:rPr>
            </w:pPr>
          </w:p>
        </w:tc>
        <w:tc>
          <w:tcPr>
            <w:tcW w:w="761" w:type="dxa"/>
          </w:tcPr>
          <w:p w14:paraId="6EF804B3" w14:textId="77777777" w:rsidR="00CD54BF" w:rsidRDefault="00CD54BF" w:rsidP="009052F3">
            <w:pPr>
              <w:pStyle w:val="TAC"/>
              <w:spacing w:before="120" w:after="120"/>
              <w:rPr>
                <w:lang w:eastAsia="en-GB"/>
              </w:rPr>
            </w:pPr>
          </w:p>
        </w:tc>
        <w:tc>
          <w:tcPr>
            <w:tcW w:w="761" w:type="dxa"/>
          </w:tcPr>
          <w:p w14:paraId="3BD94189" w14:textId="77777777" w:rsidR="00CD54BF" w:rsidRDefault="00CD54BF" w:rsidP="009052F3">
            <w:pPr>
              <w:pStyle w:val="TAC"/>
              <w:spacing w:before="120" w:after="120"/>
              <w:rPr>
                <w:lang w:eastAsia="en-GB"/>
              </w:rPr>
            </w:pPr>
          </w:p>
        </w:tc>
        <w:tc>
          <w:tcPr>
            <w:tcW w:w="761" w:type="dxa"/>
          </w:tcPr>
          <w:p w14:paraId="18B3FE03" w14:textId="77777777" w:rsidR="00CD54BF" w:rsidRDefault="00CD54BF" w:rsidP="009052F3">
            <w:pPr>
              <w:pStyle w:val="TAC"/>
              <w:spacing w:before="120" w:after="120"/>
            </w:pPr>
            <w:r>
              <w:rPr>
                <w:rFonts w:hint="eastAsia"/>
              </w:rPr>
              <w:t>1.3</w:t>
            </w:r>
          </w:p>
        </w:tc>
        <w:tc>
          <w:tcPr>
            <w:tcW w:w="761" w:type="dxa"/>
          </w:tcPr>
          <w:p w14:paraId="4C247961" w14:textId="77777777" w:rsidR="00CD54BF" w:rsidRDefault="00CD54BF" w:rsidP="009052F3">
            <w:pPr>
              <w:pStyle w:val="TAC"/>
              <w:spacing w:before="120" w:after="120"/>
              <w:rPr>
                <w:lang w:eastAsia="en-GB"/>
              </w:rPr>
            </w:pPr>
          </w:p>
        </w:tc>
        <w:tc>
          <w:tcPr>
            <w:tcW w:w="761" w:type="dxa"/>
          </w:tcPr>
          <w:p w14:paraId="2E51523C" w14:textId="77777777" w:rsidR="00CD54BF" w:rsidRDefault="00CD54BF" w:rsidP="009052F3">
            <w:pPr>
              <w:pStyle w:val="TAC"/>
              <w:spacing w:before="120" w:after="120"/>
              <w:rPr>
                <w:lang w:eastAsia="en-GB"/>
              </w:rPr>
            </w:pPr>
          </w:p>
        </w:tc>
        <w:tc>
          <w:tcPr>
            <w:tcW w:w="761" w:type="dxa"/>
          </w:tcPr>
          <w:p w14:paraId="00CC9307" w14:textId="77777777" w:rsidR="00CD54BF" w:rsidRDefault="00CD54BF" w:rsidP="009052F3">
            <w:pPr>
              <w:pStyle w:val="TAC"/>
              <w:spacing w:before="120" w:after="120"/>
              <w:rPr>
                <w:lang w:eastAsia="en-GB"/>
              </w:rPr>
            </w:pPr>
          </w:p>
        </w:tc>
        <w:tc>
          <w:tcPr>
            <w:tcW w:w="761" w:type="dxa"/>
          </w:tcPr>
          <w:p w14:paraId="4331351B" w14:textId="77777777" w:rsidR="00CD54BF" w:rsidRDefault="00CD54BF" w:rsidP="009052F3">
            <w:pPr>
              <w:pStyle w:val="TAC"/>
              <w:spacing w:before="120" w:after="120"/>
              <w:rPr>
                <w:lang w:eastAsia="en-GB"/>
              </w:rPr>
            </w:pPr>
          </w:p>
        </w:tc>
      </w:tr>
      <w:tr w:rsidR="00CD54BF" w14:paraId="5EA9C864" w14:textId="77777777" w:rsidTr="009052F3">
        <w:tc>
          <w:tcPr>
            <w:tcW w:w="1047" w:type="dxa"/>
            <w:vMerge/>
          </w:tcPr>
          <w:p w14:paraId="12ABAFB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F80990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37B9F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189FD2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464AB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C23E6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3D20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C08DCB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2B08BF1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98729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1918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7E9C7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542EFDA" w14:textId="77777777" w:rsidTr="009052F3">
        <w:tc>
          <w:tcPr>
            <w:tcW w:w="1047" w:type="dxa"/>
            <w:vMerge w:val="restart"/>
          </w:tcPr>
          <w:p w14:paraId="327986DC"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7B377A4A" w14:textId="77777777" w:rsidR="00CD54BF" w:rsidRDefault="00CD54BF" w:rsidP="009052F3">
            <w:pPr>
              <w:pStyle w:val="TAC"/>
              <w:spacing w:before="120" w:after="120"/>
              <w:rPr>
                <w:lang w:eastAsia="en-GB"/>
              </w:rPr>
            </w:pPr>
            <w:r>
              <w:rPr>
                <w:rFonts w:hint="eastAsia"/>
              </w:rPr>
              <w:t>10Hz</w:t>
            </w:r>
          </w:p>
        </w:tc>
        <w:tc>
          <w:tcPr>
            <w:tcW w:w="867" w:type="dxa"/>
          </w:tcPr>
          <w:p w14:paraId="1A5B56F5" w14:textId="77777777" w:rsidR="00CD54BF" w:rsidRDefault="00CD54BF" w:rsidP="009052F3">
            <w:pPr>
              <w:pStyle w:val="TAC"/>
              <w:spacing w:before="120" w:after="120"/>
            </w:pPr>
            <w:r>
              <w:rPr>
                <w:rFonts w:hint="eastAsia"/>
              </w:rPr>
              <w:t>Type I</w:t>
            </w:r>
          </w:p>
        </w:tc>
        <w:tc>
          <w:tcPr>
            <w:tcW w:w="760" w:type="dxa"/>
          </w:tcPr>
          <w:p w14:paraId="3D23A209" w14:textId="77777777" w:rsidR="00CD54BF" w:rsidRDefault="00CD54BF" w:rsidP="009052F3">
            <w:pPr>
              <w:pStyle w:val="TAC"/>
              <w:spacing w:before="120" w:after="120"/>
              <w:rPr>
                <w:lang w:eastAsia="en-GB"/>
              </w:rPr>
            </w:pPr>
          </w:p>
        </w:tc>
        <w:tc>
          <w:tcPr>
            <w:tcW w:w="761" w:type="dxa"/>
          </w:tcPr>
          <w:p w14:paraId="1B0C137B" w14:textId="77777777" w:rsidR="00CD54BF" w:rsidRDefault="00CD54BF" w:rsidP="009052F3">
            <w:pPr>
              <w:pStyle w:val="TAC"/>
              <w:spacing w:before="120" w:after="120"/>
              <w:rPr>
                <w:lang w:eastAsia="en-GB"/>
              </w:rPr>
            </w:pPr>
          </w:p>
        </w:tc>
        <w:tc>
          <w:tcPr>
            <w:tcW w:w="761" w:type="dxa"/>
          </w:tcPr>
          <w:p w14:paraId="395411DA" w14:textId="77777777" w:rsidR="00CD54BF" w:rsidRDefault="00CD54BF" w:rsidP="009052F3">
            <w:pPr>
              <w:pStyle w:val="TAC"/>
              <w:spacing w:before="120" w:after="120"/>
            </w:pPr>
            <w:r>
              <w:rPr>
                <w:rFonts w:hint="eastAsia"/>
              </w:rPr>
              <w:t>2.21</w:t>
            </w:r>
          </w:p>
        </w:tc>
        <w:tc>
          <w:tcPr>
            <w:tcW w:w="761" w:type="dxa"/>
          </w:tcPr>
          <w:p w14:paraId="693DAC90" w14:textId="77777777" w:rsidR="00CD54BF" w:rsidRDefault="00CD54BF" w:rsidP="009052F3">
            <w:pPr>
              <w:pStyle w:val="TAC"/>
              <w:spacing w:before="120" w:after="120"/>
              <w:rPr>
                <w:lang w:eastAsia="en-GB"/>
              </w:rPr>
            </w:pPr>
          </w:p>
        </w:tc>
        <w:tc>
          <w:tcPr>
            <w:tcW w:w="761" w:type="dxa"/>
          </w:tcPr>
          <w:p w14:paraId="7E11FE61" w14:textId="77777777" w:rsidR="00CD54BF" w:rsidRDefault="00CD54BF" w:rsidP="009052F3">
            <w:pPr>
              <w:pStyle w:val="TAC"/>
              <w:spacing w:before="120" w:after="120"/>
            </w:pPr>
            <w:r>
              <w:rPr>
                <w:rFonts w:hint="eastAsia"/>
              </w:rPr>
              <w:t>2.1</w:t>
            </w:r>
          </w:p>
        </w:tc>
        <w:tc>
          <w:tcPr>
            <w:tcW w:w="761" w:type="dxa"/>
          </w:tcPr>
          <w:p w14:paraId="1358C8ED" w14:textId="77777777" w:rsidR="00CD54BF" w:rsidRDefault="00CD54BF" w:rsidP="009052F3">
            <w:pPr>
              <w:pStyle w:val="TAC"/>
              <w:spacing w:before="120" w:after="120"/>
            </w:pPr>
            <w:r>
              <w:rPr>
                <w:rFonts w:hint="eastAsia"/>
              </w:rPr>
              <w:t>1.05</w:t>
            </w:r>
          </w:p>
        </w:tc>
        <w:tc>
          <w:tcPr>
            <w:tcW w:w="761" w:type="dxa"/>
          </w:tcPr>
          <w:p w14:paraId="5020DEF9" w14:textId="77777777" w:rsidR="00CD54BF" w:rsidRDefault="00CD54BF" w:rsidP="009052F3">
            <w:pPr>
              <w:pStyle w:val="TAC"/>
              <w:spacing w:before="120" w:after="120"/>
              <w:rPr>
                <w:lang w:eastAsia="en-GB"/>
              </w:rPr>
            </w:pPr>
          </w:p>
        </w:tc>
        <w:tc>
          <w:tcPr>
            <w:tcW w:w="761" w:type="dxa"/>
          </w:tcPr>
          <w:p w14:paraId="1816DD1D" w14:textId="77777777" w:rsidR="00CD54BF" w:rsidRDefault="00CD54BF" w:rsidP="009052F3">
            <w:pPr>
              <w:pStyle w:val="TAC"/>
              <w:spacing w:before="120" w:after="120"/>
              <w:rPr>
                <w:lang w:eastAsia="en-GB"/>
              </w:rPr>
            </w:pPr>
          </w:p>
        </w:tc>
        <w:tc>
          <w:tcPr>
            <w:tcW w:w="761" w:type="dxa"/>
          </w:tcPr>
          <w:p w14:paraId="402D4F2B" w14:textId="77777777" w:rsidR="00CD54BF" w:rsidRDefault="00CD54BF" w:rsidP="009052F3">
            <w:pPr>
              <w:pStyle w:val="TAC"/>
              <w:spacing w:before="120" w:after="120"/>
              <w:rPr>
                <w:lang w:eastAsia="en-GB"/>
              </w:rPr>
            </w:pPr>
          </w:p>
        </w:tc>
      </w:tr>
      <w:tr w:rsidR="00CD54BF" w14:paraId="4E830196" w14:textId="77777777" w:rsidTr="009052F3">
        <w:tc>
          <w:tcPr>
            <w:tcW w:w="1047" w:type="dxa"/>
            <w:vMerge/>
          </w:tcPr>
          <w:p w14:paraId="13F83FC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5B2CC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7694C5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0DA37A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8F397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9D63A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0904BF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23521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2.1</w:t>
            </w:r>
          </w:p>
        </w:tc>
        <w:tc>
          <w:tcPr>
            <w:tcW w:w="761" w:type="dxa"/>
          </w:tcPr>
          <w:p w14:paraId="640FE3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509ADF0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06B4B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F3DBCD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3F44C46D" w14:textId="77777777" w:rsidTr="009052F3">
        <w:tc>
          <w:tcPr>
            <w:tcW w:w="1047" w:type="dxa"/>
            <w:vMerge w:val="restart"/>
          </w:tcPr>
          <w:p w14:paraId="12E0C424"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3D15B17" w14:textId="77777777" w:rsidR="00CD54BF" w:rsidRDefault="00CD54BF" w:rsidP="009052F3">
            <w:pPr>
              <w:pStyle w:val="TAC"/>
              <w:spacing w:before="120" w:after="120"/>
              <w:rPr>
                <w:lang w:eastAsia="en-GB"/>
              </w:rPr>
            </w:pPr>
            <w:r>
              <w:rPr>
                <w:rFonts w:hint="eastAsia"/>
              </w:rPr>
              <w:t>10Hz</w:t>
            </w:r>
          </w:p>
        </w:tc>
        <w:tc>
          <w:tcPr>
            <w:tcW w:w="867" w:type="dxa"/>
          </w:tcPr>
          <w:p w14:paraId="21A05C2C" w14:textId="77777777" w:rsidR="00CD54BF" w:rsidRDefault="00CD54BF" w:rsidP="009052F3">
            <w:pPr>
              <w:pStyle w:val="TAC"/>
              <w:spacing w:before="120" w:after="120"/>
            </w:pPr>
            <w:r>
              <w:rPr>
                <w:rFonts w:hint="eastAsia"/>
              </w:rPr>
              <w:t>Type I</w:t>
            </w:r>
          </w:p>
        </w:tc>
        <w:tc>
          <w:tcPr>
            <w:tcW w:w="760" w:type="dxa"/>
          </w:tcPr>
          <w:p w14:paraId="1FFCBD28" w14:textId="77777777" w:rsidR="00CD54BF" w:rsidRDefault="00CD54BF" w:rsidP="009052F3">
            <w:pPr>
              <w:pStyle w:val="TAC"/>
              <w:spacing w:before="120" w:after="120"/>
            </w:pPr>
            <w:r>
              <w:rPr>
                <w:rFonts w:hint="eastAsia"/>
              </w:rPr>
              <w:t>2.8</w:t>
            </w:r>
          </w:p>
        </w:tc>
        <w:tc>
          <w:tcPr>
            <w:tcW w:w="761" w:type="dxa"/>
          </w:tcPr>
          <w:p w14:paraId="3DF171B6" w14:textId="77777777" w:rsidR="00CD54BF" w:rsidRDefault="00CD54BF" w:rsidP="009052F3">
            <w:pPr>
              <w:pStyle w:val="TAC"/>
              <w:spacing w:before="120" w:after="120"/>
              <w:rPr>
                <w:lang w:eastAsia="en-GB"/>
              </w:rPr>
            </w:pPr>
          </w:p>
        </w:tc>
        <w:tc>
          <w:tcPr>
            <w:tcW w:w="761" w:type="dxa"/>
          </w:tcPr>
          <w:p w14:paraId="72A42636" w14:textId="77777777" w:rsidR="00CD54BF" w:rsidRDefault="00CD54BF" w:rsidP="009052F3">
            <w:pPr>
              <w:pStyle w:val="TAC"/>
              <w:spacing w:before="120" w:after="120"/>
            </w:pPr>
            <w:r>
              <w:rPr>
                <w:rFonts w:hint="eastAsia"/>
              </w:rPr>
              <w:t>3.1</w:t>
            </w:r>
          </w:p>
        </w:tc>
        <w:tc>
          <w:tcPr>
            <w:tcW w:w="761" w:type="dxa"/>
          </w:tcPr>
          <w:p w14:paraId="1E5AD051" w14:textId="77777777" w:rsidR="00CD54BF" w:rsidRDefault="00CD54BF" w:rsidP="009052F3">
            <w:pPr>
              <w:pStyle w:val="TAC"/>
              <w:spacing w:before="120" w:after="120"/>
              <w:rPr>
                <w:lang w:eastAsia="en-GB"/>
              </w:rPr>
            </w:pPr>
          </w:p>
        </w:tc>
        <w:tc>
          <w:tcPr>
            <w:tcW w:w="761" w:type="dxa"/>
          </w:tcPr>
          <w:p w14:paraId="1CF68014" w14:textId="77777777" w:rsidR="00CD54BF" w:rsidRDefault="00CD54BF" w:rsidP="009052F3">
            <w:pPr>
              <w:pStyle w:val="TAC"/>
              <w:spacing w:before="120" w:after="120"/>
            </w:pPr>
            <w:r>
              <w:rPr>
                <w:rFonts w:hint="eastAsia"/>
              </w:rPr>
              <w:t>2.5</w:t>
            </w:r>
          </w:p>
        </w:tc>
        <w:tc>
          <w:tcPr>
            <w:tcW w:w="761" w:type="dxa"/>
          </w:tcPr>
          <w:p w14:paraId="379C5223" w14:textId="77777777" w:rsidR="00CD54BF" w:rsidRDefault="00CD54BF" w:rsidP="009052F3">
            <w:pPr>
              <w:pStyle w:val="TAC"/>
              <w:spacing w:before="120" w:after="120"/>
            </w:pPr>
            <w:r>
              <w:rPr>
                <w:rFonts w:hint="eastAsia"/>
              </w:rPr>
              <w:t>2.1</w:t>
            </w:r>
          </w:p>
        </w:tc>
        <w:tc>
          <w:tcPr>
            <w:tcW w:w="761" w:type="dxa"/>
          </w:tcPr>
          <w:p w14:paraId="0307DE83" w14:textId="77777777" w:rsidR="00CD54BF" w:rsidRDefault="00CD54BF" w:rsidP="009052F3">
            <w:pPr>
              <w:pStyle w:val="TAC"/>
              <w:spacing w:before="120" w:after="120"/>
              <w:rPr>
                <w:lang w:eastAsia="en-GB"/>
              </w:rPr>
            </w:pPr>
          </w:p>
        </w:tc>
        <w:tc>
          <w:tcPr>
            <w:tcW w:w="761" w:type="dxa"/>
          </w:tcPr>
          <w:p w14:paraId="5FEFFA3D" w14:textId="77777777" w:rsidR="00CD54BF" w:rsidRDefault="00CD54BF" w:rsidP="009052F3">
            <w:pPr>
              <w:pStyle w:val="TAC"/>
              <w:spacing w:before="120" w:after="120"/>
              <w:rPr>
                <w:lang w:eastAsia="en-GB"/>
              </w:rPr>
            </w:pPr>
          </w:p>
        </w:tc>
        <w:tc>
          <w:tcPr>
            <w:tcW w:w="761" w:type="dxa"/>
          </w:tcPr>
          <w:p w14:paraId="145FEE47" w14:textId="77777777" w:rsidR="00CD54BF" w:rsidRDefault="00CD54BF" w:rsidP="009052F3">
            <w:pPr>
              <w:pStyle w:val="TAC"/>
              <w:spacing w:before="120" w:after="120"/>
              <w:rPr>
                <w:lang w:eastAsia="en-GB"/>
              </w:rPr>
            </w:pPr>
          </w:p>
        </w:tc>
      </w:tr>
      <w:tr w:rsidR="00CD54BF" w14:paraId="5101F216" w14:textId="77777777" w:rsidTr="009052F3">
        <w:trPr>
          <w:trHeight w:val="445"/>
        </w:trPr>
        <w:tc>
          <w:tcPr>
            <w:tcW w:w="1047" w:type="dxa"/>
            <w:vMerge/>
          </w:tcPr>
          <w:p w14:paraId="4C3071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96BD9F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39952E0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1361A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2.6</w:t>
            </w:r>
          </w:p>
        </w:tc>
        <w:tc>
          <w:tcPr>
            <w:tcW w:w="761" w:type="dxa"/>
          </w:tcPr>
          <w:p w14:paraId="219592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228658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3.16</w:t>
            </w:r>
          </w:p>
        </w:tc>
        <w:tc>
          <w:tcPr>
            <w:tcW w:w="761" w:type="dxa"/>
          </w:tcPr>
          <w:p w14:paraId="62CC3A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EED7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2.5</w:t>
            </w:r>
          </w:p>
        </w:tc>
        <w:tc>
          <w:tcPr>
            <w:tcW w:w="761" w:type="dxa"/>
          </w:tcPr>
          <w:p w14:paraId="18CAE41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w:t>
            </w:r>
          </w:p>
        </w:tc>
        <w:tc>
          <w:tcPr>
            <w:tcW w:w="761" w:type="dxa"/>
          </w:tcPr>
          <w:p w14:paraId="3A9CED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3DA8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5693A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C9B6355" w14:textId="77777777" w:rsidTr="009052F3">
        <w:tc>
          <w:tcPr>
            <w:tcW w:w="1047" w:type="dxa"/>
            <w:vMerge w:val="restart"/>
          </w:tcPr>
          <w:p w14:paraId="52B11C7E"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6F9EFA31" w14:textId="77777777" w:rsidR="00CD54BF" w:rsidRDefault="00CD54BF" w:rsidP="009052F3">
            <w:pPr>
              <w:pStyle w:val="TAC"/>
              <w:spacing w:before="120" w:after="120"/>
              <w:rPr>
                <w:lang w:eastAsia="en-GB"/>
              </w:rPr>
            </w:pPr>
            <w:r>
              <w:rPr>
                <w:rFonts w:hint="eastAsia"/>
              </w:rPr>
              <w:t>10Hz</w:t>
            </w:r>
          </w:p>
        </w:tc>
        <w:tc>
          <w:tcPr>
            <w:tcW w:w="867" w:type="dxa"/>
          </w:tcPr>
          <w:p w14:paraId="40F123A2" w14:textId="77777777" w:rsidR="00CD54BF" w:rsidRDefault="00CD54BF" w:rsidP="009052F3">
            <w:pPr>
              <w:pStyle w:val="TAC"/>
              <w:spacing w:before="120" w:after="120"/>
            </w:pPr>
            <w:r>
              <w:rPr>
                <w:rFonts w:hint="eastAsia"/>
              </w:rPr>
              <w:t>Type I</w:t>
            </w:r>
          </w:p>
        </w:tc>
        <w:tc>
          <w:tcPr>
            <w:tcW w:w="760" w:type="dxa"/>
          </w:tcPr>
          <w:p w14:paraId="7DF0E52D" w14:textId="77777777" w:rsidR="00CD54BF" w:rsidRDefault="00CD54BF" w:rsidP="009052F3">
            <w:pPr>
              <w:pStyle w:val="TAC"/>
              <w:spacing w:before="120" w:after="120"/>
            </w:pPr>
            <w:r>
              <w:rPr>
                <w:rFonts w:hint="eastAsia"/>
              </w:rPr>
              <w:t>6.1</w:t>
            </w:r>
          </w:p>
        </w:tc>
        <w:tc>
          <w:tcPr>
            <w:tcW w:w="761" w:type="dxa"/>
          </w:tcPr>
          <w:p w14:paraId="1D94DBB2" w14:textId="77777777" w:rsidR="00CD54BF" w:rsidRDefault="00CD54BF" w:rsidP="009052F3">
            <w:pPr>
              <w:pStyle w:val="TAC"/>
              <w:spacing w:before="120" w:after="120"/>
              <w:rPr>
                <w:lang w:eastAsia="en-GB"/>
              </w:rPr>
            </w:pPr>
          </w:p>
        </w:tc>
        <w:tc>
          <w:tcPr>
            <w:tcW w:w="761" w:type="dxa"/>
          </w:tcPr>
          <w:p w14:paraId="72BD0850" w14:textId="77777777" w:rsidR="00CD54BF" w:rsidRDefault="00CD54BF" w:rsidP="009052F3">
            <w:pPr>
              <w:pStyle w:val="TAC"/>
              <w:spacing w:before="120" w:after="120"/>
              <w:rPr>
                <w:lang w:eastAsia="en-GB"/>
              </w:rPr>
            </w:pPr>
          </w:p>
        </w:tc>
        <w:tc>
          <w:tcPr>
            <w:tcW w:w="761" w:type="dxa"/>
          </w:tcPr>
          <w:p w14:paraId="58F4DE4C" w14:textId="77777777" w:rsidR="00CD54BF" w:rsidRDefault="00CD54BF" w:rsidP="009052F3">
            <w:pPr>
              <w:pStyle w:val="TAC"/>
              <w:spacing w:before="120" w:after="120"/>
              <w:rPr>
                <w:lang w:eastAsia="en-GB"/>
              </w:rPr>
            </w:pPr>
          </w:p>
        </w:tc>
        <w:tc>
          <w:tcPr>
            <w:tcW w:w="761" w:type="dxa"/>
          </w:tcPr>
          <w:p w14:paraId="4500DF8D" w14:textId="77777777" w:rsidR="00CD54BF" w:rsidRDefault="00CD54BF" w:rsidP="009052F3">
            <w:pPr>
              <w:pStyle w:val="TAC"/>
              <w:spacing w:before="120" w:after="120"/>
              <w:rPr>
                <w:lang w:eastAsia="en-GB"/>
              </w:rPr>
            </w:pPr>
          </w:p>
        </w:tc>
        <w:tc>
          <w:tcPr>
            <w:tcW w:w="761" w:type="dxa"/>
          </w:tcPr>
          <w:p w14:paraId="4D8D0B2C" w14:textId="77777777" w:rsidR="00CD54BF" w:rsidRDefault="00CD54BF" w:rsidP="009052F3">
            <w:pPr>
              <w:pStyle w:val="TAC"/>
              <w:spacing w:before="120" w:after="120"/>
              <w:rPr>
                <w:lang w:eastAsia="en-GB"/>
              </w:rPr>
            </w:pPr>
          </w:p>
        </w:tc>
        <w:tc>
          <w:tcPr>
            <w:tcW w:w="761" w:type="dxa"/>
          </w:tcPr>
          <w:p w14:paraId="36F286DA" w14:textId="77777777" w:rsidR="00CD54BF" w:rsidRDefault="00CD54BF" w:rsidP="009052F3">
            <w:pPr>
              <w:pStyle w:val="TAC"/>
              <w:spacing w:before="120" w:after="120"/>
              <w:rPr>
                <w:lang w:eastAsia="en-GB"/>
              </w:rPr>
            </w:pPr>
          </w:p>
        </w:tc>
        <w:tc>
          <w:tcPr>
            <w:tcW w:w="761" w:type="dxa"/>
          </w:tcPr>
          <w:p w14:paraId="112C3A4E" w14:textId="77777777" w:rsidR="00CD54BF" w:rsidRDefault="00CD54BF" w:rsidP="009052F3">
            <w:pPr>
              <w:pStyle w:val="TAC"/>
              <w:spacing w:before="120" w:after="120"/>
            </w:pPr>
            <w:r>
              <w:rPr>
                <w:rFonts w:hint="eastAsia"/>
              </w:rPr>
              <w:t>3.7</w:t>
            </w:r>
          </w:p>
        </w:tc>
        <w:tc>
          <w:tcPr>
            <w:tcW w:w="761" w:type="dxa"/>
          </w:tcPr>
          <w:p w14:paraId="68C58565" w14:textId="77777777" w:rsidR="00CD54BF" w:rsidRDefault="00CD54BF" w:rsidP="009052F3">
            <w:pPr>
              <w:pStyle w:val="TAC"/>
              <w:spacing w:before="120" w:after="120"/>
              <w:rPr>
                <w:lang w:eastAsia="en-GB"/>
              </w:rPr>
            </w:pPr>
          </w:p>
        </w:tc>
      </w:tr>
      <w:tr w:rsidR="00CD54BF" w14:paraId="5A4473F8" w14:textId="77777777" w:rsidTr="009052F3">
        <w:tc>
          <w:tcPr>
            <w:tcW w:w="1047" w:type="dxa"/>
            <w:vMerge/>
          </w:tcPr>
          <w:p w14:paraId="703EA6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E8432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0A20A3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036E6CD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3E5363C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027AF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D732C7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67D812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D1CB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78EF2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A819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4ECAEF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0F21C6AA" w14:textId="77777777" w:rsidR="00CD54BF" w:rsidRDefault="00CD54BF" w:rsidP="00CD54BF">
      <w:pPr>
        <w:spacing w:before="120" w:after="120"/>
      </w:pPr>
    </w:p>
    <w:p w14:paraId="1DCF2BDF" w14:textId="77777777" w:rsidR="00CD54BF" w:rsidRDefault="00CD54BF" w:rsidP="00CD54BF">
      <w:pPr>
        <w:spacing w:before="120" w:after="120"/>
      </w:pPr>
    </w:p>
    <w:p w14:paraId="2FD2C1C2" w14:textId="77777777" w:rsidR="00CD54BF" w:rsidRDefault="00CD54BF" w:rsidP="00CD54BF">
      <w:pPr>
        <w:pStyle w:val="TH"/>
        <w:spacing w:before="120" w:after="120"/>
        <w:rPr>
          <w:lang w:eastAsia="en-GB"/>
        </w:rPr>
      </w:pPr>
      <w:r>
        <w:rPr>
          <w:rFonts w:hint="eastAsia"/>
        </w:rPr>
        <w:lastRenderedPageBreak/>
        <w:t xml:space="preserve">Table 6.2-6: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 xml:space="preserve">2 </w:t>
      </w:r>
      <w:r>
        <w:rPr>
          <w:lang w:eastAsia="en-GB"/>
        </w:rPr>
        <w:t>layers</w:t>
      </w:r>
    </w:p>
    <w:p w14:paraId="43600EB6"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8B0CC47" w14:textId="77777777" w:rsidTr="009052F3">
        <w:tc>
          <w:tcPr>
            <w:tcW w:w="1047" w:type="dxa"/>
            <w:vMerge w:val="restart"/>
          </w:tcPr>
          <w:p w14:paraId="572130C9" w14:textId="77777777" w:rsidR="00CD54BF" w:rsidRDefault="00CD54BF" w:rsidP="009052F3">
            <w:pPr>
              <w:pStyle w:val="TAH"/>
              <w:rPr>
                <w:lang w:eastAsia="en-GB"/>
              </w:rPr>
            </w:pPr>
            <w:r>
              <w:rPr>
                <w:lang w:eastAsia="en-GB"/>
              </w:rPr>
              <w:t>Channel</w:t>
            </w:r>
          </w:p>
          <w:p w14:paraId="2F59729A" w14:textId="77777777" w:rsidR="00CD54BF" w:rsidRDefault="00CD54BF" w:rsidP="009052F3">
            <w:pPr>
              <w:pStyle w:val="TAH"/>
              <w:rPr>
                <w:lang w:eastAsia="en-GB"/>
              </w:rPr>
            </w:pPr>
            <w:r>
              <w:rPr>
                <w:lang w:eastAsia="en-GB"/>
              </w:rPr>
              <w:t>Model</w:t>
            </w:r>
          </w:p>
        </w:tc>
        <w:tc>
          <w:tcPr>
            <w:tcW w:w="1259" w:type="dxa"/>
            <w:vMerge w:val="restart"/>
          </w:tcPr>
          <w:p w14:paraId="158E40C9" w14:textId="77777777" w:rsidR="00CD54BF" w:rsidRDefault="00CD54BF" w:rsidP="009052F3">
            <w:pPr>
              <w:pStyle w:val="TAH"/>
              <w:rPr>
                <w:lang w:eastAsia="en-GB"/>
              </w:rPr>
            </w:pPr>
            <w:r>
              <w:rPr>
                <w:lang w:eastAsia="en-GB"/>
              </w:rPr>
              <w:t>Doppler/Speed</w:t>
            </w:r>
          </w:p>
        </w:tc>
        <w:tc>
          <w:tcPr>
            <w:tcW w:w="867" w:type="dxa"/>
            <w:vMerge w:val="restart"/>
          </w:tcPr>
          <w:p w14:paraId="0D581366" w14:textId="77777777" w:rsidR="00CD54BF" w:rsidRDefault="00CD54BF" w:rsidP="009052F3">
            <w:pPr>
              <w:pStyle w:val="TAH"/>
              <w:rPr>
                <w:lang w:eastAsia="en-GB"/>
              </w:rPr>
            </w:pPr>
            <w:r>
              <w:rPr>
                <w:lang w:eastAsia="en-GB"/>
              </w:rPr>
              <w:t>PMI</w:t>
            </w:r>
          </w:p>
        </w:tc>
        <w:tc>
          <w:tcPr>
            <w:tcW w:w="6848" w:type="dxa"/>
            <w:gridSpan w:val="9"/>
          </w:tcPr>
          <w:p w14:paraId="06ECE243"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25B2DAED" w14:textId="77777777" w:rsidTr="009052F3">
        <w:tc>
          <w:tcPr>
            <w:tcW w:w="1047" w:type="dxa"/>
            <w:vMerge/>
          </w:tcPr>
          <w:p w14:paraId="41999284"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B9699C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1B977B75"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1D68088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3B1AFDE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158B53DF"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1D1D5A65"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A219A0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461DCC8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03BA79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0B9A0CB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2FE600A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4DE52069" w14:textId="77777777" w:rsidTr="009052F3">
        <w:tc>
          <w:tcPr>
            <w:tcW w:w="1047" w:type="dxa"/>
            <w:vMerge w:val="restart"/>
          </w:tcPr>
          <w:p w14:paraId="59857466" w14:textId="77777777" w:rsidR="00CD54BF" w:rsidRDefault="00CD54BF" w:rsidP="009052F3">
            <w:pPr>
              <w:pStyle w:val="TAC"/>
              <w:spacing w:before="120" w:after="120"/>
            </w:pPr>
            <w:r>
              <w:rPr>
                <w:rFonts w:hint="eastAsia"/>
              </w:rPr>
              <w:t>rCDL-C1</w:t>
            </w:r>
          </w:p>
        </w:tc>
        <w:tc>
          <w:tcPr>
            <w:tcW w:w="1259" w:type="dxa"/>
            <w:vMerge w:val="restart"/>
          </w:tcPr>
          <w:p w14:paraId="6FCF5B62" w14:textId="77777777" w:rsidR="00CD54BF" w:rsidRDefault="00CD54BF" w:rsidP="009052F3">
            <w:pPr>
              <w:pStyle w:val="TAC"/>
              <w:spacing w:before="120" w:after="120"/>
            </w:pPr>
            <w:r>
              <w:rPr>
                <w:rFonts w:hint="eastAsia"/>
              </w:rPr>
              <w:t>3km/h</w:t>
            </w:r>
          </w:p>
        </w:tc>
        <w:tc>
          <w:tcPr>
            <w:tcW w:w="867" w:type="dxa"/>
          </w:tcPr>
          <w:p w14:paraId="00F1BD89" w14:textId="77777777" w:rsidR="00CD54BF" w:rsidRDefault="00CD54BF" w:rsidP="009052F3">
            <w:pPr>
              <w:pStyle w:val="TAC"/>
              <w:spacing w:before="120" w:after="120"/>
            </w:pPr>
            <w:r>
              <w:rPr>
                <w:rFonts w:hint="eastAsia"/>
              </w:rPr>
              <w:t>Type I</w:t>
            </w:r>
          </w:p>
        </w:tc>
        <w:tc>
          <w:tcPr>
            <w:tcW w:w="760" w:type="dxa"/>
          </w:tcPr>
          <w:p w14:paraId="5500D8DB" w14:textId="77777777" w:rsidR="00CD54BF" w:rsidRDefault="00CD54BF" w:rsidP="009052F3">
            <w:pPr>
              <w:pStyle w:val="TAC"/>
              <w:spacing w:before="120" w:after="120"/>
            </w:pPr>
            <w:r>
              <w:rPr>
                <w:rFonts w:hint="eastAsia"/>
              </w:rPr>
              <w:t>4.7</w:t>
            </w:r>
          </w:p>
        </w:tc>
        <w:tc>
          <w:tcPr>
            <w:tcW w:w="761" w:type="dxa"/>
          </w:tcPr>
          <w:p w14:paraId="1C8C2A38" w14:textId="77777777" w:rsidR="00CD54BF" w:rsidRDefault="00CD54BF" w:rsidP="009052F3">
            <w:pPr>
              <w:pStyle w:val="TAC"/>
              <w:spacing w:before="120" w:after="120"/>
              <w:rPr>
                <w:lang w:eastAsia="en-GB"/>
              </w:rPr>
            </w:pPr>
          </w:p>
        </w:tc>
        <w:tc>
          <w:tcPr>
            <w:tcW w:w="761" w:type="dxa"/>
          </w:tcPr>
          <w:p w14:paraId="483C716C" w14:textId="77777777" w:rsidR="00CD54BF" w:rsidRDefault="00CD54BF" w:rsidP="009052F3">
            <w:pPr>
              <w:pStyle w:val="TAC"/>
              <w:spacing w:before="120" w:after="120"/>
            </w:pPr>
            <w:r>
              <w:rPr>
                <w:rFonts w:hint="eastAsia"/>
              </w:rPr>
              <w:t>0.2</w:t>
            </w:r>
          </w:p>
        </w:tc>
        <w:tc>
          <w:tcPr>
            <w:tcW w:w="761" w:type="dxa"/>
          </w:tcPr>
          <w:p w14:paraId="51D81639" w14:textId="77777777" w:rsidR="00CD54BF" w:rsidRDefault="00CD54BF" w:rsidP="009052F3">
            <w:pPr>
              <w:pStyle w:val="TAC"/>
              <w:spacing w:before="120" w:after="120"/>
              <w:rPr>
                <w:lang w:eastAsia="en-GB"/>
              </w:rPr>
            </w:pPr>
          </w:p>
        </w:tc>
        <w:tc>
          <w:tcPr>
            <w:tcW w:w="761" w:type="dxa"/>
          </w:tcPr>
          <w:p w14:paraId="69D96850" w14:textId="77777777" w:rsidR="00CD54BF" w:rsidRDefault="00CD54BF" w:rsidP="009052F3">
            <w:pPr>
              <w:pStyle w:val="TAC"/>
              <w:spacing w:before="120" w:after="120"/>
            </w:pPr>
            <w:r>
              <w:rPr>
                <w:rFonts w:hint="eastAsia"/>
              </w:rPr>
              <w:t>1.7</w:t>
            </w:r>
          </w:p>
        </w:tc>
        <w:tc>
          <w:tcPr>
            <w:tcW w:w="761" w:type="dxa"/>
          </w:tcPr>
          <w:p w14:paraId="5483BC92" w14:textId="77777777" w:rsidR="00CD54BF" w:rsidRDefault="00CD54BF" w:rsidP="009052F3">
            <w:pPr>
              <w:pStyle w:val="TAC"/>
              <w:spacing w:before="120" w:after="120"/>
            </w:pPr>
            <w:r>
              <w:rPr>
                <w:rFonts w:hint="eastAsia"/>
              </w:rPr>
              <w:t>0.9</w:t>
            </w:r>
          </w:p>
        </w:tc>
        <w:tc>
          <w:tcPr>
            <w:tcW w:w="761" w:type="dxa"/>
          </w:tcPr>
          <w:p w14:paraId="5CE62260" w14:textId="77777777" w:rsidR="00CD54BF" w:rsidRDefault="00CD54BF" w:rsidP="009052F3">
            <w:pPr>
              <w:pStyle w:val="TAC"/>
              <w:spacing w:before="120" w:after="120"/>
              <w:rPr>
                <w:lang w:eastAsia="en-GB"/>
              </w:rPr>
            </w:pPr>
          </w:p>
        </w:tc>
        <w:tc>
          <w:tcPr>
            <w:tcW w:w="761" w:type="dxa"/>
          </w:tcPr>
          <w:p w14:paraId="03C1A7F4" w14:textId="77777777" w:rsidR="00CD54BF" w:rsidRDefault="00CD54BF" w:rsidP="009052F3">
            <w:pPr>
              <w:pStyle w:val="TAC"/>
              <w:spacing w:before="120" w:after="120"/>
            </w:pPr>
            <w:r>
              <w:rPr>
                <w:rFonts w:hint="eastAsia"/>
              </w:rPr>
              <w:t>2.2</w:t>
            </w:r>
          </w:p>
        </w:tc>
        <w:tc>
          <w:tcPr>
            <w:tcW w:w="761" w:type="dxa"/>
          </w:tcPr>
          <w:p w14:paraId="3754DE69" w14:textId="77777777" w:rsidR="00CD54BF" w:rsidRDefault="00CD54BF" w:rsidP="009052F3">
            <w:pPr>
              <w:pStyle w:val="TAC"/>
              <w:spacing w:before="120" w:after="120"/>
              <w:rPr>
                <w:lang w:eastAsia="en-GB"/>
              </w:rPr>
            </w:pPr>
          </w:p>
        </w:tc>
      </w:tr>
      <w:tr w:rsidR="00CD54BF" w14:paraId="79A5B154" w14:textId="77777777" w:rsidTr="009052F3">
        <w:tc>
          <w:tcPr>
            <w:tcW w:w="1047" w:type="dxa"/>
            <w:vMerge/>
          </w:tcPr>
          <w:p w14:paraId="6A1933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3E579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7584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09E713A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5.3</w:t>
            </w:r>
          </w:p>
        </w:tc>
        <w:tc>
          <w:tcPr>
            <w:tcW w:w="761" w:type="dxa"/>
          </w:tcPr>
          <w:p w14:paraId="00E95F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40D4A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-0.8</w:t>
            </w:r>
          </w:p>
        </w:tc>
        <w:tc>
          <w:tcPr>
            <w:tcW w:w="761" w:type="dxa"/>
          </w:tcPr>
          <w:p w14:paraId="5CFEB3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230240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7BE2634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370678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E3B306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0FBDA6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A3532CD" w14:textId="77777777" w:rsidTr="009052F3">
        <w:tc>
          <w:tcPr>
            <w:tcW w:w="1047" w:type="dxa"/>
            <w:vMerge w:val="restart"/>
          </w:tcPr>
          <w:p w14:paraId="6490E3A4" w14:textId="77777777" w:rsidR="00CD54BF" w:rsidRDefault="00CD54BF" w:rsidP="009052F3">
            <w:pPr>
              <w:pStyle w:val="TAC"/>
              <w:spacing w:before="120" w:after="120"/>
            </w:pPr>
            <w:r>
              <w:rPr>
                <w:rFonts w:hint="eastAsia"/>
              </w:rPr>
              <w:t>xTDL-C1</w:t>
            </w:r>
          </w:p>
        </w:tc>
        <w:tc>
          <w:tcPr>
            <w:tcW w:w="1259" w:type="dxa"/>
            <w:vMerge w:val="restart"/>
          </w:tcPr>
          <w:p w14:paraId="2579FBCC" w14:textId="77777777" w:rsidR="00CD54BF" w:rsidRDefault="00CD54BF" w:rsidP="009052F3">
            <w:pPr>
              <w:pStyle w:val="TAC"/>
              <w:spacing w:before="120" w:after="120"/>
            </w:pPr>
            <w:r>
              <w:rPr>
                <w:rFonts w:hint="eastAsia"/>
              </w:rPr>
              <w:t>10Hz</w:t>
            </w:r>
          </w:p>
        </w:tc>
        <w:tc>
          <w:tcPr>
            <w:tcW w:w="867" w:type="dxa"/>
          </w:tcPr>
          <w:p w14:paraId="53BD8631" w14:textId="77777777" w:rsidR="00CD54BF" w:rsidRDefault="00CD54BF" w:rsidP="009052F3">
            <w:pPr>
              <w:pStyle w:val="TAC"/>
              <w:spacing w:before="120" w:after="120"/>
              <w:rPr>
                <w:lang w:eastAsia="en-GB"/>
              </w:rPr>
            </w:pPr>
            <w:r>
              <w:rPr>
                <w:rFonts w:hint="eastAsia"/>
              </w:rPr>
              <w:t>Type I</w:t>
            </w:r>
          </w:p>
        </w:tc>
        <w:tc>
          <w:tcPr>
            <w:tcW w:w="760" w:type="dxa"/>
          </w:tcPr>
          <w:p w14:paraId="28D1F1C6" w14:textId="77777777" w:rsidR="00CD54BF" w:rsidRDefault="00CD54BF" w:rsidP="009052F3">
            <w:pPr>
              <w:pStyle w:val="TAC"/>
              <w:spacing w:before="120" w:after="120"/>
              <w:rPr>
                <w:lang w:eastAsia="en-GB"/>
              </w:rPr>
            </w:pPr>
          </w:p>
        </w:tc>
        <w:tc>
          <w:tcPr>
            <w:tcW w:w="761" w:type="dxa"/>
          </w:tcPr>
          <w:p w14:paraId="193508F5" w14:textId="77777777" w:rsidR="00CD54BF" w:rsidRDefault="00CD54BF" w:rsidP="009052F3">
            <w:pPr>
              <w:pStyle w:val="TAC"/>
              <w:spacing w:before="120" w:after="120"/>
              <w:rPr>
                <w:lang w:eastAsia="en-GB"/>
              </w:rPr>
            </w:pPr>
          </w:p>
        </w:tc>
        <w:tc>
          <w:tcPr>
            <w:tcW w:w="761" w:type="dxa"/>
          </w:tcPr>
          <w:p w14:paraId="22A5522F" w14:textId="77777777" w:rsidR="00CD54BF" w:rsidRDefault="00CD54BF" w:rsidP="009052F3">
            <w:pPr>
              <w:pStyle w:val="TAC"/>
              <w:spacing w:before="120" w:after="120"/>
              <w:rPr>
                <w:lang w:eastAsia="en-GB"/>
              </w:rPr>
            </w:pPr>
          </w:p>
        </w:tc>
        <w:tc>
          <w:tcPr>
            <w:tcW w:w="761" w:type="dxa"/>
          </w:tcPr>
          <w:p w14:paraId="3B4E8AE0" w14:textId="77777777" w:rsidR="00CD54BF" w:rsidRDefault="00CD54BF" w:rsidP="009052F3">
            <w:pPr>
              <w:pStyle w:val="TAC"/>
              <w:spacing w:before="120" w:after="120"/>
              <w:rPr>
                <w:lang w:eastAsia="en-GB"/>
              </w:rPr>
            </w:pPr>
          </w:p>
        </w:tc>
        <w:tc>
          <w:tcPr>
            <w:tcW w:w="761" w:type="dxa"/>
          </w:tcPr>
          <w:p w14:paraId="4F3276E3" w14:textId="77777777" w:rsidR="00CD54BF" w:rsidRDefault="00CD54BF" w:rsidP="009052F3">
            <w:pPr>
              <w:pStyle w:val="TAC"/>
              <w:spacing w:before="120" w:after="120"/>
            </w:pPr>
            <w:r>
              <w:rPr>
                <w:rFonts w:hint="eastAsia"/>
              </w:rPr>
              <w:t>4.1</w:t>
            </w:r>
          </w:p>
        </w:tc>
        <w:tc>
          <w:tcPr>
            <w:tcW w:w="761" w:type="dxa"/>
          </w:tcPr>
          <w:p w14:paraId="5E07AF31" w14:textId="77777777" w:rsidR="00CD54BF" w:rsidRDefault="00CD54BF" w:rsidP="009052F3">
            <w:pPr>
              <w:pStyle w:val="TAC"/>
              <w:spacing w:before="120" w:after="120"/>
              <w:rPr>
                <w:lang w:eastAsia="en-GB"/>
              </w:rPr>
            </w:pPr>
          </w:p>
        </w:tc>
        <w:tc>
          <w:tcPr>
            <w:tcW w:w="761" w:type="dxa"/>
          </w:tcPr>
          <w:p w14:paraId="67D8C4A3" w14:textId="77777777" w:rsidR="00CD54BF" w:rsidRDefault="00CD54BF" w:rsidP="009052F3">
            <w:pPr>
              <w:pStyle w:val="TAC"/>
              <w:spacing w:before="120" w:after="120"/>
              <w:rPr>
                <w:lang w:eastAsia="en-GB"/>
              </w:rPr>
            </w:pPr>
          </w:p>
        </w:tc>
        <w:tc>
          <w:tcPr>
            <w:tcW w:w="761" w:type="dxa"/>
          </w:tcPr>
          <w:p w14:paraId="01FC9941" w14:textId="77777777" w:rsidR="00CD54BF" w:rsidRDefault="00CD54BF" w:rsidP="009052F3">
            <w:pPr>
              <w:pStyle w:val="TAC"/>
              <w:spacing w:before="120" w:after="120"/>
            </w:pPr>
            <w:r>
              <w:rPr>
                <w:rFonts w:hint="eastAsia"/>
              </w:rPr>
              <w:t>4.3</w:t>
            </w:r>
          </w:p>
        </w:tc>
        <w:tc>
          <w:tcPr>
            <w:tcW w:w="761" w:type="dxa"/>
          </w:tcPr>
          <w:p w14:paraId="529005A3" w14:textId="77777777" w:rsidR="00CD54BF" w:rsidRDefault="00CD54BF" w:rsidP="009052F3">
            <w:pPr>
              <w:pStyle w:val="TAC"/>
              <w:spacing w:before="120" w:after="120"/>
              <w:rPr>
                <w:lang w:eastAsia="en-GB"/>
              </w:rPr>
            </w:pPr>
          </w:p>
        </w:tc>
      </w:tr>
      <w:tr w:rsidR="00CD54BF" w14:paraId="3FB5C411" w14:textId="77777777" w:rsidTr="009052F3">
        <w:tc>
          <w:tcPr>
            <w:tcW w:w="1047" w:type="dxa"/>
            <w:vMerge/>
          </w:tcPr>
          <w:p w14:paraId="65EAEB9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05C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6E38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2A77EC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C7C4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BCF2E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6498D0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B504F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118C38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4DEB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5C55C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3.5</w:t>
            </w:r>
          </w:p>
        </w:tc>
        <w:tc>
          <w:tcPr>
            <w:tcW w:w="761" w:type="dxa"/>
          </w:tcPr>
          <w:p w14:paraId="7C540E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8F272BB" w14:textId="77777777" w:rsidTr="009052F3">
        <w:tc>
          <w:tcPr>
            <w:tcW w:w="1047" w:type="dxa"/>
            <w:vMerge w:val="restart"/>
          </w:tcPr>
          <w:p w14:paraId="3B2F923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B096A94" w14:textId="77777777" w:rsidR="00CD54BF" w:rsidRDefault="00CD54BF" w:rsidP="009052F3">
            <w:pPr>
              <w:pStyle w:val="TAC"/>
              <w:spacing w:before="120" w:after="120"/>
              <w:rPr>
                <w:lang w:eastAsia="en-GB"/>
              </w:rPr>
            </w:pPr>
            <w:r>
              <w:rPr>
                <w:rFonts w:hint="eastAsia"/>
              </w:rPr>
              <w:t>10Hz</w:t>
            </w:r>
          </w:p>
        </w:tc>
        <w:tc>
          <w:tcPr>
            <w:tcW w:w="867" w:type="dxa"/>
          </w:tcPr>
          <w:p w14:paraId="234A6963" w14:textId="77777777" w:rsidR="00CD54BF" w:rsidRDefault="00CD54BF" w:rsidP="009052F3">
            <w:pPr>
              <w:pStyle w:val="TAC"/>
              <w:spacing w:before="120" w:after="120"/>
            </w:pPr>
            <w:r>
              <w:rPr>
                <w:rFonts w:hint="eastAsia"/>
              </w:rPr>
              <w:t>Type I</w:t>
            </w:r>
          </w:p>
        </w:tc>
        <w:tc>
          <w:tcPr>
            <w:tcW w:w="760" w:type="dxa"/>
          </w:tcPr>
          <w:p w14:paraId="78B9C896" w14:textId="77777777" w:rsidR="00CD54BF" w:rsidRDefault="00CD54BF" w:rsidP="009052F3">
            <w:pPr>
              <w:pStyle w:val="TAC"/>
              <w:spacing w:before="120" w:after="120"/>
            </w:pPr>
            <w:r>
              <w:rPr>
                <w:rFonts w:hint="eastAsia"/>
              </w:rPr>
              <w:t>5.1</w:t>
            </w:r>
          </w:p>
        </w:tc>
        <w:tc>
          <w:tcPr>
            <w:tcW w:w="761" w:type="dxa"/>
          </w:tcPr>
          <w:p w14:paraId="0A512997" w14:textId="77777777" w:rsidR="00CD54BF" w:rsidRDefault="00CD54BF" w:rsidP="009052F3">
            <w:pPr>
              <w:pStyle w:val="TAC"/>
              <w:spacing w:before="120" w:after="120"/>
              <w:rPr>
                <w:lang w:eastAsia="en-GB"/>
              </w:rPr>
            </w:pPr>
          </w:p>
        </w:tc>
        <w:tc>
          <w:tcPr>
            <w:tcW w:w="761" w:type="dxa"/>
          </w:tcPr>
          <w:p w14:paraId="66B54C83" w14:textId="77777777" w:rsidR="00CD54BF" w:rsidRDefault="00CD54BF" w:rsidP="009052F3">
            <w:pPr>
              <w:pStyle w:val="TAC"/>
              <w:spacing w:before="120" w:after="120"/>
              <w:rPr>
                <w:lang w:eastAsia="en-GB"/>
              </w:rPr>
            </w:pPr>
          </w:p>
        </w:tc>
        <w:tc>
          <w:tcPr>
            <w:tcW w:w="761" w:type="dxa"/>
          </w:tcPr>
          <w:p w14:paraId="54452271" w14:textId="77777777" w:rsidR="00CD54BF" w:rsidRDefault="00CD54BF" w:rsidP="009052F3">
            <w:pPr>
              <w:pStyle w:val="TAC"/>
              <w:spacing w:before="120" w:after="120"/>
              <w:rPr>
                <w:lang w:eastAsia="en-GB"/>
              </w:rPr>
            </w:pPr>
          </w:p>
        </w:tc>
        <w:tc>
          <w:tcPr>
            <w:tcW w:w="761" w:type="dxa"/>
          </w:tcPr>
          <w:p w14:paraId="7B47359E" w14:textId="77777777" w:rsidR="00CD54BF" w:rsidRDefault="00CD54BF" w:rsidP="009052F3">
            <w:pPr>
              <w:pStyle w:val="TAC"/>
              <w:spacing w:before="120" w:after="120"/>
            </w:pPr>
            <w:r>
              <w:rPr>
                <w:rFonts w:hint="eastAsia"/>
              </w:rPr>
              <w:t>5.6</w:t>
            </w:r>
          </w:p>
        </w:tc>
        <w:tc>
          <w:tcPr>
            <w:tcW w:w="761" w:type="dxa"/>
          </w:tcPr>
          <w:p w14:paraId="75E0F62A" w14:textId="77777777" w:rsidR="00CD54BF" w:rsidRDefault="00CD54BF" w:rsidP="009052F3">
            <w:pPr>
              <w:pStyle w:val="TAC"/>
              <w:spacing w:before="120" w:after="120"/>
              <w:rPr>
                <w:lang w:eastAsia="en-GB"/>
              </w:rPr>
            </w:pPr>
          </w:p>
        </w:tc>
        <w:tc>
          <w:tcPr>
            <w:tcW w:w="761" w:type="dxa"/>
          </w:tcPr>
          <w:p w14:paraId="5250AE8E" w14:textId="77777777" w:rsidR="00CD54BF" w:rsidRDefault="00CD54BF" w:rsidP="009052F3">
            <w:pPr>
              <w:pStyle w:val="TAC"/>
              <w:spacing w:before="120" w:after="120"/>
              <w:rPr>
                <w:lang w:eastAsia="en-GB"/>
              </w:rPr>
            </w:pPr>
          </w:p>
        </w:tc>
        <w:tc>
          <w:tcPr>
            <w:tcW w:w="761" w:type="dxa"/>
          </w:tcPr>
          <w:p w14:paraId="7C455CD1" w14:textId="77777777" w:rsidR="00CD54BF" w:rsidRDefault="00CD54BF" w:rsidP="009052F3">
            <w:pPr>
              <w:pStyle w:val="TAC"/>
              <w:spacing w:before="120" w:after="120"/>
              <w:rPr>
                <w:lang w:eastAsia="en-GB"/>
              </w:rPr>
            </w:pPr>
          </w:p>
        </w:tc>
        <w:tc>
          <w:tcPr>
            <w:tcW w:w="761" w:type="dxa"/>
          </w:tcPr>
          <w:p w14:paraId="0C06B8F6" w14:textId="77777777" w:rsidR="00CD54BF" w:rsidRDefault="00CD54BF" w:rsidP="009052F3">
            <w:pPr>
              <w:pStyle w:val="TAC"/>
              <w:spacing w:before="120" w:after="120"/>
              <w:rPr>
                <w:lang w:eastAsia="en-GB"/>
              </w:rPr>
            </w:pPr>
          </w:p>
        </w:tc>
      </w:tr>
      <w:tr w:rsidR="00CD54BF" w14:paraId="4D04A2F4" w14:textId="77777777" w:rsidTr="009052F3">
        <w:tc>
          <w:tcPr>
            <w:tcW w:w="1047" w:type="dxa"/>
            <w:vMerge/>
          </w:tcPr>
          <w:p w14:paraId="082867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106F03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239225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4E6AF8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4.4</w:t>
            </w:r>
          </w:p>
        </w:tc>
        <w:tc>
          <w:tcPr>
            <w:tcW w:w="761" w:type="dxa"/>
          </w:tcPr>
          <w:p w14:paraId="50E8C5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DB88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D0F1E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1CF1E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4.1</w:t>
            </w:r>
          </w:p>
        </w:tc>
        <w:tc>
          <w:tcPr>
            <w:tcW w:w="761" w:type="dxa"/>
          </w:tcPr>
          <w:p w14:paraId="79788E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10903D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1E5097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AA953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6C6F326" w14:textId="77777777" w:rsidTr="009052F3">
        <w:tc>
          <w:tcPr>
            <w:tcW w:w="1047" w:type="dxa"/>
            <w:vMerge w:val="restart"/>
          </w:tcPr>
          <w:p w14:paraId="45EC42FB"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13D276F2" w14:textId="77777777" w:rsidR="00CD54BF" w:rsidRDefault="00CD54BF" w:rsidP="009052F3">
            <w:pPr>
              <w:pStyle w:val="TAC"/>
              <w:spacing w:before="120" w:after="120"/>
              <w:rPr>
                <w:lang w:eastAsia="en-GB"/>
              </w:rPr>
            </w:pPr>
            <w:r>
              <w:rPr>
                <w:rFonts w:hint="eastAsia"/>
              </w:rPr>
              <w:t>10Hz</w:t>
            </w:r>
          </w:p>
        </w:tc>
        <w:tc>
          <w:tcPr>
            <w:tcW w:w="867" w:type="dxa"/>
          </w:tcPr>
          <w:p w14:paraId="0C29DAA3" w14:textId="77777777" w:rsidR="00CD54BF" w:rsidRDefault="00CD54BF" w:rsidP="009052F3">
            <w:pPr>
              <w:pStyle w:val="TAC"/>
              <w:spacing w:before="120" w:after="120"/>
            </w:pPr>
            <w:r>
              <w:rPr>
                <w:rFonts w:hint="eastAsia"/>
              </w:rPr>
              <w:t>Type I</w:t>
            </w:r>
          </w:p>
        </w:tc>
        <w:tc>
          <w:tcPr>
            <w:tcW w:w="760" w:type="dxa"/>
          </w:tcPr>
          <w:p w14:paraId="3CB565F3" w14:textId="77777777" w:rsidR="00CD54BF" w:rsidRDefault="00CD54BF" w:rsidP="009052F3">
            <w:pPr>
              <w:pStyle w:val="TAC"/>
              <w:spacing w:before="120" w:after="120"/>
              <w:rPr>
                <w:lang w:eastAsia="en-GB"/>
              </w:rPr>
            </w:pPr>
          </w:p>
        </w:tc>
        <w:tc>
          <w:tcPr>
            <w:tcW w:w="761" w:type="dxa"/>
          </w:tcPr>
          <w:p w14:paraId="1614E0BD" w14:textId="77777777" w:rsidR="00CD54BF" w:rsidRDefault="00CD54BF" w:rsidP="009052F3">
            <w:pPr>
              <w:pStyle w:val="TAC"/>
              <w:spacing w:before="120" w:after="120"/>
              <w:rPr>
                <w:lang w:eastAsia="en-GB"/>
              </w:rPr>
            </w:pPr>
          </w:p>
        </w:tc>
        <w:tc>
          <w:tcPr>
            <w:tcW w:w="761" w:type="dxa"/>
          </w:tcPr>
          <w:p w14:paraId="39FE74BF" w14:textId="77777777" w:rsidR="00CD54BF" w:rsidRDefault="00CD54BF" w:rsidP="009052F3">
            <w:pPr>
              <w:pStyle w:val="TAC"/>
              <w:spacing w:before="120" w:after="120"/>
            </w:pPr>
            <w:r>
              <w:rPr>
                <w:rFonts w:hint="eastAsia"/>
              </w:rPr>
              <w:t>11.37</w:t>
            </w:r>
          </w:p>
        </w:tc>
        <w:tc>
          <w:tcPr>
            <w:tcW w:w="761" w:type="dxa"/>
          </w:tcPr>
          <w:p w14:paraId="71D1A52A" w14:textId="77777777" w:rsidR="00CD54BF" w:rsidRDefault="00CD54BF" w:rsidP="009052F3">
            <w:pPr>
              <w:pStyle w:val="TAC"/>
              <w:spacing w:before="120" w:after="120"/>
              <w:rPr>
                <w:lang w:eastAsia="en-GB"/>
              </w:rPr>
            </w:pPr>
          </w:p>
        </w:tc>
        <w:tc>
          <w:tcPr>
            <w:tcW w:w="761" w:type="dxa"/>
          </w:tcPr>
          <w:p w14:paraId="12BA3E09" w14:textId="77777777" w:rsidR="00CD54BF" w:rsidRDefault="00CD54BF" w:rsidP="009052F3">
            <w:pPr>
              <w:pStyle w:val="TAC"/>
              <w:spacing w:before="120" w:after="120"/>
            </w:pPr>
            <w:r>
              <w:rPr>
                <w:rFonts w:hint="eastAsia"/>
              </w:rPr>
              <w:t>14.1</w:t>
            </w:r>
          </w:p>
        </w:tc>
        <w:tc>
          <w:tcPr>
            <w:tcW w:w="761" w:type="dxa"/>
          </w:tcPr>
          <w:p w14:paraId="0DEAA9D4" w14:textId="77777777" w:rsidR="00CD54BF" w:rsidRDefault="00CD54BF" w:rsidP="009052F3">
            <w:pPr>
              <w:pStyle w:val="TAC"/>
              <w:spacing w:before="120" w:after="120"/>
            </w:pPr>
            <w:r>
              <w:rPr>
                <w:rFonts w:hint="eastAsia"/>
              </w:rPr>
              <w:t>1.5</w:t>
            </w:r>
          </w:p>
        </w:tc>
        <w:tc>
          <w:tcPr>
            <w:tcW w:w="761" w:type="dxa"/>
          </w:tcPr>
          <w:p w14:paraId="7E81D339" w14:textId="77777777" w:rsidR="00CD54BF" w:rsidRDefault="00CD54BF" w:rsidP="009052F3">
            <w:pPr>
              <w:pStyle w:val="TAC"/>
              <w:spacing w:before="120" w:after="120"/>
              <w:rPr>
                <w:lang w:eastAsia="en-GB"/>
              </w:rPr>
            </w:pPr>
          </w:p>
        </w:tc>
        <w:tc>
          <w:tcPr>
            <w:tcW w:w="761" w:type="dxa"/>
          </w:tcPr>
          <w:p w14:paraId="55912E29" w14:textId="77777777" w:rsidR="00CD54BF" w:rsidRDefault="00CD54BF" w:rsidP="009052F3">
            <w:pPr>
              <w:pStyle w:val="TAC"/>
              <w:spacing w:before="120" w:after="120"/>
              <w:rPr>
                <w:lang w:eastAsia="en-GB"/>
              </w:rPr>
            </w:pPr>
          </w:p>
        </w:tc>
        <w:tc>
          <w:tcPr>
            <w:tcW w:w="761" w:type="dxa"/>
          </w:tcPr>
          <w:p w14:paraId="3DA4CFDC" w14:textId="77777777" w:rsidR="00CD54BF" w:rsidRDefault="00CD54BF" w:rsidP="009052F3">
            <w:pPr>
              <w:pStyle w:val="TAC"/>
              <w:spacing w:before="120" w:after="120"/>
              <w:rPr>
                <w:lang w:eastAsia="en-GB"/>
              </w:rPr>
            </w:pPr>
          </w:p>
        </w:tc>
      </w:tr>
      <w:tr w:rsidR="00CD54BF" w14:paraId="216BE965" w14:textId="77777777" w:rsidTr="009052F3">
        <w:tc>
          <w:tcPr>
            <w:tcW w:w="1047" w:type="dxa"/>
            <w:vMerge/>
          </w:tcPr>
          <w:p w14:paraId="496A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8750C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D76E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463A5D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117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0462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10.79</w:t>
            </w:r>
          </w:p>
        </w:tc>
        <w:tc>
          <w:tcPr>
            <w:tcW w:w="761" w:type="dxa"/>
          </w:tcPr>
          <w:p w14:paraId="003E44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FD218B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6A0B691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CB978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7821A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441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1EE5056" w14:textId="77777777" w:rsidTr="009052F3">
        <w:tc>
          <w:tcPr>
            <w:tcW w:w="1047" w:type="dxa"/>
            <w:vMerge w:val="restart"/>
          </w:tcPr>
          <w:p w14:paraId="43E59372"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9564864" w14:textId="77777777" w:rsidR="00CD54BF" w:rsidRDefault="00CD54BF" w:rsidP="009052F3">
            <w:pPr>
              <w:pStyle w:val="TAC"/>
              <w:spacing w:before="120" w:after="120"/>
              <w:rPr>
                <w:lang w:eastAsia="en-GB"/>
              </w:rPr>
            </w:pPr>
            <w:r>
              <w:rPr>
                <w:rFonts w:hint="eastAsia"/>
              </w:rPr>
              <w:t>10Hz</w:t>
            </w:r>
          </w:p>
        </w:tc>
        <w:tc>
          <w:tcPr>
            <w:tcW w:w="867" w:type="dxa"/>
          </w:tcPr>
          <w:p w14:paraId="5E240535" w14:textId="77777777" w:rsidR="00CD54BF" w:rsidRDefault="00CD54BF" w:rsidP="009052F3">
            <w:pPr>
              <w:pStyle w:val="TAC"/>
              <w:spacing w:before="120" w:after="120"/>
            </w:pPr>
            <w:r>
              <w:rPr>
                <w:rFonts w:hint="eastAsia"/>
              </w:rPr>
              <w:t>Type I</w:t>
            </w:r>
          </w:p>
        </w:tc>
        <w:tc>
          <w:tcPr>
            <w:tcW w:w="760" w:type="dxa"/>
          </w:tcPr>
          <w:p w14:paraId="26E8BD23" w14:textId="77777777" w:rsidR="00CD54BF" w:rsidRDefault="00CD54BF" w:rsidP="009052F3">
            <w:pPr>
              <w:pStyle w:val="TAC"/>
              <w:spacing w:before="120" w:after="120"/>
            </w:pPr>
            <w:r>
              <w:rPr>
                <w:rFonts w:hint="eastAsia"/>
              </w:rPr>
              <w:t>2.1</w:t>
            </w:r>
          </w:p>
        </w:tc>
        <w:tc>
          <w:tcPr>
            <w:tcW w:w="761" w:type="dxa"/>
          </w:tcPr>
          <w:p w14:paraId="49ACBD5C" w14:textId="77777777" w:rsidR="00CD54BF" w:rsidRDefault="00CD54BF" w:rsidP="009052F3">
            <w:pPr>
              <w:pStyle w:val="TAC"/>
              <w:spacing w:before="120" w:after="120"/>
              <w:rPr>
                <w:lang w:eastAsia="en-GB"/>
              </w:rPr>
            </w:pPr>
          </w:p>
        </w:tc>
        <w:tc>
          <w:tcPr>
            <w:tcW w:w="761" w:type="dxa"/>
          </w:tcPr>
          <w:p w14:paraId="02E93D81" w14:textId="77777777" w:rsidR="00CD54BF" w:rsidRDefault="00CD54BF" w:rsidP="009052F3">
            <w:pPr>
              <w:pStyle w:val="TAC"/>
              <w:spacing w:before="120" w:after="120"/>
            </w:pPr>
            <w:r>
              <w:rPr>
                <w:rFonts w:hint="eastAsia"/>
              </w:rPr>
              <w:t>0.76</w:t>
            </w:r>
          </w:p>
        </w:tc>
        <w:tc>
          <w:tcPr>
            <w:tcW w:w="761" w:type="dxa"/>
          </w:tcPr>
          <w:p w14:paraId="48E9317D" w14:textId="77777777" w:rsidR="00CD54BF" w:rsidRDefault="00CD54BF" w:rsidP="009052F3">
            <w:pPr>
              <w:pStyle w:val="TAC"/>
              <w:spacing w:before="120" w:after="120"/>
              <w:rPr>
                <w:lang w:eastAsia="en-GB"/>
              </w:rPr>
            </w:pPr>
          </w:p>
        </w:tc>
        <w:tc>
          <w:tcPr>
            <w:tcW w:w="761" w:type="dxa"/>
          </w:tcPr>
          <w:p w14:paraId="351C6806" w14:textId="77777777" w:rsidR="00CD54BF" w:rsidRDefault="00CD54BF" w:rsidP="009052F3">
            <w:pPr>
              <w:pStyle w:val="TAC"/>
              <w:spacing w:before="120" w:after="120"/>
            </w:pPr>
            <w:r>
              <w:rPr>
                <w:rFonts w:hint="eastAsia"/>
              </w:rPr>
              <w:t>2.7</w:t>
            </w:r>
          </w:p>
        </w:tc>
        <w:tc>
          <w:tcPr>
            <w:tcW w:w="761" w:type="dxa"/>
          </w:tcPr>
          <w:p w14:paraId="1DCF6FF8" w14:textId="77777777" w:rsidR="00CD54BF" w:rsidRDefault="00CD54BF" w:rsidP="009052F3">
            <w:pPr>
              <w:pStyle w:val="TAC"/>
              <w:spacing w:before="120" w:after="120"/>
            </w:pPr>
            <w:r>
              <w:rPr>
                <w:rFonts w:hint="eastAsia"/>
              </w:rPr>
              <w:t>3.8</w:t>
            </w:r>
          </w:p>
        </w:tc>
        <w:tc>
          <w:tcPr>
            <w:tcW w:w="761" w:type="dxa"/>
          </w:tcPr>
          <w:p w14:paraId="3A074301" w14:textId="77777777" w:rsidR="00CD54BF" w:rsidRDefault="00CD54BF" w:rsidP="009052F3">
            <w:pPr>
              <w:pStyle w:val="TAC"/>
              <w:spacing w:before="120" w:after="120"/>
              <w:rPr>
                <w:lang w:eastAsia="en-GB"/>
              </w:rPr>
            </w:pPr>
          </w:p>
        </w:tc>
        <w:tc>
          <w:tcPr>
            <w:tcW w:w="761" w:type="dxa"/>
          </w:tcPr>
          <w:p w14:paraId="43A242E6" w14:textId="77777777" w:rsidR="00CD54BF" w:rsidRDefault="00CD54BF" w:rsidP="009052F3">
            <w:pPr>
              <w:pStyle w:val="TAC"/>
              <w:spacing w:before="120" w:after="120"/>
              <w:rPr>
                <w:lang w:eastAsia="en-GB"/>
              </w:rPr>
            </w:pPr>
          </w:p>
        </w:tc>
        <w:tc>
          <w:tcPr>
            <w:tcW w:w="761" w:type="dxa"/>
          </w:tcPr>
          <w:p w14:paraId="42ED3A9C" w14:textId="77777777" w:rsidR="00CD54BF" w:rsidRDefault="00CD54BF" w:rsidP="009052F3">
            <w:pPr>
              <w:pStyle w:val="TAC"/>
              <w:spacing w:before="120" w:after="120"/>
              <w:rPr>
                <w:lang w:eastAsia="en-GB"/>
              </w:rPr>
            </w:pPr>
          </w:p>
        </w:tc>
      </w:tr>
      <w:tr w:rsidR="00CD54BF" w14:paraId="21AD0346" w14:textId="77777777" w:rsidTr="009052F3">
        <w:tc>
          <w:tcPr>
            <w:tcW w:w="1047" w:type="dxa"/>
            <w:vMerge/>
          </w:tcPr>
          <w:p w14:paraId="4E8CA8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52F6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C80C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094627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2.7</w:t>
            </w:r>
          </w:p>
        </w:tc>
        <w:tc>
          <w:tcPr>
            <w:tcW w:w="761" w:type="dxa"/>
          </w:tcPr>
          <w:p w14:paraId="77925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7438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0.49</w:t>
            </w:r>
          </w:p>
        </w:tc>
        <w:tc>
          <w:tcPr>
            <w:tcW w:w="761" w:type="dxa"/>
          </w:tcPr>
          <w:p w14:paraId="5CB854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432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389234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5.4</w:t>
            </w:r>
          </w:p>
        </w:tc>
        <w:tc>
          <w:tcPr>
            <w:tcW w:w="761" w:type="dxa"/>
          </w:tcPr>
          <w:p w14:paraId="5C03C0E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70B5E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A33D63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0B26C648" w14:textId="77777777" w:rsidTr="009052F3">
        <w:tc>
          <w:tcPr>
            <w:tcW w:w="1047" w:type="dxa"/>
            <w:vMerge w:val="restart"/>
          </w:tcPr>
          <w:p w14:paraId="0563565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4EF527FE" w14:textId="77777777" w:rsidR="00CD54BF" w:rsidRDefault="00CD54BF" w:rsidP="009052F3">
            <w:pPr>
              <w:pStyle w:val="TAC"/>
              <w:spacing w:before="120" w:after="120"/>
              <w:rPr>
                <w:lang w:eastAsia="en-GB"/>
              </w:rPr>
            </w:pPr>
            <w:r>
              <w:rPr>
                <w:rFonts w:hint="eastAsia"/>
              </w:rPr>
              <w:t>10Hz</w:t>
            </w:r>
          </w:p>
        </w:tc>
        <w:tc>
          <w:tcPr>
            <w:tcW w:w="867" w:type="dxa"/>
          </w:tcPr>
          <w:p w14:paraId="2E0C1EEE" w14:textId="77777777" w:rsidR="00CD54BF" w:rsidRDefault="00CD54BF" w:rsidP="009052F3">
            <w:pPr>
              <w:pStyle w:val="TAC"/>
              <w:spacing w:before="120" w:after="120"/>
            </w:pPr>
            <w:r>
              <w:rPr>
                <w:rFonts w:hint="eastAsia"/>
              </w:rPr>
              <w:t>Type I</w:t>
            </w:r>
          </w:p>
        </w:tc>
        <w:tc>
          <w:tcPr>
            <w:tcW w:w="760" w:type="dxa"/>
          </w:tcPr>
          <w:p w14:paraId="220B5A44" w14:textId="77777777" w:rsidR="00CD54BF" w:rsidRDefault="00CD54BF" w:rsidP="009052F3">
            <w:pPr>
              <w:pStyle w:val="TAC"/>
              <w:spacing w:before="120" w:after="120"/>
            </w:pPr>
            <w:r>
              <w:rPr>
                <w:rFonts w:hint="eastAsia"/>
              </w:rPr>
              <w:t>2.1</w:t>
            </w:r>
          </w:p>
        </w:tc>
        <w:tc>
          <w:tcPr>
            <w:tcW w:w="761" w:type="dxa"/>
          </w:tcPr>
          <w:p w14:paraId="2892B952" w14:textId="77777777" w:rsidR="00CD54BF" w:rsidRDefault="00CD54BF" w:rsidP="009052F3">
            <w:pPr>
              <w:pStyle w:val="TAC"/>
              <w:spacing w:before="120" w:after="120"/>
              <w:rPr>
                <w:lang w:eastAsia="en-GB"/>
              </w:rPr>
            </w:pPr>
          </w:p>
        </w:tc>
        <w:tc>
          <w:tcPr>
            <w:tcW w:w="761" w:type="dxa"/>
          </w:tcPr>
          <w:p w14:paraId="1FDC57BB" w14:textId="77777777" w:rsidR="00CD54BF" w:rsidRDefault="00CD54BF" w:rsidP="009052F3">
            <w:pPr>
              <w:pStyle w:val="TAC"/>
              <w:spacing w:before="120" w:after="120"/>
              <w:rPr>
                <w:lang w:eastAsia="en-GB"/>
              </w:rPr>
            </w:pPr>
          </w:p>
        </w:tc>
        <w:tc>
          <w:tcPr>
            <w:tcW w:w="761" w:type="dxa"/>
          </w:tcPr>
          <w:p w14:paraId="631E6BB6" w14:textId="77777777" w:rsidR="00CD54BF" w:rsidRDefault="00CD54BF" w:rsidP="009052F3">
            <w:pPr>
              <w:pStyle w:val="TAC"/>
              <w:spacing w:before="120" w:after="120"/>
              <w:rPr>
                <w:lang w:eastAsia="en-GB"/>
              </w:rPr>
            </w:pPr>
          </w:p>
        </w:tc>
        <w:tc>
          <w:tcPr>
            <w:tcW w:w="761" w:type="dxa"/>
          </w:tcPr>
          <w:p w14:paraId="21170999" w14:textId="77777777" w:rsidR="00CD54BF" w:rsidRDefault="00CD54BF" w:rsidP="009052F3">
            <w:pPr>
              <w:pStyle w:val="TAC"/>
              <w:spacing w:before="120" w:after="120"/>
              <w:rPr>
                <w:lang w:eastAsia="en-GB"/>
              </w:rPr>
            </w:pPr>
          </w:p>
        </w:tc>
        <w:tc>
          <w:tcPr>
            <w:tcW w:w="761" w:type="dxa"/>
          </w:tcPr>
          <w:p w14:paraId="0BD7FC51" w14:textId="77777777" w:rsidR="00CD54BF" w:rsidRDefault="00CD54BF" w:rsidP="009052F3">
            <w:pPr>
              <w:pStyle w:val="TAC"/>
              <w:spacing w:before="120" w:after="120"/>
              <w:rPr>
                <w:lang w:eastAsia="en-GB"/>
              </w:rPr>
            </w:pPr>
          </w:p>
        </w:tc>
        <w:tc>
          <w:tcPr>
            <w:tcW w:w="761" w:type="dxa"/>
          </w:tcPr>
          <w:p w14:paraId="77F758B5" w14:textId="77777777" w:rsidR="00CD54BF" w:rsidRDefault="00CD54BF" w:rsidP="009052F3">
            <w:pPr>
              <w:pStyle w:val="TAC"/>
              <w:spacing w:before="120" w:after="120"/>
              <w:rPr>
                <w:lang w:eastAsia="en-GB"/>
              </w:rPr>
            </w:pPr>
          </w:p>
        </w:tc>
        <w:tc>
          <w:tcPr>
            <w:tcW w:w="761" w:type="dxa"/>
          </w:tcPr>
          <w:p w14:paraId="67131B2D" w14:textId="77777777" w:rsidR="00CD54BF" w:rsidRDefault="00CD54BF" w:rsidP="009052F3">
            <w:pPr>
              <w:pStyle w:val="TAC"/>
              <w:spacing w:before="120" w:after="120"/>
            </w:pPr>
            <w:r>
              <w:rPr>
                <w:rFonts w:hint="eastAsia"/>
              </w:rPr>
              <w:t>1.1</w:t>
            </w:r>
          </w:p>
        </w:tc>
        <w:tc>
          <w:tcPr>
            <w:tcW w:w="761" w:type="dxa"/>
          </w:tcPr>
          <w:p w14:paraId="63067E43" w14:textId="77777777" w:rsidR="00CD54BF" w:rsidRDefault="00CD54BF" w:rsidP="009052F3">
            <w:pPr>
              <w:pStyle w:val="TAC"/>
              <w:spacing w:before="120" w:after="120"/>
              <w:rPr>
                <w:lang w:eastAsia="en-GB"/>
              </w:rPr>
            </w:pPr>
          </w:p>
        </w:tc>
      </w:tr>
      <w:tr w:rsidR="00CD54BF" w14:paraId="270FEEEC" w14:textId="77777777" w:rsidTr="009052F3">
        <w:tc>
          <w:tcPr>
            <w:tcW w:w="1047" w:type="dxa"/>
            <w:vMerge/>
          </w:tcPr>
          <w:p w14:paraId="699167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A4B3D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95FA8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B93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7C314B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2A80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B96A35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D0539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D43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C90231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9EB3D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4.5</w:t>
            </w:r>
          </w:p>
        </w:tc>
        <w:tc>
          <w:tcPr>
            <w:tcW w:w="761" w:type="dxa"/>
          </w:tcPr>
          <w:p w14:paraId="23664F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94D94D9" w14:textId="69000B74" w:rsidR="00CD54BF" w:rsidRDefault="00CD54BF" w:rsidP="00CD54BF">
      <w:pPr>
        <w:pStyle w:val="3"/>
        <w:spacing w:before="120" w:after="120"/>
        <w:rPr>
          <w:rFonts w:eastAsiaTheme="minorEastAsia"/>
        </w:rPr>
      </w:pPr>
      <w:r>
        <w:rPr>
          <w:rFonts w:eastAsiaTheme="minorEastAsia"/>
        </w:rPr>
        <w:t>For more results with full curves refer to [</w:t>
      </w:r>
      <w:r w:rsidR="00147A19">
        <w:rPr>
          <w:rFonts w:eastAsiaTheme="minorEastAsia"/>
        </w:rPr>
        <w:t>18</w:t>
      </w:r>
      <w:r>
        <w:rPr>
          <w:rFonts w:eastAsiaTheme="minorEastAsia"/>
        </w:rPr>
        <w:t>].</w:t>
      </w:r>
    </w:p>
    <w:p w14:paraId="20541CC1" w14:textId="77777777" w:rsidR="00CD54BF" w:rsidRDefault="00CD54BF" w:rsidP="00CD54BF">
      <w:pPr>
        <w:pStyle w:val="3"/>
        <w:spacing w:before="120" w:after="120"/>
        <w:rPr>
          <w:rFonts w:eastAsiaTheme="minorEastAsia"/>
        </w:rPr>
      </w:pPr>
    </w:p>
    <w:p w14:paraId="55DFDC5F" w14:textId="77777777" w:rsidR="00CD54BF" w:rsidRDefault="00CD54BF" w:rsidP="00CD54BF">
      <w:pPr>
        <w:pStyle w:val="3"/>
        <w:spacing w:before="120" w:after="120"/>
        <w:rPr>
          <w:rFonts w:eastAsiaTheme="minorEastAsia"/>
        </w:rPr>
      </w:pPr>
      <w:r>
        <w:rPr>
          <w:rFonts w:eastAsiaTheme="minorEastAsia"/>
        </w:rPr>
        <w:t>Regarding legacy TDL the following observations can be drawn:</w:t>
      </w:r>
    </w:p>
    <w:p w14:paraId="08161490" w14:textId="77777777" w:rsidR="00CD54BF" w:rsidRDefault="00CD54BF" w:rsidP="00CD54BF">
      <w:pPr>
        <w:pStyle w:val="3"/>
        <w:numPr>
          <w:ilvl w:val="0"/>
          <w:numId w:val="71"/>
        </w:numPr>
        <w:spacing w:before="120" w:after="120"/>
        <w:rPr>
          <w:rFonts w:eastAsiaTheme="minorEastAsia"/>
        </w:rPr>
      </w:pPr>
      <w:r>
        <w:rPr>
          <w:rFonts w:eastAsiaTheme="minorEastAsia"/>
        </w:rPr>
        <w:t>For TDL Low there is an overly optimistic channel matrix condition number</w:t>
      </w:r>
    </w:p>
    <w:p w14:paraId="521F88F1" w14:textId="77777777" w:rsidR="00CD54BF" w:rsidRDefault="00CD54BF" w:rsidP="00CD54BF">
      <w:pPr>
        <w:pStyle w:val="3"/>
        <w:numPr>
          <w:ilvl w:val="0"/>
          <w:numId w:val="71"/>
        </w:numPr>
        <w:spacing w:before="120" w:after="120"/>
        <w:rPr>
          <w:rFonts w:eastAsiaTheme="minorEastAsia"/>
        </w:rPr>
      </w:pPr>
      <w:r>
        <w:rPr>
          <w:rFonts w:eastAsiaTheme="minorEastAsia"/>
        </w:rPr>
        <w:t>For TDL Low no performance impact from the PMI choice</w:t>
      </w:r>
    </w:p>
    <w:p w14:paraId="1ED55AF9" w14:textId="77777777" w:rsidR="00CD54BF" w:rsidRDefault="00CD54BF" w:rsidP="00CD54BF">
      <w:pPr>
        <w:pStyle w:val="3"/>
        <w:numPr>
          <w:ilvl w:val="0"/>
          <w:numId w:val="71"/>
        </w:numPr>
        <w:spacing w:before="120" w:after="120"/>
        <w:rPr>
          <w:rFonts w:eastAsiaTheme="minorEastAsia"/>
        </w:rPr>
      </w:pPr>
      <w:r>
        <w:rPr>
          <w:rFonts w:eastAsiaTheme="minorEastAsia"/>
        </w:rPr>
        <w:t>For TDL nonLow a heuristic correlation tuning is required to show expected performance gain</w:t>
      </w:r>
    </w:p>
    <w:p w14:paraId="7A0FB8A1" w14:textId="77777777" w:rsidR="00CD54BF" w:rsidRDefault="00CD54BF" w:rsidP="00CD54BF">
      <w:pPr>
        <w:pStyle w:val="3"/>
        <w:spacing w:before="120" w:after="120"/>
        <w:rPr>
          <w:rFonts w:eastAsiaTheme="minorEastAsia"/>
        </w:rPr>
      </w:pPr>
    </w:p>
    <w:p w14:paraId="482ADED7" w14:textId="77777777" w:rsidR="00CD54BF" w:rsidRDefault="00CD54BF" w:rsidP="00CD54BF">
      <w:pPr>
        <w:pStyle w:val="3"/>
        <w:spacing w:before="120" w:after="120"/>
        <w:rPr>
          <w:rFonts w:eastAsiaTheme="minorEastAsia"/>
        </w:rPr>
      </w:pPr>
      <w:r>
        <w:rPr>
          <w:rFonts w:eastAsiaTheme="minorEastAsia"/>
        </w:rPr>
        <w:t>Regarding rCDL-C1 the following observations can be drawn:</w:t>
      </w:r>
    </w:p>
    <w:p w14:paraId="2FB3BCBE" w14:textId="77777777" w:rsidR="00CD54BF" w:rsidRDefault="00CD54BF" w:rsidP="00CD54BF">
      <w:pPr>
        <w:pStyle w:val="3"/>
        <w:numPr>
          <w:ilvl w:val="0"/>
          <w:numId w:val="72"/>
        </w:numPr>
        <w:spacing w:before="120" w:after="120"/>
        <w:rPr>
          <w:rFonts w:eastAsiaTheme="minorEastAsia"/>
        </w:rPr>
      </w:pPr>
      <w:r>
        <w:rPr>
          <w:rFonts w:eastAsiaTheme="minorEastAsia"/>
        </w:rPr>
        <w:t>For rCDL-C1 a spatial channel effect is observed</w:t>
      </w:r>
    </w:p>
    <w:p w14:paraId="1D5C8850" w14:textId="77777777" w:rsidR="00CD54BF" w:rsidRDefault="00CD54BF" w:rsidP="00CD54BF">
      <w:pPr>
        <w:pStyle w:val="3"/>
        <w:spacing w:before="120" w:after="120"/>
        <w:ind w:left="360"/>
        <w:rPr>
          <w:rFonts w:eastAsiaTheme="minorEastAsia"/>
        </w:rPr>
      </w:pPr>
    </w:p>
    <w:p w14:paraId="01E61CE3" w14:textId="77777777" w:rsidR="00CD54BF" w:rsidRDefault="00CD54BF" w:rsidP="00CD54BF">
      <w:pPr>
        <w:pStyle w:val="3"/>
        <w:spacing w:before="120" w:after="120"/>
        <w:rPr>
          <w:rFonts w:eastAsiaTheme="minorEastAsia"/>
        </w:rPr>
      </w:pPr>
      <w:r>
        <w:rPr>
          <w:rFonts w:eastAsiaTheme="minorEastAsia"/>
        </w:rPr>
        <w:t>Regarding xTDL-C1 the following observations can be drawn:</w:t>
      </w:r>
    </w:p>
    <w:p w14:paraId="73EEF04D" w14:textId="77777777" w:rsidR="00CD54BF" w:rsidRDefault="00CD54BF" w:rsidP="00CD54BF">
      <w:pPr>
        <w:pStyle w:val="3"/>
        <w:numPr>
          <w:ilvl w:val="0"/>
          <w:numId w:val="73"/>
        </w:numPr>
        <w:spacing w:before="120" w:after="120"/>
        <w:rPr>
          <w:rFonts w:eastAsiaTheme="minorEastAsia"/>
        </w:rPr>
      </w:pPr>
      <w:r>
        <w:rPr>
          <w:rFonts w:eastAsiaTheme="minorEastAsia"/>
        </w:rPr>
        <w:t>For xTDL-C1 a spatial channel effect is observed</w:t>
      </w:r>
    </w:p>
    <w:p w14:paraId="1578DD4D" w14:textId="77777777" w:rsidR="00147871" w:rsidRPr="00147871" w:rsidRDefault="00147871" w:rsidP="00147871">
      <w:pPr>
        <w:overflowPunct w:val="0"/>
        <w:autoSpaceDE w:val="0"/>
        <w:autoSpaceDN w:val="0"/>
        <w:adjustRightInd w:val="0"/>
        <w:textAlignment w:val="baseline"/>
        <w:rPr>
          <w:lang w:eastAsia="en-GB"/>
        </w:rPr>
      </w:pPr>
    </w:p>
    <w:p w14:paraId="320E7001" w14:textId="253D35D2" w:rsidR="00CF253E" w:rsidRDefault="00CF253E" w:rsidP="00CF253E">
      <w:pPr>
        <w:pStyle w:val="Heading2"/>
        <w:rPr>
          <w:rFonts w:eastAsia="SimSun"/>
        </w:rPr>
      </w:pPr>
      <w:bookmarkStart w:id="118" w:name="_Toc207789253"/>
      <w:r>
        <w:rPr>
          <w:rFonts w:eastAsia="SimSun"/>
        </w:rPr>
        <w:lastRenderedPageBreak/>
        <w:t>6</w:t>
      </w:r>
      <w:r w:rsidRPr="00FB5E99">
        <w:rPr>
          <w:rFonts w:eastAsia="SimSun"/>
        </w:rPr>
        <w:t>.</w:t>
      </w:r>
      <w:r>
        <w:rPr>
          <w:rFonts w:eastAsia="SimSun"/>
        </w:rPr>
        <w:t>3</w:t>
      </w:r>
      <w:r w:rsidRPr="00FB5E99">
        <w:rPr>
          <w:rFonts w:eastAsia="SimSun"/>
        </w:rPr>
        <w:tab/>
      </w:r>
      <w:r w:rsidRPr="00ED4098">
        <w:rPr>
          <w:rFonts w:eastAsia="SimSun"/>
        </w:rPr>
        <w:t>Channel Properties</w:t>
      </w:r>
      <w:bookmarkEnd w:id="118"/>
    </w:p>
    <w:p w14:paraId="6EEBABA1" w14:textId="77777777" w:rsidR="00CF253E" w:rsidRDefault="00CF253E" w:rsidP="00CF253E">
      <w:r>
        <w:t>Spatial channel properties were analysed qualitatively across TDL and CDL models in reference to provided field measurements, including angular distribution in Tx and Rx directions (stability and diversity) and spatial layer properties. Measurement results provided to this study are included in Annex A.</w:t>
      </w:r>
    </w:p>
    <w:p w14:paraId="62243473" w14:textId="77777777" w:rsidR="00CF253E" w:rsidRDefault="00CF253E" w:rsidP="00CF253E">
      <w:pPr>
        <w:pStyle w:val="Heading3"/>
        <w:rPr>
          <w:lang w:eastAsia="ko-KR"/>
        </w:rPr>
      </w:pPr>
      <w:bookmarkStart w:id="119" w:name="_Toc207789254"/>
      <w:r>
        <w:rPr>
          <w:lang w:eastAsia="ko-KR"/>
        </w:rPr>
        <w:t>6</w:t>
      </w:r>
      <w:r w:rsidRPr="00FD53AA">
        <w:rPr>
          <w:lang w:eastAsia="ko-KR"/>
        </w:rPr>
        <w:t>.</w:t>
      </w:r>
      <w:r>
        <w:rPr>
          <w:lang w:eastAsia="ko-KR"/>
        </w:rPr>
        <w:t>3</w:t>
      </w:r>
      <w:r w:rsidRPr="00FD53AA">
        <w:rPr>
          <w:lang w:eastAsia="ko-KR"/>
        </w:rPr>
        <w:t>.1</w:t>
      </w:r>
      <w:r w:rsidRPr="00FD53AA">
        <w:rPr>
          <w:lang w:eastAsia="ko-KR"/>
        </w:rPr>
        <w:tab/>
      </w:r>
      <w:r>
        <w:rPr>
          <w:lang w:eastAsia="ko-KR"/>
        </w:rPr>
        <w:t>CDL</w:t>
      </w:r>
      <w:bookmarkEnd w:id="119"/>
    </w:p>
    <w:p w14:paraId="21FD0E73" w14:textId="77777777" w:rsidR="00CF253E" w:rsidRDefault="00CF253E" w:rsidP="00CF253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.1</w:t>
      </w:r>
      <w:r w:rsidRPr="00F702C6">
        <w:rPr>
          <w:lang w:eastAsia="ko-KR"/>
        </w:rPr>
        <w:tab/>
      </w:r>
      <w:r w:rsidRPr="00FF5FE3">
        <w:rPr>
          <w:lang w:eastAsia="ko-KR"/>
        </w:rPr>
        <w:t>Spatial properties</w:t>
      </w:r>
    </w:p>
    <w:p w14:paraId="0420101F" w14:textId="77777777" w:rsidR="00CF253E" w:rsidRPr="00CD438D" w:rsidRDefault="00CF253E" w:rsidP="00CF253E">
      <w:pPr>
        <w:jc w:val="both"/>
      </w:pPr>
      <w:r>
        <w:t>Estimated direction of arrivals (DoAs)</w:t>
      </w:r>
      <w:r w:rsidRPr="00AC61DF">
        <w:t xml:space="preserve"> from field measurements</w:t>
      </w:r>
      <w:r>
        <w:t xml:space="preserve"> demonstrate</w:t>
      </w:r>
      <w:r w:rsidRPr="00AC61DF">
        <w:t xml:space="preserve"> a limited number of stable directions (environment properties).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CF253E" w:rsidRPr="00CD438D" w14:paraId="2DB48B46" w14:textId="77777777" w:rsidTr="009052F3">
        <w:trPr>
          <w:jc w:val="center"/>
        </w:trPr>
        <w:tc>
          <w:tcPr>
            <w:tcW w:w="2500" w:type="pct"/>
            <w:vAlign w:val="center"/>
          </w:tcPr>
          <w:p w14:paraId="5D172D88" w14:textId="77777777" w:rsidR="00CF253E" w:rsidRPr="00CD438D" w:rsidRDefault="00CF253E" w:rsidP="009052F3">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54BE31FE" wp14:editId="1F90B398">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D3AA40E" w14:textId="77777777" w:rsidR="00CF253E" w:rsidRPr="00CD438D" w:rsidRDefault="00CF253E" w:rsidP="009052F3">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0D468B4A" wp14:editId="665A4AC8">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4FBC46" w14:textId="77777777" w:rsidR="00CF253E" w:rsidRPr="00CD438D" w:rsidRDefault="00CF253E" w:rsidP="00CF253E">
      <w:pPr>
        <w:keepLines/>
        <w:spacing w:before="120" w:after="200"/>
        <w:jc w:val="center"/>
        <w:rPr>
          <w:rFonts w:ascii="Arial" w:hAnsi="Arial"/>
          <w:b/>
          <w:bCs/>
          <w:sz w:val="18"/>
          <w:szCs w:val="18"/>
        </w:rPr>
      </w:pPr>
      <w:r w:rsidRPr="00CD438D">
        <w:rPr>
          <w:rFonts w:ascii="Arial" w:hAnsi="Arial"/>
          <w:b/>
          <w:bCs/>
          <w:sz w:val="18"/>
          <w:szCs w:val="18"/>
        </w:rPr>
        <w:t xml:space="preserve">Figure </w:t>
      </w:r>
      <w:r w:rsidRPr="0038307F">
        <w:rPr>
          <w:rFonts w:ascii="Arial" w:hAnsi="Arial"/>
          <w:b/>
          <w:bCs/>
          <w:sz w:val="18"/>
          <w:szCs w:val="18"/>
        </w:rPr>
        <w:t>6.3.1.1-1</w:t>
      </w:r>
      <w:r w:rsidRPr="00CD438D">
        <w:rPr>
          <w:rFonts w:ascii="Arial" w:hAnsi="Arial"/>
          <w:b/>
          <w:bCs/>
          <w:sz w:val="18"/>
          <w:szCs w:val="18"/>
        </w:rPr>
        <w:t>: Three primary AoAs for SRS from UE in Locations A and C using MUSIC algorithm.</w:t>
      </w:r>
    </w:p>
    <w:p w14:paraId="47F6739D" w14:textId="77777777" w:rsidR="00CF253E" w:rsidRDefault="00CF253E" w:rsidP="00CF253E">
      <w:pPr>
        <w:pStyle w:val="sectionsubheader"/>
        <w:rPr>
          <w:rFonts w:eastAsiaTheme="minorHAnsi" w:cstheme="minorBidi"/>
          <w:i w:val="0"/>
          <w:iCs w:val="0"/>
          <w:szCs w:val="22"/>
          <w:u w:val="none"/>
        </w:rPr>
      </w:pPr>
      <w:r w:rsidRPr="003E21C4">
        <w:rPr>
          <w:rFonts w:eastAsiaTheme="minorHAnsi" w:cstheme="minorBidi"/>
          <w:i w:val="0"/>
          <w:iCs w:val="0"/>
          <w:szCs w:val="22"/>
          <w:u w:val="none"/>
        </w:rPr>
        <w:t>DoAs of the TR 38.753 based CDLC channel</w:t>
      </w:r>
      <w:r>
        <w:rPr>
          <w:rFonts w:eastAsiaTheme="minorHAnsi" w:cstheme="minorBidi"/>
          <w:i w:val="0"/>
          <w:iCs w:val="0"/>
          <w:szCs w:val="22"/>
          <w:u w:val="none"/>
        </w:rPr>
        <w:t xml:space="preserve"> provide</w:t>
      </w:r>
      <w:r w:rsidRPr="003E21C4">
        <w:rPr>
          <w:rFonts w:eastAsiaTheme="minorHAnsi" w:cstheme="minorBidi"/>
          <w:i w:val="0"/>
          <w:iCs w:val="0"/>
          <w:szCs w:val="22"/>
          <w:u w:val="none"/>
        </w:rPr>
        <w:t xml:space="preserve"> a limited number of mid-term stable directions (clusters), that slowly fade in and out over time (or rather with RE distance).</w:t>
      </w:r>
    </w:p>
    <w:p w14:paraId="12A71CB2" w14:textId="77777777" w:rsidR="008C697E" w:rsidRDefault="008C697E" w:rsidP="008C697E">
      <w:pPr>
        <w:pStyle w:val="sectionsubheader"/>
        <w:rPr>
          <w:rFonts w:eastAsiaTheme="minorHAnsi" w:cstheme="minorBidi"/>
          <w:i w:val="0"/>
          <w:iCs w:val="0"/>
          <w:szCs w:val="22"/>
          <w:u w:val="non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14:paraId="6C1D0BFA" w14:textId="77777777" w:rsidTr="009052F3">
        <w:trPr>
          <w:jc w:val="center"/>
        </w:trPr>
        <w:tc>
          <w:tcPr>
            <w:tcW w:w="2500" w:type="pct"/>
            <w:vAlign w:val="center"/>
          </w:tcPr>
          <w:p w14:paraId="3004A17F" w14:textId="77777777" w:rsidR="008C697E" w:rsidRDefault="008C697E" w:rsidP="009052F3">
            <w:pPr>
              <w:pStyle w:val="TAC"/>
            </w:pPr>
            <w:r>
              <w:rPr>
                <w:noProof/>
              </w:rPr>
              <w:drawing>
                <wp:inline distT="0" distB="0" distL="0" distR="0" wp14:anchorId="7B844B92" wp14:editId="1D542B42">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30">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CB44DE5" w14:textId="77777777" w:rsidR="008C697E" w:rsidRDefault="008C697E" w:rsidP="009052F3">
            <w:pPr>
              <w:pStyle w:val="TAC"/>
            </w:pPr>
            <w:r>
              <w:rPr>
                <w:noProof/>
              </w:rPr>
              <w:drawing>
                <wp:inline distT="0" distB="0" distL="0" distR="0" wp14:anchorId="410C4956" wp14:editId="144DAEC1">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14:paraId="26CF7E8A" w14:textId="77777777" w:rsidTr="009052F3">
        <w:trPr>
          <w:jc w:val="center"/>
        </w:trPr>
        <w:tc>
          <w:tcPr>
            <w:tcW w:w="2500" w:type="pct"/>
          </w:tcPr>
          <w:p w14:paraId="31616218" w14:textId="77777777" w:rsidR="008C697E" w:rsidRDefault="008C697E" w:rsidP="009052F3">
            <w:pPr>
              <w:pStyle w:val="TAC"/>
            </w:pPr>
            <w:r>
              <w:t>Slot 20</w:t>
            </w:r>
          </w:p>
        </w:tc>
        <w:tc>
          <w:tcPr>
            <w:tcW w:w="2500" w:type="pct"/>
          </w:tcPr>
          <w:p w14:paraId="7FFCF853" w14:textId="77777777" w:rsidR="008C697E" w:rsidRDefault="008C697E" w:rsidP="009052F3">
            <w:pPr>
              <w:pStyle w:val="TAC"/>
            </w:pPr>
            <w:r>
              <w:t>Slot 1002</w:t>
            </w:r>
          </w:p>
        </w:tc>
      </w:tr>
    </w:tbl>
    <w:p w14:paraId="01364DAD"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 xml:space="preserve">Figure 6.3.1.1-2: </w:t>
      </w:r>
      <w:r>
        <w:rPr>
          <w:rFonts w:ascii="Arial" w:hAnsi="Arial" w:cs="Arial"/>
          <w:b/>
          <w:bCs/>
          <w:i w:val="0"/>
          <w:iCs w:val="0"/>
          <w:color w:val="auto"/>
        </w:rPr>
        <w:t>rCDL-C1</w:t>
      </w:r>
      <w:r w:rsidRPr="00515CD9">
        <w:rPr>
          <w:rFonts w:ascii="Arial" w:hAnsi="Arial" w:cs="Arial"/>
          <w:b/>
          <w:bCs/>
          <w:i w:val="0"/>
          <w:iCs w:val="0"/>
          <w:color w:val="auto"/>
        </w:rPr>
        <w:t xml:space="preserve"> Bartlett DoA analysis vs. relative “RE distance” (x-axis is DoA):</w:t>
      </w:r>
      <w:r w:rsidRPr="00515CD9">
        <w:rPr>
          <w:rFonts w:ascii="Arial" w:hAnsi="Arial" w:cs="Arial"/>
          <w:b/>
          <w:bCs/>
          <w:i w:val="0"/>
          <w:iCs w:val="0"/>
          <w:color w:val="auto"/>
        </w:rPr>
        <w:br/>
        <w:t>4x1 Xpol ULA assumption.</w:t>
      </w:r>
    </w:p>
    <w:p w14:paraId="1B4E9BA6" w14:textId="77777777" w:rsidR="008C697E" w:rsidRDefault="008C697E" w:rsidP="008C697E">
      <w:r>
        <w:t xml:space="preserve">DoAs of the </w:t>
      </w:r>
      <w:r w:rsidRPr="00B26C8F">
        <w:t>TR</w:t>
      </w:r>
      <w:r>
        <w:t> </w:t>
      </w:r>
      <w:r w:rsidRPr="00B26C8F">
        <w:t>38.753 based CDLC</w:t>
      </w:r>
      <w:r>
        <w:t xml:space="preserve"> channel, we observe a limited number of mid-term stable directions (clusters), that slowly fade in and out over time (or rather with RE distance).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rsidRPr="007D7960" w14:paraId="71DF04A7" w14:textId="77777777" w:rsidTr="009052F3">
        <w:trPr>
          <w:jc w:val="center"/>
        </w:trPr>
        <w:tc>
          <w:tcPr>
            <w:tcW w:w="2500" w:type="pct"/>
            <w:vAlign w:val="center"/>
          </w:tcPr>
          <w:p w14:paraId="31B5F2D1" w14:textId="77777777" w:rsidR="008C697E" w:rsidRPr="007D7960" w:rsidRDefault="008C697E" w:rsidP="009052F3">
            <w:pPr>
              <w:pStyle w:val="TAC"/>
            </w:pPr>
            <w:r w:rsidRPr="007D7960">
              <w:rPr>
                <w:noProof/>
              </w:rPr>
              <w:lastRenderedPageBreak/>
              <w:drawing>
                <wp:inline distT="0" distB="0" distL="0" distR="0" wp14:anchorId="5E7B2E66" wp14:editId="36AFDEF7">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C311428" w14:textId="77777777" w:rsidR="008C697E" w:rsidRPr="007D7960" w:rsidRDefault="008C697E" w:rsidP="009052F3">
            <w:pPr>
              <w:pStyle w:val="TAC"/>
            </w:pPr>
            <w:r w:rsidRPr="007D7960">
              <w:rPr>
                <w:noProof/>
              </w:rPr>
              <w:drawing>
                <wp:inline distT="0" distB="0" distL="0" distR="0" wp14:anchorId="14097064" wp14:editId="49296AD1">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rsidRPr="007D7960" w14:paraId="60284937" w14:textId="77777777" w:rsidTr="009052F3">
        <w:trPr>
          <w:jc w:val="center"/>
        </w:trPr>
        <w:tc>
          <w:tcPr>
            <w:tcW w:w="2500" w:type="pct"/>
          </w:tcPr>
          <w:p w14:paraId="13C2731E" w14:textId="77777777" w:rsidR="008C697E" w:rsidRPr="007D7960" w:rsidRDefault="008C697E" w:rsidP="009052F3">
            <w:pPr>
              <w:pStyle w:val="TAC"/>
            </w:pPr>
            <w:r w:rsidRPr="007D7960">
              <w:t>Slot 1</w:t>
            </w:r>
          </w:p>
        </w:tc>
        <w:tc>
          <w:tcPr>
            <w:tcW w:w="2500" w:type="pct"/>
          </w:tcPr>
          <w:p w14:paraId="25C70C1C" w14:textId="77777777" w:rsidR="008C697E" w:rsidRPr="007D7960" w:rsidRDefault="008C697E" w:rsidP="009052F3">
            <w:pPr>
              <w:pStyle w:val="TAC"/>
            </w:pPr>
            <w:r w:rsidRPr="007D7960">
              <w:t>Slot 100</w:t>
            </w:r>
          </w:p>
        </w:tc>
      </w:tr>
    </w:tbl>
    <w:p w14:paraId="048DA1EB"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Figure 6.3.1.1-3: TR 38.827 based CDLC Uma Bartlett DoA analysis vs. relative “RE distance” (x-axis is DoA):</w:t>
      </w:r>
      <w:r w:rsidRPr="00515CD9">
        <w:rPr>
          <w:rFonts w:ascii="Arial" w:hAnsi="Arial" w:cs="Arial"/>
          <w:b/>
          <w:bCs/>
          <w:i w:val="0"/>
          <w:iCs w:val="0"/>
          <w:color w:val="auto"/>
        </w:rPr>
        <w:br/>
        <w:t>4x1 Xpol ULA assumption.</w:t>
      </w:r>
    </w:p>
    <w:p w14:paraId="48896D2B" w14:textId="77777777" w:rsidR="008C697E" w:rsidRDefault="008C697E" w:rsidP="008C697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2</w:t>
      </w:r>
      <w:r w:rsidRPr="00F702C6">
        <w:rPr>
          <w:lang w:eastAsia="ko-KR"/>
        </w:rPr>
        <w:tab/>
      </w:r>
      <w:r w:rsidRPr="006E20DD">
        <w:rPr>
          <w:lang w:eastAsia="ko-KR"/>
        </w:rPr>
        <w:t>SINR distributions</w:t>
      </w:r>
    </w:p>
    <w:p w14:paraId="5B2DD852" w14:textId="77777777" w:rsidR="008C697E" w:rsidRDefault="008C697E" w:rsidP="008C697E">
      <w:pPr>
        <w:rPr>
          <w:lang w:eastAsia="ko-KR"/>
        </w:rPr>
      </w:pPr>
      <w:r>
        <w:rPr>
          <w:lang w:eastAsia="ko-KR"/>
        </w:rPr>
        <w:t>Per layer post-EQ SINR of each MIMO layer measured after the application of a baseband receiver/equalizer on the channel facing receive ports has been evaluated for CDL and TDL models in reference to measurements from field deployments. P</w:t>
      </w:r>
      <w:r w:rsidRPr="00BD3EDB">
        <w:rPr>
          <w:lang w:eastAsia="ko-KR"/>
        </w:rPr>
        <w:t>ost</w:t>
      </w:r>
      <w:r>
        <w:rPr>
          <w:lang w:eastAsia="ko-KR"/>
        </w:rPr>
        <w:t>-</w:t>
      </w:r>
      <w:r w:rsidRPr="00BD3EDB">
        <w:rPr>
          <w:lang w:eastAsia="ko-KR"/>
        </w:rPr>
        <w:t xml:space="preserve">EQ processed SINR distributions from field measurements, </w:t>
      </w:r>
      <w:r>
        <w:rPr>
          <w:lang w:eastAsia="ko-KR"/>
        </w:rPr>
        <w:t>demonstrate</w:t>
      </w:r>
      <w:r w:rsidRPr="00BD3EDB">
        <w:rPr>
          <w:lang w:eastAsia="ko-KR"/>
        </w:rPr>
        <w:t xml:space="preserve"> that each spatial layer exhibits individual loss in a realistic deployment</w:t>
      </w:r>
      <w:r>
        <w:rPr>
          <w:lang w:eastAsia="ko-KR"/>
        </w:rPr>
        <w:t xml:space="preserve"> [</w:t>
      </w:r>
      <w:r w:rsidRPr="002F0CC3">
        <w:t>R4-2402277</w:t>
      </w:r>
      <w:r>
        <w:t xml:space="preserve">, </w:t>
      </w:r>
      <w:r w:rsidRPr="00227B76">
        <w:t>R4-2411557</w:t>
      </w:r>
      <w:r>
        <w:rPr>
          <w:lang w:eastAsia="ko-KR"/>
        </w:rPr>
        <w:t>].</w:t>
      </w:r>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3410"/>
      </w:tblGrid>
      <w:tr w:rsidR="008C697E" w14:paraId="3786210F" w14:textId="77777777" w:rsidTr="009052F3">
        <w:trPr>
          <w:jc w:val="center"/>
        </w:trPr>
        <w:tc>
          <w:tcPr>
            <w:tcW w:w="2500" w:type="pct"/>
            <w:vAlign w:val="center"/>
          </w:tcPr>
          <w:p w14:paraId="08D0A97E" w14:textId="77777777" w:rsidR="008C697E" w:rsidRDefault="008C697E" w:rsidP="009052F3">
            <w:pPr>
              <w:pStyle w:val="TAC"/>
            </w:pPr>
            <w:r>
              <w:rPr>
                <w:noProof/>
              </w:rPr>
              <w:drawing>
                <wp:inline distT="0" distB="0" distL="0" distR="0" wp14:anchorId="54F3C07F" wp14:editId="6D8B4E74">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803093C" w14:textId="77777777" w:rsidR="008C697E" w:rsidRDefault="008C697E" w:rsidP="009052F3">
            <w:pPr>
              <w:pStyle w:val="TAC"/>
            </w:pPr>
            <w:r>
              <w:rPr>
                <w:noProof/>
              </w:rPr>
              <w:drawing>
                <wp:inline distT="0" distB="0" distL="0" distR="0" wp14:anchorId="1A71186F" wp14:editId="3A731F7A">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AF0342"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Figure 6.3.1.2-1: Histograms of the per layer SINR assuming SVD precoding and combining for measurement locations with a strong line of sight (B), and for non-line of sight position (D).</w:t>
      </w:r>
    </w:p>
    <w:p w14:paraId="681CC767" w14:textId="77777777" w:rsidR="008C697E" w:rsidRDefault="008C697E" w:rsidP="008C697E">
      <w:r>
        <w:t>The post-EQ SINR distributions are derived with both random and fixed TypeI precoding and assuming MMSE-IRC receivers [</w:t>
      </w:r>
      <w:r w:rsidRPr="00234E2A">
        <w:t>R4-2509395</w:t>
      </w:r>
      <w:r>
        <w:t xml:space="preserve">]. </w:t>
      </w:r>
      <w:r w:rsidRPr="005B12CE">
        <w:t>The PDSCH post-EQ SINR profiles, when using TDL channel models do not match measurements. CDL both shows typical post-EQ SINR profiles and typical deployment spatial components</w:t>
      </w:r>
      <w:r>
        <w:t>, as shown by measured spatial properties presented in this sub clause, this is observed by 2 companies</w:t>
      </w:r>
      <w:r w:rsidRPr="005B12CE">
        <w:t>.</w:t>
      </w:r>
      <w:r>
        <w:t xml:space="preserve"> 1 company observes that if TDL is configured with suitable MIMO correlation and antenna array configuration, spatial properties of typical deployments can be observed, no results are presented for this in the TR for this observation.</w:t>
      </w:r>
    </w:p>
    <w:p w14:paraId="331A9EC0" w14:textId="77777777" w:rsidR="008C697E" w:rsidRDefault="008C697E" w:rsidP="008C697E">
      <w:r>
        <w:t>Medium Correlation and ULA configuration is not practical for 8T8R configurations with 8 layers, as observed by 4 companies.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C697E" w14:paraId="03E3AE3E" w14:textId="77777777" w:rsidTr="009052F3">
        <w:tc>
          <w:tcPr>
            <w:tcW w:w="1666" w:type="pct"/>
          </w:tcPr>
          <w:p w14:paraId="1F48E78C" w14:textId="77777777" w:rsidR="008C697E" w:rsidRDefault="008C697E" w:rsidP="009052F3">
            <w:pPr>
              <w:pStyle w:val="TAC"/>
            </w:pPr>
            <w:r>
              <w:lastRenderedPageBreak/>
              <w:t>TDLC low</w:t>
            </w:r>
          </w:p>
        </w:tc>
        <w:tc>
          <w:tcPr>
            <w:tcW w:w="1667" w:type="pct"/>
          </w:tcPr>
          <w:p w14:paraId="4AE79763" w14:textId="77777777" w:rsidR="008C697E" w:rsidRDefault="008C697E" w:rsidP="009052F3">
            <w:pPr>
              <w:pStyle w:val="TAC"/>
            </w:pPr>
            <w:r>
              <w:t>TDLC Med</w:t>
            </w:r>
          </w:p>
        </w:tc>
        <w:tc>
          <w:tcPr>
            <w:tcW w:w="1667" w:type="pct"/>
          </w:tcPr>
          <w:p w14:paraId="31A78D47" w14:textId="77777777" w:rsidR="008C697E" w:rsidRDefault="008C697E" w:rsidP="009052F3">
            <w:pPr>
              <w:pStyle w:val="TAC"/>
            </w:pPr>
            <w:r>
              <w:t>38.753 CDLC</w:t>
            </w:r>
          </w:p>
        </w:tc>
      </w:tr>
      <w:tr w:rsidR="008C697E" w14:paraId="5A995DA0" w14:textId="77777777" w:rsidTr="009052F3">
        <w:tc>
          <w:tcPr>
            <w:tcW w:w="1666" w:type="pct"/>
          </w:tcPr>
          <w:p w14:paraId="50A04502" w14:textId="77777777" w:rsidR="008C697E" w:rsidRDefault="008C697E" w:rsidP="009052F3">
            <w:pPr>
              <w:pStyle w:val="TAC"/>
            </w:pPr>
            <w:r w:rsidRPr="005D490D">
              <w:rPr>
                <w:noProof/>
              </w:rPr>
              <w:drawing>
                <wp:inline distT="0" distB="0" distL="0" distR="0" wp14:anchorId="79C159F6" wp14:editId="3E78C6E5">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vAlign w:val="center"/>
          </w:tcPr>
          <w:p w14:paraId="2F843851" w14:textId="77777777" w:rsidR="008C697E" w:rsidRDefault="008C697E" w:rsidP="009052F3">
            <w:pPr>
              <w:pStyle w:val="TAC"/>
            </w:pPr>
            <w:r>
              <w:rPr>
                <w:noProof/>
              </w:rPr>
              <w:drawing>
                <wp:inline distT="0" distB="0" distL="0" distR="0" wp14:anchorId="1DE8C6F3" wp14:editId="3E2F7A6F">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tcPr>
          <w:p w14:paraId="7E71460D" w14:textId="77777777" w:rsidR="008C697E" w:rsidRDefault="008C697E" w:rsidP="009052F3">
            <w:pPr>
              <w:pStyle w:val="TAC"/>
            </w:pPr>
            <w:r>
              <w:rPr>
                <w:noProof/>
              </w:rPr>
              <w:drawing>
                <wp:inline distT="0" distB="0" distL="0" distR="0" wp14:anchorId="5757903D" wp14:editId="185634AC">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r>
      <w:tr w:rsidR="008C697E" w14:paraId="79531726" w14:textId="77777777" w:rsidTr="009052F3">
        <w:tc>
          <w:tcPr>
            <w:tcW w:w="1666" w:type="pct"/>
          </w:tcPr>
          <w:p w14:paraId="48A9BB89" w14:textId="77777777" w:rsidR="008C697E" w:rsidRPr="00043F83" w:rsidRDefault="008C697E" w:rsidP="009052F3">
            <w:pPr>
              <w:pStyle w:val="TAC"/>
            </w:pPr>
            <w:r w:rsidRPr="00043F83">
              <w:rPr>
                <w:noProof/>
              </w:rPr>
              <w:drawing>
                <wp:inline distT="0" distB="0" distL="0" distR="0" wp14:anchorId="6212A209" wp14:editId="7FDF290E">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328C4CA3" w14:textId="77777777" w:rsidR="008C697E" w:rsidRPr="00043F83" w:rsidRDefault="008C697E" w:rsidP="009052F3">
            <w:pPr>
              <w:pStyle w:val="TAC"/>
            </w:pPr>
            <w:r w:rsidRPr="00043F83">
              <w:rPr>
                <w:noProof/>
              </w:rPr>
              <w:drawing>
                <wp:inline distT="0" distB="0" distL="0" distR="0" wp14:anchorId="2F36EC9B" wp14:editId="760E2960">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tcPr>
          <w:p w14:paraId="4B64E933" w14:textId="77777777" w:rsidR="008C697E" w:rsidRPr="00043F83" w:rsidRDefault="008C697E" w:rsidP="009052F3">
            <w:pPr>
              <w:pStyle w:val="TAC"/>
            </w:pPr>
            <w:r w:rsidRPr="00043F83">
              <w:rPr>
                <w:noProof/>
              </w:rPr>
              <w:drawing>
                <wp:inline distT="0" distB="0" distL="0" distR="0" wp14:anchorId="040E18A7" wp14:editId="45A2150B">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r>
    </w:tbl>
    <w:p w14:paraId="03AC13E8" w14:textId="77777777" w:rsidR="008C697E" w:rsidRPr="00515CD9" w:rsidRDefault="008C697E" w:rsidP="008C697E">
      <w:pPr>
        <w:pStyle w:val="Caption"/>
        <w:keepLines/>
        <w:spacing w:before="120"/>
        <w:jc w:val="center"/>
        <w:rPr>
          <w:rFonts w:ascii="Arial" w:hAnsi="Arial" w:cs="Arial"/>
          <w:b/>
          <w:bCs/>
          <w:i w:val="0"/>
          <w:iCs w:val="0"/>
          <w:color w:val="auto"/>
          <w:lang w:eastAsia="zh-CN"/>
        </w:rPr>
      </w:pPr>
      <w:r w:rsidRPr="00515CD9">
        <w:rPr>
          <w:rFonts w:ascii="Arial" w:hAnsi="Arial" w:cs="Arial"/>
          <w:b/>
          <w:bCs/>
          <w:i w:val="0"/>
          <w:iCs w:val="0"/>
          <w:color w:val="auto"/>
        </w:rPr>
        <w:t>Figure 6.3.1.2-2: Post-EQ SINR distributions for channel candidates under random (top row) and fixed (bottom row) precoding</w:t>
      </w:r>
      <w:r w:rsidRPr="00515CD9">
        <w:rPr>
          <w:rFonts w:ascii="Arial" w:hAnsi="Arial" w:cs="Arial"/>
          <w:b/>
          <w:bCs/>
          <w:i w:val="0"/>
          <w:iCs w:val="0"/>
          <w:color w:val="auto"/>
          <w:lang w:eastAsia="zh-CN"/>
        </w:rPr>
        <w:t>.</w:t>
      </w:r>
    </w:p>
    <w:p w14:paraId="3F3C351F" w14:textId="77777777" w:rsidR="00292419" w:rsidRDefault="00292419" w:rsidP="00292419">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p>
    <w:p w14:paraId="03CEC0C7" w14:textId="77777777" w:rsidR="00292419" w:rsidRDefault="00292419" w:rsidP="00292419">
      <w:pPr>
        <w:rPr>
          <w:lang w:eastAsia="ko-KR"/>
        </w:rPr>
      </w:pPr>
      <w:r>
        <w:rPr>
          <w:lang w:eastAsia="ko-KR"/>
        </w:rPr>
        <w:t>Following observations can be drawn:</w:t>
      </w:r>
    </w:p>
    <w:p w14:paraId="2DC655F4" w14:textId="77777777" w:rsidR="00292419" w:rsidRPr="00515CD9" w:rsidRDefault="00292419" w:rsidP="00292419">
      <w:pPr>
        <w:pStyle w:val="ListParagraph"/>
        <w:numPr>
          <w:ilvl w:val="0"/>
          <w:numId w:val="67"/>
        </w:numPr>
        <w:rPr>
          <w:lang w:eastAsia="ko-KR"/>
        </w:rPr>
      </w:pPr>
      <w:r w:rsidRPr="00DF66B8">
        <w:rPr>
          <w:lang w:eastAsia="ko-KR"/>
        </w:rPr>
        <w:t xml:space="preserve">The spatial properties of </w:t>
      </w:r>
      <w:r>
        <w:rPr>
          <w:lang w:eastAsia="ko-KR"/>
        </w:rPr>
        <w:t>rCDL-C1</w:t>
      </w:r>
      <w:r w:rsidRPr="00DF66B8">
        <w:rPr>
          <w:lang w:eastAsia="ko-KR"/>
        </w:rPr>
        <w:t xml:space="preserve"> match</w:t>
      </w:r>
      <w:r>
        <w:rPr>
          <w:lang w:eastAsia="ko-KR"/>
        </w:rPr>
        <w:t xml:space="preserve">es presented measurements of a MIMO deployment captured in this </w:t>
      </w:r>
      <w:r w:rsidRPr="00515CD9">
        <w:rPr>
          <w:lang w:eastAsia="ko-KR"/>
        </w:rPr>
        <w:t>sub clause and Annex A, as observed by 3 companies.</w:t>
      </w:r>
    </w:p>
    <w:p w14:paraId="2CDC4C4E" w14:textId="77777777" w:rsidR="00292419" w:rsidRPr="00515CD9" w:rsidRDefault="00292419" w:rsidP="00292419">
      <w:pPr>
        <w:pStyle w:val="ListParagraph"/>
        <w:numPr>
          <w:ilvl w:val="0"/>
          <w:numId w:val="67"/>
        </w:numPr>
        <w:rPr>
          <w:lang w:eastAsia="ko-KR"/>
        </w:rPr>
      </w:pPr>
      <w:r w:rsidRPr="00515CD9">
        <w:rPr>
          <w:lang w:eastAsia="ko-KR"/>
        </w:rPr>
        <w:t xml:space="preserve">CDL (link level) models are based on the same paradigm that is extensively used for system-level simulations by RAN1 and regularly used for link-level simulations by RAN1 to develop MIMO related features. </w:t>
      </w:r>
    </w:p>
    <w:p w14:paraId="1A681DEF" w14:textId="77777777" w:rsidR="00292419" w:rsidRPr="00515CD9" w:rsidRDefault="00292419" w:rsidP="00292419">
      <w:pPr>
        <w:pStyle w:val="ListParagraph"/>
        <w:numPr>
          <w:ilvl w:val="0"/>
          <w:numId w:val="67"/>
        </w:numPr>
        <w:rPr>
          <w:lang w:eastAsia="ko-KR"/>
        </w:rPr>
      </w:pPr>
      <w:r w:rsidRPr="00515CD9">
        <w:rPr>
          <w:lang w:eastAsia="ko-KR"/>
        </w:rPr>
        <w:t>rCDL-C1 corresponds to a single possible physical environment example with static long-term spatial properties in line with the UMa CDL-C realisation parameters as included in TR 38.901 v18.0.0.</w:t>
      </w:r>
    </w:p>
    <w:p w14:paraId="27512C3F" w14:textId="77777777" w:rsidR="00292419" w:rsidRDefault="00292419" w:rsidP="00292419">
      <w:pPr>
        <w:pStyle w:val="ListParagraph"/>
        <w:numPr>
          <w:ilvl w:val="0"/>
          <w:numId w:val="67"/>
        </w:numPr>
        <w:rPr>
          <w:lang w:eastAsia="ko-KR"/>
        </w:rPr>
      </w:pPr>
      <w:r>
        <w:rPr>
          <w:lang w:eastAsia="ko-KR"/>
        </w:rPr>
        <w:t>In this study item, RAN4 contributors spent considerable effort to clarify and align the understanding and implementation of CDL models.</w:t>
      </w:r>
    </w:p>
    <w:p w14:paraId="701B3F3B" w14:textId="77777777" w:rsidR="00292419" w:rsidRPr="00595EEE" w:rsidRDefault="00292419" w:rsidP="00292419">
      <w:pPr>
        <w:pStyle w:val="ListParagraph"/>
        <w:numPr>
          <w:ilvl w:val="0"/>
          <w:numId w:val="67"/>
        </w:numPr>
        <w:rPr>
          <w:lang w:eastAsia="ko-KR"/>
        </w:rPr>
      </w:pPr>
      <w:r>
        <w:rPr>
          <w:lang w:eastAsia="ko-KR"/>
        </w:rPr>
        <w:t>If RAN4 considers the application of rCDL to settings that involved time-domain prediction, further consideration on the deterministic behaviour of rCDL, and if necessary, countermeasures are to be considered</w:t>
      </w:r>
      <w:r w:rsidRPr="00310F48">
        <w:rPr>
          <w:lang w:eastAsia="ko-KR"/>
        </w:rPr>
        <w:t xml:space="preserve"> </w:t>
      </w:r>
      <w:r>
        <w:rPr>
          <w:lang w:eastAsia="ko-KR"/>
        </w:rPr>
        <w:t>as observed by 3 companies.</w:t>
      </w:r>
    </w:p>
    <w:p w14:paraId="3319E4DF" w14:textId="77777777" w:rsidR="006E6B4F" w:rsidRDefault="006E6B4F" w:rsidP="006E6B4F">
      <w:pPr>
        <w:pStyle w:val="Heading3"/>
        <w:rPr>
          <w:lang w:eastAsia="ko-KR"/>
        </w:rPr>
      </w:pPr>
      <w:bookmarkStart w:id="120" w:name="_Toc207789255"/>
      <w:r>
        <w:rPr>
          <w:lang w:eastAsia="ko-KR"/>
        </w:rPr>
        <w:t>6</w:t>
      </w:r>
      <w:r w:rsidRPr="00FD53AA">
        <w:rPr>
          <w:lang w:eastAsia="ko-KR"/>
        </w:rPr>
        <w:t>.</w:t>
      </w:r>
      <w:r>
        <w:rPr>
          <w:lang w:eastAsia="ko-KR"/>
        </w:rPr>
        <w:t>3</w:t>
      </w:r>
      <w:r w:rsidRPr="00FD53AA">
        <w:rPr>
          <w:lang w:eastAsia="ko-KR"/>
        </w:rPr>
        <w:t>.</w:t>
      </w:r>
      <w:r>
        <w:rPr>
          <w:lang w:eastAsia="ko-KR"/>
        </w:rPr>
        <w:t>2</w:t>
      </w:r>
      <w:r w:rsidRPr="00FD53AA">
        <w:rPr>
          <w:lang w:eastAsia="ko-KR"/>
        </w:rPr>
        <w:tab/>
      </w:r>
      <w:r>
        <w:rPr>
          <w:lang w:eastAsia="ko-KR"/>
        </w:rPr>
        <w:t>TDL</w:t>
      </w:r>
      <w:bookmarkEnd w:id="120"/>
    </w:p>
    <w:p w14:paraId="036DFC3B"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.1</w:t>
      </w:r>
      <w:r w:rsidRPr="00F702C6">
        <w:rPr>
          <w:lang w:eastAsia="ko-KR"/>
        </w:rPr>
        <w:tab/>
      </w:r>
      <w:r w:rsidRPr="008151F3">
        <w:rPr>
          <w:lang w:eastAsia="ko-KR"/>
        </w:rPr>
        <w:t>Spatial properties</w:t>
      </w:r>
    </w:p>
    <w:p w14:paraId="2D722645" w14:textId="77777777" w:rsidR="006E6B4F" w:rsidRPr="006F47D5" w:rsidRDefault="006E6B4F" w:rsidP="006E6B4F">
      <w:pPr>
        <w:jc w:val="both"/>
      </w:pPr>
      <w:r w:rsidRPr="006F47D5">
        <w:t>Looking at the DoAs of a 3GPP (low correlation) TDL channel, the large-scale spatial preference of the per RE channels is seen to fully decorrelate after about 2.5ms (5 slots in our simulation); it could be argued that this already occurs after only 1ms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4D74EFB8" w14:textId="77777777" w:rsidTr="009052F3">
        <w:trPr>
          <w:jc w:val="center"/>
        </w:trPr>
        <w:tc>
          <w:tcPr>
            <w:tcW w:w="2500" w:type="pct"/>
            <w:vAlign w:val="center"/>
          </w:tcPr>
          <w:p w14:paraId="0F32FFCF"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606C5FCF" wp14:editId="78007C00">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28C5A6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1737B574" wp14:editId="4F38D03F">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713F74A9" w14:textId="77777777" w:rsidTr="009052F3">
        <w:trPr>
          <w:jc w:val="center"/>
        </w:trPr>
        <w:tc>
          <w:tcPr>
            <w:tcW w:w="2500" w:type="pct"/>
          </w:tcPr>
          <w:p w14:paraId="1A1D3891"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6E0FDA88"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2A6B6EE8" w14:textId="77777777" w:rsidR="006E6B4F" w:rsidRPr="006F47D5" w:rsidRDefault="006E6B4F" w:rsidP="006E6B4F">
      <w:pPr>
        <w:keepLines/>
        <w:spacing w:before="120" w:after="200"/>
        <w:jc w:val="center"/>
        <w:rPr>
          <w:rFonts w:ascii="Arial" w:hAnsi="Arial"/>
          <w:b/>
          <w:bCs/>
          <w:sz w:val="18"/>
          <w:szCs w:val="18"/>
        </w:rPr>
      </w:pPr>
      <w:r w:rsidRPr="006F47D5">
        <w:rPr>
          <w:rFonts w:ascii="Arial" w:hAnsi="Arial"/>
          <w:b/>
          <w:bCs/>
          <w:sz w:val="18"/>
          <w:szCs w:val="18"/>
        </w:rPr>
        <w:t xml:space="preserve">Figure </w:t>
      </w:r>
      <w:r>
        <w:rPr>
          <w:rFonts w:ascii="Arial" w:hAnsi="Arial"/>
          <w:b/>
          <w:bCs/>
          <w:sz w:val="18"/>
          <w:szCs w:val="18"/>
        </w:rPr>
        <w:t>6.3.2.1-1</w:t>
      </w:r>
      <w:r w:rsidRPr="006F47D5">
        <w:rPr>
          <w:rFonts w:ascii="Arial" w:hAnsi="Arial"/>
          <w:b/>
          <w:bCs/>
          <w:sz w:val="18"/>
          <w:szCs w:val="18"/>
        </w:rPr>
        <w:t>: TDLC300-100 (low) Bartlett DoA analysis vs. relative “RE distance”:</w:t>
      </w:r>
    </w:p>
    <w:p w14:paraId="768A8954" w14:textId="77777777" w:rsidR="006E6B4F" w:rsidRPr="006F47D5" w:rsidRDefault="006E6B4F" w:rsidP="006E6B4F">
      <w:r w:rsidRPr="006F47D5">
        <w:lastRenderedPageBreak/>
        <w:t>DoAs of a 3GPP TDLC300-100 MedA channel, we can directly see the limitation to broadside spatial preference, which remains unchanged indefinitely.</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193FFAC0" w14:textId="77777777" w:rsidTr="009052F3">
        <w:trPr>
          <w:jc w:val="center"/>
        </w:trPr>
        <w:tc>
          <w:tcPr>
            <w:tcW w:w="2500" w:type="pct"/>
            <w:vAlign w:val="center"/>
          </w:tcPr>
          <w:p w14:paraId="3BC34D8F"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5199E810" wp14:editId="1B43181B">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E832C1C"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7DD83B73" wp14:editId="19BA4DB0">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516547C5" w14:textId="77777777" w:rsidTr="009052F3">
        <w:trPr>
          <w:jc w:val="center"/>
        </w:trPr>
        <w:tc>
          <w:tcPr>
            <w:tcW w:w="2500" w:type="pct"/>
          </w:tcPr>
          <w:p w14:paraId="468363A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3992D795"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357F25D6" w14:textId="77777777" w:rsidR="006E6B4F" w:rsidRPr="006F47D5" w:rsidRDefault="006E6B4F" w:rsidP="006E6B4F">
      <w:pPr>
        <w:keepLines/>
        <w:spacing w:before="120" w:after="200"/>
        <w:jc w:val="center"/>
        <w:rPr>
          <w:rFonts w:ascii="Arial" w:hAnsi="Arial"/>
          <w:b/>
          <w:bCs/>
          <w:sz w:val="18"/>
          <w:szCs w:val="18"/>
        </w:rPr>
      </w:pPr>
      <w:r w:rsidRPr="006F47D5">
        <w:rPr>
          <w:rFonts w:ascii="Arial" w:hAnsi="Arial"/>
          <w:b/>
          <w:bCs/>
          <w:sz w:val="18"/>
          <w:szCs w:val="18"/>
        </w:rPr>
        <w:t xml:space="preserve">Figure </w:t>
      </w:r>
      <w:r>
        <w:rPr>
          <w:rFonts w:ascii="Arial" w:hAnsi="Arial"/>
          <w:b/>
          <w:bCs/>
          <w:sz w:val="18"/>
          <w:szCs w:val="18"/>
        </w:rPr>
        <w:t>6.3.2.1-2</w:t>
      </w:r>
      <w:r w:rsidRPr="006F47D5">
        <w:rPr>
          <w:rFonts w:ascii="Arial" w:hAnsi="Arial"/>
          <w:b/>
          <w:bCs/>
          <w:sz w:val="18"/>
          <w:szCs w:val="18"/>
        </w:rPr>
        <w:t>: TDLC300-100 (MedA) Bartlett DoA analysis vs. relative “RE distance”:</w:t>
      </w:r>
    </w:p>
    <w:p w14:paraId="69DB5157"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p>
    <w:p w14:paraId="1DCC6534" w14:textId="77777777" w:rsidR="006E6B4F" w:rsidRDefault="006E6B4F" w:rsidP="006E6B4F">
      <w:pPr>
        <w:rPr>
          <w:lang w:eastAsia="ko-KR"/>
        </w:rPr>
      </w:pPr>
      <w:r w:rsidRPr="00743784">
        <w:rPr>
          <w:lang w:eastAsia="ko-KR"/>
        </w:rPr>
        <w:t>Following observations can be drawn:</w:t>
      </w:r>
    </w:p>
    <w:p w14:paraId="45533343" w14:textId="77777777" w:rsidR="006E6B4F" w:rsidRDefault="006E6B4F" w:rsidP="006E6B4F">
      <w:pPr>
        <w:pStyle w:val="ListParagraph"/>
        <w:numPr>
          <w:ilvl w:val="0"/>
          <w:numId w:val="68"/>
        </w:numPr>
        <w:rPr>
          <w:lang w:eastAsia="ko-KR"/>
        </w:rPr>
      </w:pPr>
      <w:r>
        <w:rPr>
          <w:lang w:eastAsia="ko-KR"/>
        </w:rPr>
        <w:t>S</w:t>
      </w:r>
      <w:r w:rsidRPr="00FF4A1B">
        <w:rPr>
          <w:lang w:eastAsia="ko-KR"/>
        </w:rPr>
        <w:t>patial properties of legacy channel models do not match the measured typical deployment MIMO characteristics</w:t>
      </w:r>
    </w:p>
    <w:p w14:paraId="23E27419" w14:textId="77777777" w:rsidR="006E6B4F" w:rsidRDefault="006E6B4F" w:rsidP="006E6B4F">
      <w:pPr>
        <w:pStyle w:val="ListParagraph"/>
        <w:numPr>
          <w:ilvl w:val="0"/>
          <w:numId w:val="68"/>
        </w:numPr>
        <w:rPr>
          <w:lang w:eastAsia="ko-KR"/>
        </w:rPr>
      </w:pPr>
      <w:r w:rsidRPr="008F503F">
        <w:t>The PDSCH post-EQ SINR profiles, when using TDL channel models do not match measurements. SDM processing does not impact performance, when using TDL channel models.</w:t>
      </w:r>
    </w:p>
    <w:p w14:paraId="418CA5FE" w14:textId="77777777" w:rsidR="006E6B4F" w:rsidRDefault="006E6B4F" w:rsidP="006E6B4F">
      <w:pPr>
        <w:pStyle w:val="ListParagraph"/>
        <w:numPr>
          <w:ilvl w:val="0"/>
          <w:numId w:val="68"/>
        </w:numPr>
        <w:rPr>
          <w:lang w:eastAsia="ko-KR"/>
        </w:rPr>
      </w:pPr>
      <w:r>
        <w:rPr>
          <w:lang w:eastAsia="ko-KR"/>
        </w:rPr>
        <w:t>TDL channel models are very simple and extensively used in RAN4 demodulation and CSI testing.</w:t>
      </w:r>
    </w:p>
    <w:p w14:paraId="4BC8E2FB" w14:textId="77777777" w:rsidR="006E6B4F" w:rsidRDefault="006E6B4F" w:rsidP="006E6B4F">
      <w:pPr>
        <w:pStyle w:val="ListParagraph"/>
        <w:numPr>
          <w:ilvl w:val="0"/>
          <w:numId w:val="68"/>
        </w:numPr>
        <w:rPr>
          <w:lang w:eastAsia="ko-KR"/>
        </w:rPr>
      </w:pPr>
      <w:r>
        <w:rPr>
          <w:lang w:eastAsia="ko-KR"/>
        </w:rPr>
        <w:t>Multi-cluster TDL models builds on top of the well-known and well-aligned legacy TDL models.</w:t>
      </w:r>
    </w:p>
    <w:p w14:paraId="74B88BA0" w14:textId="77777777" w:rsidR="006E6B4F" w:rsidRDefault="006E6B4F" w:rsidP="006E6B4F">
      <w:pPr>
        <w:pStyle w:val="ListParagraph"/>
        <w:numPr>
          <w:ilvl w:val="0"/>
          <w:numId w:val="68"/>
        </w:numPr>
        <w:rPr>
          <w:lang w:eastAsia="ko-KR"/>
        </w:rPr>
      </w:pPr>
      <w:r>
        <w:rPr>
          <w:lang w:eastAsia="ko-KR"/>
        </w:rPr>
        <w:t>Legacy TDL correlation models and related correlation derivation models introduce strong spatial selectivity so that higher transmission ranks are either infeasible or require unreasonably high SNR or low MCS.</w:t>
      </w:r>
    </w:p>
    <w:p w14:paraId="66D16E29" w14:textId="77777777" w:rsidR="006E6B4F" w:rsidRDefault="006E6B4F" w:rsidP="006E6B4F">
      <w:pPr>
        <w:pStyle w:val="ListParagraph"/>
        <w:numPr>
          <w:ilvl w:val="0"/>
          <w:numId w:val="68"/>
        </w:numPr>
        <w:rPr>
          <w:lang w:eastAsia="ko-KR"/>
        </w:rPr>
      </w:pPr>
      <w:r>
        <w:rPr>
          <w:lang w:eastAsia="ko-KR"/>
        </w:rPr>
        <w:t>The multi-cluster TDL model reduces the spatial limitations of the underlying spatially correlated legacy TDL model so that higher ranks can be supported.</w:t>
      </w:r>
    </w:p>
    <w:p w14:paraId="0B7C109C" w14:textId="77777777" w:rsidR="006E6B4F" w:rsidRDefault="006E6B4F" w:rsidP="006E6B4F">
      <w:pPr>
        <w:pStyle w:val="ListParagraph"/>
        <w:numPr>
          <w:ilvl w:val="0"/>
          <w:numId w:val="68"/>
        </w:numPr>
        <w:rPr>
          <w:lang w:eastAsia="ko-KR"/>
        </w:rPr>
      </w:pPr>
      <w:r>
        <w:rPr>
          <w:lang w:eastAsia="ko-KR"/>
        </w:rPr>
        <w:t>The multi-cluster TDL model does not alter the Doppler spread or the frequency selectivity of the underlying legacy TDL model.</w:t>
      </w:r>
    </w:p>
    <w:p w14:paraId="3195F1DC" w14:textId="77777777" w:rsidR="006E6B4F" w:rsidRDefault="006E6B4F" w:rsidP="006E6B4F">
      <w:pPr>
        <w:pStyle w:val="ListParagraph"/>
        <w:numPr>
          <w:ilvl w:val="0"/>
          <w:numId w:val="68"/>
        </w:numPr>
        <w:rPr>
          <w:lang w:eastAsia="ko-KR"/>
        </w:rPr>
      </w:pPr>
      <w:r>
        <w:rPr>
          <w:lang w:eastAsia="ko-KR"/>
        </w:rPr>
        <w:t xml:space="preserve">The multi-cluster TDL model can be configured using a limited number of beam-steering parameters to match desired test behaviour. The steered beam directions and the relative beam power offsets are artificially configured.  </w:t>
      </w:r>
    </w:p>
    <w:p w14:paraId="7159CFB1" w14:textId="77777777" w:rsidR="002503B7" w:rsidRDefault="002503B7" w:rsidP="002503B7">
      <w:pPr>
        <w:pStyle w:val="Heading2"/>
        <w:rPr>
          <w:rFonts w:eastAsia="SimSun"/>
        </w:rPr>
      </w:pPr>
      <w:bookmarkStart w:id="121" w:name="_Toc207789256"/>
      <w:r>
        <w:rPr>
          <w:rFonts w:eastAsia="SimSun"/>
        </w:rPr>
        <w:t>6.4</w:t>
      </w:r>
      <w:r>
        <w:rPr>
          <w:rFonts w:eastAsia="SimSun"/>
        </w:rPr>
        <w:tab/>
      </w:r>
      <w:r w:rsidRPr="005E191E">
        <w:rPr>
          <w:rFonts w:eastAsia="SimSun"/>
        </w:rPr>
        <w:t>Channel</w:t>
      </w:r>
      <w:r>
        <w:rPr>
          <w:rFonts w:eastAsia="SimSun"/>
        </w:rPr>
        <w:t xml:space="preserve"> Model</w:t>
      </w:r>
      <w:r w:rsidRPr="005E191E">
        <w:rPr>
          <w:rFonts w:eastAsia="SimSun"/>
        </w:rPr>
        <w:t xml:space="preserve"> Statistics Comparison</w:t>
      </w:r>
      <w:bookmarkEnd w:id="121"/>
    </w:p>
    <w:p w14:paraId="1D81BA68" w14:textId="77777777" w:rsidR="002503B7" w:rsidRDefault="002503B7" w:rsidP="002503B7">
      <w:r>
        <w:t>In this chapter, channel statistics for evaluation, comparison, alignment, and verification of channel models are defined and illustrated. Channel statistics can be gathered without the tput simulation burden and uncertainty resulting from different receiver algorithms implementations.</w:t>
      </w:r>
    </w:p>
    <w:p w14:paraId="14D8DA10" w14:textId="77777777" w:rsidR="002503B7" w:rsidRPr="00BD7042" w:rsidRDefault="002503B7" w:rsidP="002503B7">
      <w:pPr>
        <w:rPr>
          <w:lang w:val="en-US"/>
        </w:rPr>
      </w:pPr>
      <w:r>
        <w:rPr>
          <w:lang w:val="en-US"/>
        </w:rPr>
        <w:t xml:space="preserve">To specify the channel metrics, the following notations are defined. </w:t>
      </w:r>
      <w:r w:rsidRPr="00BD7042">
        <w:rPr>
          <w:lang w:val="en-US"/>
        </w:rPr>
        <w:t>Arrange MIMO channel as a complex-valued 7-dimensional array</w:t>
      </w:r>
      <w:r>
        <w:rPr>
          <w:lang w:val="en-US"/>
        </w:rPr>
        <w:t>:</w:t>
      </w:r>
    </w:p>
    <w:p w14:paraId="5E3246B7" w14:textId="77777777" w:rsidR="002503B7" w:rsidRPr="00BD7042" w:rsidRDefault="002503B7" w:rsidP="002503B7">
      <w:pPr>
        <w:ind w:left="720"/>
        <w:rPr>
          <w:lang w:val="en-US"/>
        </w:rPr>
      </w:pPr>
      <m:oMath>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m:t>
            </m:r>
            <m:r>
              <w:rPr>
                <w:rFonts w:ascii="Cambria Math" w:hAnsi="Cambria Math"/>
                <w:lang w:val="fi-FI"/>
              </w:rPr>
              <m:t>f</m:t>
            </m:r>
            <m:r>
              <w:rPr>
                <w:rFonts w:ascii="Cambria Math" w:hAnsi="Cambria Math"/>
                <w:lang w:val="en-US"/>
              </w:rPr>
              <m:t>, </m:t>
            </m:r>
            <m:r>
              <w:rPr>
                <w:rFonts w:ascii="Cambria Math" w:hAnsi="Cambria Math"/>
                <w:lang w:val="fi-FI"/>
              </w:rPr>
              <m:t>t</m:t>
            </m:r>
          </m:e>
        </m:d>
      </m:oMath>
      <w:r w:rsidRPr="00BD7042">
        <w:rPr>
          <w:lang w:val="en-US"/>
        </w:rPr>
        <w:t xml:space="preserve"> , where</w:t>
      </w:r>
    </w:p>
    <w:p w14:paraId="49CFCF71" w14:textId="77777777" w:rsidR="002503B7" w:rsidRPr="00BD7042" w:rsidRDefault="002503B7" w:rsidP="002503B7">
      <w:pPr>
        <w:numPr>
          <w:ilvl w:val="1"/>
          <w:numId w:val="74"/>
        </w:numPr>
        <w:rPr>
          <w:lang w:val="en-US"/>
        </w:rPr>
      </w:pPr>
      <m:oMath>
        <m:r>
          <w:rPr>
            <w:rFonts w:ascii="Cambria Math" w:hAnsi="Cambria Math"/>
            <w:lang w:val="fi-FI"/>
          </w:rPr>
          <m:t>n</m:t>
        </m:r>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oMath>
      <w:r w:rsidRPr="00BD7042">
        <w:rPr>
          <w:lang w:val="en-US"/>
        </w:rPr>
        <w:t xml:space="preserve"> is RX-antenna index within one polarization group</w:t>
      </w:r>
      <w:r>
        <w:rPr>
          <w:lang w:val="en-US"/>
        </w:rPr>
        <w:t>,</w:t>
      </w:r>
    </w:p>
    <w:p w14:paraId="445610A5" w14:textId="77777777" w:rsidR="002503B7" w:rsidRPr="00BD7042" w:rsidRDefault="002503B7" w:rsidP="002503B7">
      <w:pPr>
        <w:numPr>
          <w:ilvl w:val="1"/>
          <w:numId w:val="74"/>
        </w:numPr>
        <w:rPr>
          <w:lang w:val="en-US"/>
        </w:rPr>
      </w:pPr>
      <m:oMath>
        <m:r>
          <w:rPr>
            <w:rFonts w:ascii="Cambria Math" w:hAnsi="Cambria Math"/>
            <w:lang w:val="fi-FI"/>
          </w:rPr>
          <m:t>k</m:t>
        </m:r>
        <m:r>
          <w:rPr>
            <w:rFonts w:ascii="Cambria Math" w:hAnsi="Cambria Math"/>
            <w:lang w:val="en-US"/>
          </w:rPr>
          <m:t>=0,1</m:t>
        </m:r>
      </m:oMath>
      <w:r w:rsidRPr="00BD7042">
        <w:rPr>
          <w:lang w:val="en-US"/>
        </w:rPr>
        <w:t xml:space="preserve"> is the RX-antenna polarization group index</w:t>
      </w:r>
      <w:r>
        <w:rPr>
          <w:lang w:val="en-US"/>
        </w:rPr>
        <w:t>,</w:t>
      </w:r>
    </w:p>
    <w:p w14:paraId="34C967AD" w14:textId="77777777" w:rsidR="002503B7" w:rsidRPr="00BD7042" w:rsidRDefault="009B10FB" w:rsidP="002503B7">
      <w:pPr>
        <w:numPr>
          <w:ilvl w:val="1"/>
          <w:numId w:val="74"/>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oMath>
      <w:r w:rsidR="002503B7" w:rsidRPr="00BD7042">
        <w:rPr>
          <w:lang w:val="en-US"/>
        </w:rPr>
        <w:t xml:space="preserve"> is 1st TX-antenna index within one polarization group</w:t>
      </w:r>
      <w:r w:rsidR="002503B7">
        <w:rPr>
          <w:lang w:val="en-US"/>
        </w:rPr>
        <w:t>,</w:t>
      </w:r>
    </w:p>
    <w:p w14:paraId="2D9B3A9B" w14:textId="77777777" w:rsidR="002503B7" w:rsidRPr="00BD7042" w:rsidRDefault="009B10FB" w:rsidP="002503B7">
      <w:pPr>
        <w:numPr>
          <w:ilvl w:val="1"/>
          <w:numId w:val="74"/>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2503B7" w:rsidRPr="00BD7042">
        <w:rPr>
          <w:lang w:val="en-US"/>
        </w:rPr>
        <w:t xml:space="preserve"> is 2nd TX-antenna index within one polarization group</w:t>
      </w:r>
      <w:r w:rsidR="002503B7">
        <w:rPr>
          <w:lang w:val="en-US"/>
        </w:rPr>
        <w:t>,</w:t>
      </w:r>
    </w:p>
    <w:p w14:paraId="37240F38" w14:textId="77777777" w:rsidR="002503B7" w:rsidRPr="00BD7042" w:rsidRDefault="002503B7" w:rsidP="002503B7">
      <w:pPr>
        <w:numPr>
          <w:ilvl w:val="1"/>
          <w:numId w:val="74"/>
        </w:numPr>
        <w:rPr>
          <w:lang w:val="en-US"/>
        </w:rPr>
      </w:pPr>
      <m:oMath>
        <m:r>
          <w:rPr>
            <w:rFonts w:ascii="Cambria Math" w:hAnsi="Cambria Math"/>
            <w:lang w:val="fi-FI"/>
          </w:rPr>
          <m:t>l</m:t>
        </m:r>
        <m:r>
          <w:rPr>
            <w:rFonts w:ascii="Cambria Math" w:hAnsi="Cambria Math"/>
            <w:lang w:val="en-US"/>
          </w:rPr>
          <m:t>=0,1</m:t>
        </m:r>
      </m:oMath>
      <w:r w:rsidRPr="00BD7042">
        <w:rPr>
          <w:lang w:val="en-US"/>
        </w:rPr>
        <w:t xml:space="preserve"> is the TX-antenna polarization group index</w:t>
      </w:r>
      <w:r>
        <w:rPr>
          <w:lang w:val="en-US"/>
        </w:rPr>
        <w:t>,</w:t>
      </w:r>
    </w:p>
    <w:p w14:paraId="7D68B90C" w14:textId="77777777" w:rsidR="002503B7" w:rsidRPr="00BD7042" w:rsidRDefault="002503B7" w:rsidP="002503B7">
      <w:pPr>
        <w:numPr>
          <w:ilvl w:val="1"/>
          <w:numId w:val="74"/>
        </w:numPr>
        <w:rPr>
          <w:lang w:val="en-US"/>
        </w:rPr>
      </w:pPr>
      <m:oMath>
        <m:r>
          <w:rPr>
            <w:rFonts w:ascii="Cambria Math" w:hAnsi="Cambria Math"/>
            <w:lang w:val="fi-FI"/>
          </w:rPr>
          <m:t>f</m:t>
        </m:r>
      </m:oMath>
      <w:r w:rsidRPr="00BD7042">
        <w:rPr>
          <w:lang w:val="en-US"/>
        </w:rPr>
        <w:t xml:space="preserve"> is frequency (subcarrier) index for channel frequency response</w:t>
      </w:r>
      <w:r>
        <w:rPr>
          <w:lang w:val="en-US"/>
        </w:rPr>
        <w:t xml:space="preserve"> (CFR), and</w:t>
      </w:r>
    </w:p>
    <w:p w14:paraId="358FFC2B" w14:textId="77777777" w:rsidR="002503B7" w:rsidRPr="00BD7042" w:rsidRDefault="002503B7" w:rsidP="002503B7">
      <w:pPr>
        <w:numPr>
          <w:ilvl w:val="1"/>
          <w:numId w:val="74"/>
        </w:numPr>
        <w:rPr>
          <w:lang w:val="en-US"/>
        </w:rPr>
      </w:pPr>
      <m:oMath>
        <m:r>
          <w:rPr>
            <w:rFonts w:ascii="Cambria Math" w:hAnsi="Cambria Math"/>
            <w:lang w:val="fi-FI"/>
          </w:rPr>
          <m:t>t</m:t>
        </m:r>
      </m:oMath>
      <w:r w:rsidRPr="00BD7042">
        <w:rPr>
          <w:lang w:val="en-US"/>
        </w:rPr>
        <w:t xml:space="preserve"> is time (symbol) index</w:t>
      </w:r>
      <w:r w:rsidRPr="00F77F09">
        <w:rPr>
          <w:lang w:val="en-US"/>
        </w:rPr>
        <w:t>.</w:t>
      </w:r>
    </w:p>
    <w:p w14:paraId="6FC9CC5E" w14:textId="77777777" w:rsidR="002503B7" w:rsidRDefault="002503B7" w:rsidP="002503B7">
      <w:pPr>
        <w:rPr>
          <w:lang w:val="en-US"/>
        </w:rPr>
      </w:pPr>
      <w:r>
        <w:rPr>
          <w:lang w:val="en-US"/>
        </w:rPr>
        <w:lastRenderedPageBreak/>
        <w:t xml:space="preserve">Here it is </w:t>
      </w:r>
      <w:r w:rsidRPr="00BD7042">
        <w:rPr>
          <w:lang w:val="en-US"/>
        </w:rPr>
        <w:t>assume</w:t>
      </w:r>
      <w:r>
        <w:rPr>
          <w:lang w:val="en-US"/>
        </w:rPr>
        <w:t xml:space="preserve">d that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BD7042">
        <w:rPr>
          <w:lang w:val="en-US"/>
        </w:rPr>
        <w:t xml:space="preserve"> in vertical direction</w:t>
      </w:r>
      <w:r>
        <w:rPr>
          <w:lang w:val="en-US"/>
        </w:rPr>
        <w:t xml:space="preserve">. For 4TX and 8TX alignment 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Pr>
          <w:iCs/>
          <w:lang w:val="en-US"/>
        </w:rPr>
        <w:t>. It is also worth noting that c</w:t>
      </w:r>
      <w:r w:rsidRPr="00BD7042">
        <w:rPr>
          <w:lang w:val="en-US"/>
        </w:rPr>
        <w:t>hannel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p>
    <w:p w14:paraId="18E89AEF" w14:textId="77777777" w:rsidR="00FE351F" w:rsidRDefault="00FE351F" w:rsidP="00FE351F">
      <w:pPr>
        <w:pStyle w:val="Heading3"/>
        <w:rPr>
          <w:lang w:eastAsia="ko-KR"/>
        </w:rPr>
      </w:pPr>
      <w:bookmarkStart w:id="122" w:name="_Toc207789257"/>
      <w:r>
        <w:rPr>
          <w:lang w:eastAsia="ko-KR"/>
        </w:rPr>
        <w:t>6.4.1</w:t>
      </w:r>
      <w:r>
        <w:rPr>
          <w:lang w:eastAsia="ko-KR"/>
        </w:rPr>
        <w:tab/>
      </w:r>
      <w:r w:rsidRPr="001E6C49">
        <w:rPr>
          <w:lang w:eastAsia="ko-KR"/>
        </w:rPr>
        <w:t>Metric definitions and direct measurement from channel realization</w:t>
      </w:r>
      <w:bookmarkEnd w:id="122"/>
    </w:p>
    <w:p w14:paraId="2E8C8A62" w14:textId="77777777" w:rsidR="00FE351F" w:rsidRPr="00AA2EEA" w:rsidRDefault="00FE351F" w:rsidP="00FE351F">
      <w:pPr>
        <w:rPr>
          <w:lang w:val="en-US"/>
        </w:rPr>
      </w:pPr>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p>
    <w:p w14:paraId="60A596FC" w14:textId="77777777" w:rsidR="00FE351F" w:rsidRPr="004D663A" w:rsidRDefault="009B10FB" w:rsidP="00FE351F">
      <w:pPr>
        <w:rPr>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en-US"/>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limLoc m:val="undOvr"/>
                          <m:ctrlPr>
                            <w:rPr>
                              <w:rFonts w:ascii="Cambria Math" w:hAnsi="Cambria Math"/>
                              <w:i/>
                              <w:iCs/>
                              <w:lang w:val="fi-FI"/>
                            </w:rPr>
                          </m:ctrlPr>
                        </m:naryPr>
                        <m:sub>
                          <m:r>
                            <w:rPr>
                              <w:rFonts w:ascii="Cambria Math" w:hAnsi="Cambria Math"/>
                              <w:lang w:val="fi-FI"/>
                            </w:rPr>
                            <m:t>n</m:t>
                          </m:r>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r>
                                <w:rPr>
                                  <w:rFonts w:ascii="Cambria Math" w:hAnsi="Cambria Math"/>
                                  <w:lang w:val="fi-FI"/>
                                </w:rPr>
                                <m:t>n</m:t>
                              </m:r>
                            </m:sup>
                          </m:sSup>
                        </m:e>
                      </m:nary>
                    </m:e>
                  </m:d>
                </m:e>
                <m:sup>
                  <m:r>
                    <w:rPr>
                      <w:rFonts w:ascii="Cambria Math" w:hAnsi="Cambria Math"/>
                      <w:lang w:val="en-US"/>
                    </w:rPr>
                    <m:t>2</m:t>
                  </m:r>
                </m:sup>
              </m:sSup>
            </m:e>
          </m:d>
        </m:oMath>
      </m:oMathPara>
    </w:p>
    <w:p w14:paraId="4B9E2307" w14:textId="77777777" w:rsidR="00FE351F" w:rsidRPr="00AA2EEA" w:rsidRDefault="00FE351F" w:rsidP="00FE351F">
      <w:pPr>
        <w:rPr>
          <w:lang w:val="en-US"/>
        </w:rPr>
      </w:pPr>
      <w:r>
        <w:rPr>
          <w:lang w:val="en-US"/>
        </w:rPr>
        <w:t>and at</w:t>
      </w:r>
      <w:r w:rsidRPr="00AA2EEA">
        <w:rPr>
          <w:lang w:val="en-US"/>
        </w:rPr>
        <w:t xml:space="preserve"> TX</w:t>
      </w:r>
      <w:r>
        <w:rPr>
          <w:lang w:val="en-US"/>
        </w:rPr>
        <w:t xml:space="preserve"> side</w:t>
      </w:r>
      <w:r w:rsidRPr="00AA2EEA">
        <w:rPr>
          <w:lang w:val="en-US"/>
        </w:rPr>
        <w:t xml:space="preserve"> as </w:t>
      </w:r>
    </w:p>
    <w:p w14:paraId="0CB2A973" w14:textId="77777777" w:rsidR="00FE351F" w:rsidRPr="00FA66A9" w:rsidRDefault="009B10FB" w:rsidP="00FE351F">
      <w:pPr>
        <w:rPr>
          <w:iCs/>
          <w:sz w:val="24"/>
          <w:szCs w:val="24"/>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sz w:val="24"/>
                  <w:szCs w:val="24"/>
                  <w:lang w:val="fi-FI"/>
                </w:rPr>
              </m:ctrlPr>
            </m:dPr>
            <m:e>
              <m:f>
                <m:fPr>
                  <m:ctrlPr>
                    <w:rPr>
                      <w:rFonts w:ascii="Cambria Math" w:hAnsi="Cambria Math"/>
                      <w:i/>
                      <w:iCs/>
                      <w:sz w:val="24"/>
                      <w:szCs w:val="24"/>
                      <w:lang w:val="fi-FI"/>
                    </w:rPr>
                  </m:ctrlPr>
                </m:fPr>
                <m:num>
                  <m:r>
                    <w:rPr>
                      <w:rFonts w:ascii="Cambria Math" w:hAnsi="Cambria Math"/>
                      <w:lang w:val="en-US"/>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sSup>
                <m:sSupPr>
                  <m:ctrlPr>
                    <w:rPr>
                      <w:rFonts w:ascii="Cambria Math" w:hAnsi="Cambria Math"/>
                      <w:i/>
                      <w:iCs/>
                      <w:sz w:val="24"/>
                      <w:szCs w:val="24"/>
                      <w:lang w:val="fi-FI"/>
                    </w:rPr>
                  </m:ctrlPr>
                </m:sSupPr>
                <m:e>
                  <m:d>
                    <m:dPr>
                      <m:begChr m:val="|"/>
                      <m:endChr m:val="|"/>
                      <m:ctrlPr>
                        <w:rPr>
                          <w:rFonts w:ascii="Cambria Math" w:hAnsi="Cambria Math"/>
                          <w:i/>
                          <w:iCs/>
                          <w:sz w:val="24"/>
                          <w:szCs w:val="24"/>
                          <w:lang w:val="fi-FI"/>
                        </w:rPr>
                      </m:ctrlPr>
                    </m:dPr>
                    <m:e>
                      <m:nary>
                        <m:naryPr>
                          <m:chr m:val="∑"/>
                          <m:limLoc m:val="undOvr"/>
                          <m:ctrlPr>
                            <w:rPr>
                              <w:rFonts w:ascii="Cambria Math" w:hAnsi="Cambria Math"/>
                              <w:i/>
                              <w:iCs/>
                              <w:sz w:val="24"/>
                              <w:szCs w:val="24"/>
                              <w:lang w:val="fi-FI"/>
                            </w:rPr>
                          </m:ctrlPr>
                        </m:naryPr>
                        <m:sub>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sz w:val="24"/>
                                  <w:szCs w:val="24"/>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sz w:val="24"/>
                                  <w:szCs w:val="24"/>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sup>
                          </m:sSup>
                        </m:e>
                      </m:nary>
                    </m:e>
                  </m:d>
                </m:e>
                <m:sup>
                  <m:r>
                    <w:rPr>
                      <w:rFonts w:ascii="Cambria Math" w:hAnsi="Cambria Math"/>
                      <w:lang w:val="en-US"/>
                    </w:rPr>
                    <m:t>2</m:t>
                  </m:r>
                </m:sup>
              </m:sSup>
            </m:e>
          </m:d>
        </m:oMath>
      </m:oMathPara>
    </w:p>
    <w:p w14:paraId="3D1B5574" w14:textId="77777777" w:rsidR="00FE351F" w:rsidRDefault="00FE351F" w:rsidP="00FE351F">
      <w:pPr>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Pr>
          <w:iCs/>
          <w:lang w:val="en-US"/>
        </w:rPr>
        <w:t>. F</w:t>
      </w:r>
      <w:r w:rsidRPr="00AA2EEA">
        <w:rPr>
          <w:lang w:val="en-US"/>
        </w:rPr>
        <w:t>FT can be utilized for fast calculation</w:t>
      </w:r>
      <w:r>
        <w:rPr>
          <w:lang w:val="en-US"/>
        </w:rPr>
        <w:t xml:space="preserve"> of SDPD.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mean over the listed indexes/dimensions</w:t>
      </w:r>
      <w:r>
        <w:rPr>
          <w:lang w:val="en-US"/>
        </w:rPr>
        <w:t xml:space="preserve">. </w:t>
      </w:r>
    </w:p>
    <w:p w14:paraId="5CAA1137" w14:textId="77777777" w:rsidR="00FE351F" w:rsidRPr="00AA2EEA" w:rsidRDefault="00FE351F" w:rsidP="00FE351F">
      <w:pPr>
        <w:rPr>
          <w:lang w:val="en-US"/>
        </w:rPr>
      </w:pPr>
      <w:r>
        <w:rPr>
          <w:lang w:val="en-US"/>
        </w:rPr>
        <w:t xml:space="preserve">The </w:t>
      </w:r>
      <w:r w:rsidRPr="00AA2EEA">
        <w:rPr>
          <w:lang w:val="en-US"/>
        </w:rPr>
        <w:t xml:space="preserve">complex-valued time coherence (TC) </w:t>
      </w:r>
      <w:r>
        <w:rPr>
          <w:lang w:val="en-US"/>
        </w:rPr>
        <w:t>is defined as</w:t>
      </w:r>
    </w:p>
    <w:p w14:paraId="03634F2A" w14:textId="77777777" w:rsidR="00FE351F" w:rsidRPr="00AA2EEA" w:rsidRDefault="00FE351F" w:rsidP="00FE351F">
      <w:pPr>
        <w:rPr>
          <w:lang w:val="en-US"/>
        </w:rPr>
      </w:pPr>
      <m:oMathPara>
        <m:oMathParaPr>
          <m:jc m:val="centerGroup"/>
        </m:oMathParaPr>
        <m:oMath>
          <m:r>
            <w:rPr>
              <w:rFonts w:ascii="Cambria Math" w:hAnsi="Cambria Math"/>
              <w:lang w:val="fi-FI"/>
            </w:rPr>
            <m:t>TC</m:t>
          </m:r>
          <m:d>
            <m:dPr>
              <m:ctrlPr>
                <w:rPr>
                  <w:rFonts w:ascii="Cambria Math" w:hAnsi="Cambria Math"/>
                  <w:i/>
                  <w:iCs/>
                  <w:lang w:val="fi-FI"/>
                </w:rPr>
              </m:ctrlPr>
            </m:dPr>
            <m:e>
              <m:r>
                <w:rPr>
                  <w:rFonts w:ascii="Cambria Math" w:hAnsi="Cambria Math"/>
                  <w:lang w:val="en-US"/>
                </w:rPr>
                <m:t>∆</m:t>
              </m:r>
              <m:r>
                <w:rPr>
                  <w:rFonts w:ascii="Cambria Math" w:hAnsi="Cambria Math"/>
                  <w:lang w:val="fi-FI"/>
                </w:rPr>
                <m:t>t</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r>
                    <w:rPr>
                      <w:rFonts w:ascii="Cambria Math" w:hAnsi="Cambria Math"/>
                      <w:lang w:val="en-US"/>
                    </w:rPr>
                    <m:t>+∆</m:t>
                  </m:r>
                  <m:r>
                    <w:rPr>
                      <w:rFonts w:ascii="Cambria Math" w:hAnsi="Cambria Math"/>
                      <w:lang w:val="fi-FI"/>
                    </w:rPr>
                    <m:t>t</m:t>
                  </m:r>
                </m:e>
              </m:d>
            </m:e>
          </m:d>
        </m:oMath>
      </m:oMathPara>
    </w:p>
    <w:p w14:paraId="13E0AC1E"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2D37B4AB" w14:textId="77777777" w:rsidR="00FE351F" w:rsidRPr="00AA2EEA" w:rsidRDefault="00FE351F" w:rsidP="00FE351F">
      <w:pPr>
        <w:rPr>
          <w:lang w:val="en-US"/>
        </w:rPr>
      </w:pPr>
      <w:r>
        <w:rPr>
          <w:lang w:val="en-US"/>
        </w:rPr>
        <w:t xml:space="preserve">The </w:t>
      </w:r>
      <w:r w:rsidRPr="00AA2EEA">
        <w:rPr>
          <w:lang w:val="en-US"/>
        </w:rPr>
        <w:t xml:space="preserve">complex-valued frequency coherence (FC) </w:t>
      </w:r>
      <w:r>
        <w:rPr>
          <w:lang w:val="en-US"/>
        </w:rPr>
        <w:t>is defined as</w:t>
      </w:r>
    </w:p>
    <w:p w14:paraId="4D1ADFAF" w14:textId="77777777" w:rsidR="00FE351F" w:rsidRPr="00AA2EEA" w:rsidRDefault="00FE351F" w:rsidP="00FE351F">
      <w:pPr>
        <w:rPr>
          <w:lang w:val="fi-FI"/>
        </w:rPr>
      </w:pPr>
      <m:oMathPara>
        <m:oMathParaPr>
          <m:jc m:val="centerGroup"/>
        </m:oMathParaPr>
        <m:oMath>
          <m:r>
            <w:rPr>
              <w:rFonts w:ascii="Cambria Math" w:hAnsi="Cambria Math"/>
              <w:lang w:val="fi-FI"/>
            </w:rPr>
            <m:t>FC</m:t>
          </m:r>
          <m:d>
            <m:dPr>
              <m:ctrlPr>
                <w:rPr>
                  <w:rFonts w:ascii="Cambria Math" w:hAnsi="Cambria Math"/>
                  <w:i/>
                  <w:iCs/>
                  <w:lang w:val="fi-FI"/>
                </w:rPr>
              </m:ctrlPr>
            </m:dPr>
            <m:e>
              <m:r>
                <w:rPr>
                  <w:rFonts w:ascii="Cambria Math" w:hAnsi="Cambria Math"/>
                  <w:lang w:val="fi-FI"/>
                </w:rPr>
                <m:t>∆f</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fi-FI"/>
                    </w:rPr>
                    <m:t>h</m:t>
                  </m:r>
                </m:e>
                <m:sup>
                  <m:r>
                    <w:rPr>
                      <w:rFonts w:ascii="Cambria Math" w:hAnsi="Cambria Math"/>
                      <w:lang w:val="fi-FI"/>
                    </w:rPr>
                    <m:t>*</m:t>
                  </m:r>
                </m:sup>
              </m:sSup>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f+∆f, t</m:t>
                  </m:r>
                </m:e>
              </m:d>
            </m:e>
          </m:d>
        </m:oMath>
      </m:oMathPara>
    </w:p>
    <w:p w14:paraId="1B041511"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06A8F483" w14:textId="77777777" w:rsidR="00FE351F" w:rsidRDefault="00FE351F" w:rsidP="00FE351F">
      <w:r>
        <w:rPr>
          <w:lang w:val="en-US"/>
        </w:rPr>
        <w:t xml:space="preserve">The average channel power is assumed to be normalized to unity so that </w:t>
      </w:r>
      <m:oMath>
        <m:r>
          <w:rPr>
            <w:rFonts w:ascii="Cambria Math" w:hAnsi="Cambria Math"/>
          </w:rPr>
          <m:t>FC</m:t>
        </m:r>
        <m:d>
          <m:dPr>
            <m:ctrlPr>
              <w:rPr>
                <w:rFonts w:ascii="Cambria Math" w:eastAsia="Malgun Gothic" w:hAnsi="Cambria Math"/>
                <w:i/>
                <w:sz w:val="24"/>
                <w:szCs w:val="24"/>
                <w:lang w:eastAsia="ko-KR"/>
              </w:rPr>
            </m:ctrlPr>
          </m:dPr>
          <m:e>
            <m:r>
              <w:rPr>
                <w:rFonts w:ascii="Cambria Math" w:hAnsi="Cambria Math"/>
              </w:rPr>
              <m:t>0</m:t>
            </m:r>
          </m:e>
        </m:d>
        <m:r>
          <w:rPr>
            <w:rFonts w:ascii="Cambria Math" w:hAnsi="Cambria Math"/>
          </w:rPr>
          <m:t>=TC</m:t>
        </m:r>
        <m:d>
          <m:dPr>
            <m:ctrlPr>
              <w:rPr>
                <w:rFonts w:ascii="Cambria Math" w:eastAsia="Malgun Gothic" w:hAnsi="Cambria Math"/>
                <w:i/>
                <w:lang w:eastAsia="ko-KR"/>
              </w:rPr>
            </m:ctrlPr>
          </m:dPr>
          <m:e>
            <m:r>
              <w:rPr>
                <w:rFonts w:ascii="Cambria Math" w:hAnsi="Cambria Math"/>
              </w:rPr>
              <m:t>0</m:t>
            </m:r>
          </m:e>
        </m:d>
        <m:r>
          <w:rPr>
            <w:rFonts w:ascii="Cambria Math" w:hAnsi="Cambria Math"/>
          </w:rPr>
          <m:t>=1</m:t>
        </m:r>
      </m:oMath>
      <w:r>
        <w:t>. As a result, the mean value of SDPD is also one.</w:t>
      </w:r>
    </w:p>
    <w:p w14:paraId="1AB8F612" w14:textId="77777777" w:rsidR="00FE351F" w:rsidRDefault="00FE351F" w:rsidP="00FE351F"/>
    <w:p w14:paraId="44C4D805" w14:textId="77777777" w:rsidR="00FE351F" w:rsidRDefault="00FE351F" w:rsidP="00FE351F">
      <w:pPr>
        <w:pStyle w:val="Heading3"/>
        <w:rPr>
          <w:lang w:eastAsia="ko-KR"/>
        </w:rPr>
      </w:pPr>
      <w:bookmarkStart w:id="123" w:name="_Toc207789258"/>
      <w:r>
        <w:rPr>
          <w:lang w:eastAsia="ko-KR"/>
        </w:rPr>
        <w:t>6.4.2</w:t>
      </w:r>
      <w:r>
        <w:rPr>
          <w:lang w:eastAsia="ko-KR"/>
        </w:rPr>
        <w:tab/>
      </w:r>
      <w:r w:rsidRPr="008A7429">
        <w:rPr>
          <w:lang w:eastAsia="ko-KR"/>
        </w:rPr>
        <w:t>Theoretical SDPD curves from CDL model parameters</w:t>
      </w:r>
      <w:bookmarkEnd w:id="123"/>
    </w:p>
    <w:p w14:paraId="4EA01C98" w14:textId="77777777" w:rsidR="00FE351F" w:rsidRDefault="00FE351F" w:rsidP="00FE351F">
      <w:r>
        <w:t xml:space="preserve">For CDL models, the theoretical expected SDPD can directly be calculated from model parameters such as AOD, ZOD, AOA ray angles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oMath>
      <w:r w:rsidRPr="00592E61">
        <w:rPr>
          <w:lang w:val="en-US"/>
        </w:rPr>
        <w:t xml:space="preserve"> </w:t>
      </w:r>
      <w:r>
        <w:t>,</w:t>
      </w:r>
      <w:r>
        <w:rPr>
          <w:rFonts w:ascii="Cambria Math" w:hAnsi="Cambria Math"/>
          <w:i/>
          <w:iCs/>
          <w:sz w:val="24"/>
          <w:szCs w:val="24"/>
          <w:lang w:val="en-US"/>
        </w:rP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Pr="00592E61">
        <w:rPr>
          <w:lang w:val="en-US"/>
        </w:rPr>
        <w:t xml:space="preserve"> </w:t>
      </w:r>
      <w: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oMath>
      <w:r>
        <w:rPr>
          <w:iCs/>
          <w:sz w:val="24"/>
          <w:szCs w:val="24"/>
          <w:lang w:val="en-US"/>
        </w:rPr>
        <w:t xml:space="preserve"> </w:t>
      </w:r>
      <w:r>
        <w:t xml:space="preserve">and ray powers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oMath>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p>
    <w:p w14:paraId="6F75D8D2" w14:textId="77777777" w:rsidR="00FE351F" w:rsidRDefault="00FE351F" w:rsidP="00FE351F">
      <w:r>
        <w:t>The per-ray channel processes are assumed uncorrelated so that their power responses can be summed. At TX side:</w:t>
      </w:r>
    </w:p>
    <w:p w14:paraId="170BD5D2" w14:textId="77777777" w:rsidR="00FE351F" w:rsidRDefault="009B10FB"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tx1</m:t>
                                      </m:r>
                                    </m:sup>
                                  </m:sSubSup>
                                  <m:r>
                                    <w:rPr>
                                      <w:rFonts w:ascii="Cambria Math" w:hAnsi="Cambria Math"/>
                                      <w:lang w:val="fi-FI"/>
                                    </w:rPr>
                                    <m:t>-θ</m:t>
                                  </m:r>
                                </m:e>
                              </m:d>
                            </m:e>
                          </m:d>
                        </m:e>
                      </m:nary>
                    </m:e>
                  </m:d>
                </m:e>
                <m:sup>
                  <m:r>
                    <w:rPr>
                      <w:rFonts w:ascii="Cambria Math" w:hAnsi="Cambria Math"/>
                      <w:lang w:val="fi-FI"/>
                    </w:rPr>
                    <m:t>2</m:t>
                  </m:r>
                </m:sup>
              </m:sSup>
            </m:e>
          </m:nary>
        </m:oMath>
      </m:oMathPara>
    </w:p>
    <w:p w14:paraId="3C169190"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tx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lang w:val="en-US"/>
          </w:rPr>
          <m:t>=0</m:t>
        </m:r>
      </m:oMath>
      <w:r>
        <w:rPr>
          <w:iCs/>
          <w:lang w:val="en-US"/>
        </w:rPr>
        <w:t xml:space="preserve"> is the horizontal TX antenna array rotation angle. At RX side:</w:t>
      </w:r>
    </w:p>
    <w:p w14:paraId="48DB0499" w14:textId="77777777" w:rsidR="00FE351F" w:rsidRDefault="009B10FB"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rx1</m:t>
                                      </m:r>
                                    </m:sup>
                                  </m:sSubSup>
                                  <m:r>
                                    <w:rPr>
                                      <w:rFonts w:ascii="Cambria Math" w:hAnsi="Cambria Math"/>
                                      <w:lang w:val="fi-FI"/>
                                    </w:rPr>
                                    <m:t>-θ</m:t>
                                  </m:r>
                                </m:e>
                              </m:d>
                            </m:e>
                          </m:d>
                        </m:e>
                      </m:nary>
                    </m:e>
                  </m:d>
                </m:e>
                <m:sup>
                  <m:r>
                    <w:rPr>
                      <w:rFonts w:ascii="Cambria Math" w:hAnsi="Cambria Math"/>
                      <w:lang w:val="fi-FI"/>
                    </w:rPr>
                    <m:t>2</m:t>
                  </m:r>
                </m:sup>
              </m:sSup>
            </m:e>
          </m:nary>
        </m:oMath>
      </m:oMathPara>
    </w:p>
    <w:p w14:paraId="154C3FC5"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sz w:val="24"/>
                <w:szCs w:val="24"/>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r>
          <w:rPr>
            <w:rFonts w:ascii="Cambria Math" w:hAnsi="Cambria Math"/>
            <w:lang w:val="en-US"/>
          </w:rPr>
          <m:t>=180</m:t>
        </m:r>
      </m:oMath>
      <w:r>
        <w:rPr>
          <w:iCs/>
          <w:lang w:val="en-US"/>
        </w:rPr>
        <w:t xml:space="preserve"> is the horizontal RX antenna array rotation angle. The ray powers include the tabulated cluster powers as well as the attenuation effect of the TX-side antenna radiation pattern </w:t>
      </w:r>
      <m:oMath>
        <m:r>
          <w:rPr>
            <w:rFonts w:ascii="Cambria Math" w:hAnsi="Cambria Math"/>
            <w:lang w:val="en-US"/>
          </w:rPr>
          <w:lastRenderedPageBreak/>
          <m:t>A</m:t>
        </m:r>
        <m:d>
          <m:dPr>
            <m:ctrlPr>
              <w:rPr>
                <w:rFonts w:ascii="Cambria Math" w:eastAsia="Malgun Gothic" w:hAnsi="Cambria Math"/>
                <w:i/>
                <w:iCs/>
                <w:lang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sz w:val="24"/>
                <w:szCs w:val="24"/>
              </w:rPr>
              <m:t>,</m:t>
            </m:r>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β</m:t>
                </m:r>
              </m:e>
              <m:sub>
                <m:r>
                  <w:rPr>
                    <w:rFonts w:ascii="Cambria Math" w:hAnsi="Cambria Math"/>
                    <w:lang w:val="en-US"/>
                  </w:rPr>
                  <m:t>tx</m:t>
                </m:r>
              </m:sub>
            </m:sSub>
          </m:e>
        </m:d>
      </m:oMath>
      <w:r>
        <w:rPr>
          <w:iCs/>
          <w:lang w:val="en-US"/>
        </w:rPr>
        <w:t xml:space="preserve">, where </w:t>
      </w:r>
      <m:oMath>
        <m:sSub>
          <m:sSubPr>
            <m:ctrlPr>
              <w:rPr>
                <w:rFonts w:ascii="Cambria Math" w:eastAsia="Malgun Gothic" w:hAnsi="Cambria Math"/>
                <w:i/>
                <w:iCs/>
                <w:lang w:eastAsia="ko-KR"/>
              </w:rPr>
            </m:ctrlPr>
          </m:sSubPr>
          <m:e>
            <m:r>
              <w:rPr>
                <w:rFonts w:ascii="Cambria Math" w:hAnsi="Cambria Math"/>
                <w:lang w:val="en-US"/>
              </w:rPr>
              <m:t>β</m:t>
            </m:r>
          </m:e>
          <m:sub>
            <m:r>
              <w:rPr>
                <w:rFonts w:ascii="Cambria Math" w:hAnsi="Cambria Math"/>
                <w:lang w:val="en-US"/>
              </w:rPr>
              <m:t>tx</m:t>
            </m:r>
          </m:sub>
        </m:sSub>
        <m:r>
          <w:rPr>
            <w:rFonts w:ascii="Cambria Math" w:hAnsi="Cambria Math"/>
          </w:rPr>
          <m:t>=10</m:t>
        </m:r>
      </m:oMath>
      <w:r>
        <w:rPr>
          <w:iCs/>
          <w:lang w:val="en-US"/>
        </w:rPr>
        <w:t xml:space="preserve"> is the TX-array downtilt angle and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Pr>
          <w:iCs/>
          <w:sz w:val="24"/>
          <w:szCs w:val="24"/>
          <w:lang w:val="en-US"/>
        </w:rPr>
        <w:t xml:space="preserve"> </w:t>
      </w:r>
      <w:r>
        <w:rPr>
          <w:iCs/>
          <w:lang w:val="en-US"/>
        </w:rPr>
        <w:t xml:space="preserve">is the ZOD angle of the ray. The powers are assumed normalized so that </w:t>
      </w:r>
      <m:oMath>
        <m:nary>
          <m:naryPr>
            <m:chr m:val="∑"/>
            <m:supHide m:val="1"/>
            <m:ctrlPr>
              <w:rPr>
                <w:rFonts w:ascii="Cambria Math" w:eastAsia="Malgun Gothic" w:hAnsi="Cambria Math"/>
                <w:i/>
                <w:iCs/>
                <w:lang w:val="fi-FI" w:eastAsia="ko-KR"/>
              </w:rPr>
            </m:ctrlPr>
          </m:naryPr>
          <m:sub>
            <m:r>
              <w:rPr>
                <w:rFonts w:ascii="Cambria Math" w:hAnsi="Cambria Math"/>
                <w:lang w:val="fi-FI"/>
              </w:rPr>
              <m:t>n</m:t>
            </m:r>
            <m:r>
              <w:rPr>
                <w:rFonts w:ascii="Cambria Math" w:hAnsi="Cambria Math"/>
                <w:lang w:val="en-US"/>
              </w:rPr>
              <m:t>,</m:t>
            </m:r>
            <m:r>
              <w:rPr>
                <w:rFonts w:ascii="Cambria Math" w:hAnsi="Cambria Math"/>
                <w:lang w:val="fi-FI"/>
              </w:rPr>
              <m:t>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e>
        </m:nary>
        <m:r>
          <w:rPr>
            <w:rFonts w:ascii="Cambria Math" w:hAnsi="Cambria Math"/>
            <w:lang w:val="en-US"/>
          </w:rPr>
          <m:t>=1</m:t>
        </m:r>
      </m:oMath>
      <w:r>
        <w:rPr>
          <w:iCs/>
          <w:lang w:val="en-US"/>
        </w:rPr>
        <w:t>.</w:t>
      </w:r>
    </w:p>
    <w:p w14:paraId="58CE7F2E" w14:textId="77777777" w:rsidR="00147871" w:rsidRDefault="00147871" w:rsidP="00147871">
      <w:pPr>
        <w:overflowPunct w:val="0"/>
        <w:autoSpaceDE w:val="0"/>
        <w:autoSpaceDN w:val="0"/>
        <w:adjustRightInd w:val="0"/>
        <w:textAlignment w:val="baseline"/>
        <w:rPr>
          <w:lang w:val="en-US" w:eastAsia="en-GB"/>
        </w:rPr>
      </w:pPr>
    </w:p>
    <w:p w14:paraId="4E9D1D1A" w14:textId="77777777" w:rsidR="00344A47" w:rsidRDefault="00344A47" w:rsidP="00344A47">
      <w:pPr>
        <w:pStyle w:val="Heading3"/>
        <w:rPr>
          <w:lang w:eastAsia="ko-KR"/>
        </w:rPr>
      </w:pPr>
      <w:bookmarkStart w:id="124" w:name="_Toc207789259"/>
      <w:r>
        <w:rPr>
          <w:lang w:eastAsia="ko-KR"/>
        </w:rPr>
        <w:t>6.4.3</w:t>
      </w:r>
      <w:r>
        <w:rPr>
          <w:lang w:eastAsia="ko-KR"/>
        </w:rPr>
        <w:tab/>
      </w:r>
      <w:r w:rsidRPr="00D20F6A">
        <w:rPr>
          <w:lang w:eastAsia="ko-KR"/>
        </w:rPr>
        <w:t>Theoretical SDPD curves from multi-cluster TDL model parameters</w:t>
      </w:r>
      <w:bookmarkEnd w:id="124"/>
      <w:r>
        <w:rPr>
          <w:lang w:eastAsia="ko-KR"/>
        </w:rPr>
        <w:t xml:space="preserve"> </w:t>
      </w:r>
    </w:p>
    <w:p w14:paraId="7ED80DE8" w14:textId="77777777" w:rsidR="007F6AB3" w:rsidRDefault="007F6AB3" w:rsidP="007F6AB3">
      <w:pPr>
        <w:rPr>
          <w:iCs/>
        </w:rPr>
      </w:pPr>
      <w:r>
        <w:t xml:space="preserve">For multi-cluster TDL models, the expected SDPD can directly be calculated from the cluster-specific TX-RX steering parameters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m:oMath>
        <m:r>
          <w:rPr>
            <w:rFonts w:ascii="Cambria Math" w:hAnsi="Cambria Math"/>
          </w:rPr>
          <m:t>d</m:t>
        </m:r>
        <m:d>
          <m:dPr>
            <m:ctrlPr>
              <w:rPr>
                <w:rFonts w:ascii="Cambria Math" w:eastAsia="Malgun Gothic" w:hAnsi="Cambria Math"/>
                <w:lang w:eastAsia="ko-KR"/>
              </w:rPr>
            </m:ctrlPr>
          </m:dPr>
          <m:e>
            <m:r>
              <w:rPr>
                <w:rFonts w:ascii="Cambria Math" w:hAnsi="Cambria Math"/>
              </w:rPr>
              <m:t>x</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sSup>
          <m:sSupPr>
            <m:ctrlPr>
              <w:rPr>
                <w:rFonts w:ascii="Cambria Math" w:eastAsia="Malgun Gothic" w:hAnsi="Cambria Math"/>
                <w:lang w:eastAsia="ko-KR"/>
              </w:rPr>
            </m:ctrlPr>
          </m:sSup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1</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sup>
            <m:r>
              <w:rPr>
                <w:rFonts w:ascii="Cambria Math" w:hAnsi="Cambria Math"/>
                <w:lang w:val="en-US"/>
              </w:rPr>
              <m:t>T</m:t>
            </m:r>
          </m:sup>
        </m:sSup>
      </m:oMath>
      <w:r>
        <w:rPr>
          <w:iCs/>
        </w:rPr>
        <w:t>. At TX side:</w:t>
      </w:r>
    </w:p>
    <w:p w14:paraId="38922DC2" w14:textId="77777777" w:rsidR="004432FA" w:rsidRDefault="009B10FB" w:rsidP="004432FA">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tx1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oMath>
      </m:oMathPara>
    </w:p>
    <w:p w14:paraId="5AF24DEE" w14:textId="77777777" w:rsidR="004432FA" w:rsidRDefault="004432FA" w:rsidP="004432FA">
      <w:pPr>
        <w:rPr>
          <w:iCs/>
          <w:lang w:val="en-US"/>
        </w:rPr>
      </w:pPr>
      <w:r>
        <w:rPr>
          <w:iCs/>
          <w:lang w:val="en-US"/>
        </w:rPr>
        <w:t xml:space="preserve">where </w:t>
      </w:r>
      <m:oMath>
        <m:sSub>
          <m:sSubPr>
            <m:ctrlPr>
              <w:rPr>
                <w:rFonts w:ascii="Cambria Math" w:eastAsia="Malgun Gothic" w:hAnsi="Cambria Math"/>
                <w:i/>
                <w:iCs/>
                <w:lang w:val="fi-FI" w:eastAsia="ko-KR"/>
              </w:rPr>
            </m:ctrlPr>
          </m:sSubPr>
          <m:e>
            <m:r>
              <w:rPr>
                <w:rFonts w:ascii="Cambria Math" w:hAnsi="Cambria Math"/>
                <w:lang w:val="fi-FI"/>
              </w:rPr>
              <m:t>C</m:t>
            </m:r>
          </m:e>
          <m:sub>
            <m:r>
              <w:rPr>
                <w:rFonts w:ascii="Cambria Math" w:hAnsi="Cambria Math"/>
                <w:lang w:val="fi-FI"/>
              </w:rPr>
              <m:t>tx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TX-array dimension with correlation parameter </w:t>
      </w:r>
      <m:oMath>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1</m:t>
            </m:r>
          </m:sub>
        </m:sSub>
        <m:r>
          <w:rPr>
            <w:rFonts w:ascii="Cambria Math" w:hAnsi="Cambria Math"/>
          </w:rPr>
          <m:t>=0.9</m:t>
        </m:r>
      </m:oMath>
      <w:r>
        <w:rPr>
          <w:iCs/>
        </w:rPr>
        <w:t xml:space="preserve"> for XP-High. Here, power</w:t>
      </w:r>
      <w:r>
        <w:rPr>
          <w:lang w:val="en-US"/>
        </w:rPr>
        <w:t xml:space="preserve">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oMath>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m:oMath>
        <m:nary>
          <m:naryPr>
            <m:chr m:val="∑"/>
            <m:supHide m:val="1"/>
            <m:ctrlPr>
              <w:rPr>
                <w:rFonts w:ascii="Cambria Math" w:eastAsia="Malgun Gothic" w:hAnsi="Cambria Math"/>
                <w:i/>
                <w:iCs/>
                <w:sz w:val="24"/>
                <w:szCs w:val="24"/>
                <w:lang w:val="fi-FI" w:eastAsia="ko-KR"/>
              </w:rPr>
            </m:ctrlPr>
          </m:naryPr>
          <m:sub>
            <m:r>
              <w:rPr>
                <w:rFonts w:ascii="Cambria Math" w:hAnsi="Cambria Math"/>
                <w:lang w:val="fi-FI"/>
              </w:rPr>
              <m:t>n</m:t>
            </m:r>
          </m:sub>
          <m:sup/>
          <m:e>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=1</m:t>
        </m:r>
      </m:oMath>
      <w:r>
        <w:rPr>
          <w:iCs/>
          <w:lang w:val="en-US"/>
        </w:rPr>
        <w:t xml:space="preserve">. </w:t>
      </w:r>
    </w:p>
    <w:p w14:paraId="60D0E6CD" w14:textId="54F65B8C" w:rsidR="00344A47" w:rsidRDefault="0015373A" w:rsidP="00147871">
      <w:pPr>
        <w:overflowPunct w:val="0"/>
        <w:autoSpaceDE w:val="0"/>
        <w:autoSpaceDN w:val="0"/>
        <w:adjustRightInd w:val="0"/>
        <w:textAlignment w:val="baseline"/>
        <w:rPr>
          <w:iCs/>
        </w:rPr>
      </w:pPr>
      <w:r>
        <w:rPr>
          <w:iCs/>
          <w:lang w:val="en-US"/>
        </w:rPr>
        <w:t>Similarly, a</w:t>
      </w:r>
      <w:r>
        <w:rPr>
          <w:iCs/>
        </w:rPr>
        <w:t>t RX side:</w:t>
      </w:r>
    </w:p>
    <w:p w14:paraId="29AABD42" w14:textId="75E24D22" w:rsidR="00244CD5" w:rsidRDefault="009B10FB" w:rsidP="00244CD5">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oMath>
      </m:oMathPara>
    </w:p>
    <w:p w14:paraId="63226C2B" w14:textId="77777777" w:rsidR="009E1995" w:rsidRDefault="009E1995" w:rsidP="009E1995">
      <w:pPr>
        <w:rPr>
          <w:iCs/>
        </w:rPr>
      </w:pPr>
      <w:r>
        <w:rPr>
          <w:iCs/>
          <w:lang w:val="en-US"/>
        </w:rPr>
        <w:t xml:space="preserve">where </w:t>
      </w:r>
      <m:oMath>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RX-array dimension with correlation parameter </w:t>
      </w:r>
      <m:oMath>
        <m:r>
          <w:rPr>
            <w:rFonts w:ascii="Cambria Math" w:hAnsi="Cambria Math"/>
          </w:rPr>
          <m:t>β=0.9</m:t>
        </m:r>
      </m:oMath>
      <w:r>
        <w:rPr>
          <w:iCs/>
        </w:rPr>
        <w:t xml:space="preserve"> for XP-High.</w:t>
      </w:r>
    </w:p>
    <w:p w14:paraId="762C79DC" w14:textId="77777777" w:rsidR="009E1995" w:rsidRPr="00D8248E" w:rsidRDefault="009E1995" w:rsidP="00147871">
      <w:pPr>
        <w:overflowPunct w:val="0"/>
        <w:autoSpaceDE w:val="0"/>
        <w:autoSpaceDN w:val="0"/>
        <w:adjustRightInd w:val="0"/>
        <w:textAlignment w:val="baseline"/>
        <w:rPr>
          <w:lang w:eastAsia="en-GB"/>
        </w:rPr>
      </w:pPr>
    </w:p>
    <w:p w14:paraId="72C93B46" w14:textId="77777777" w:rsidR="00731254" w:rsidRDefault="00731254" w:rsidP="00731254">
      <w:pPr>
        <w:pStyle w:val="Heading3"/>
        <w:rPr>
          <w:lang w:eastAsia="ko-KR"/>
        </w:rPr>
      </w:pPr>
      <w:bookmarkStart w:id="125" w:name="_Toc207789260"/>
      <w:r>
        <w:rPr>
          <w:lang w:eastAsia="ko-KR"/>
        </w:rPr>
        <w:t>6.4.4</w:t>
      </w:r>
      <w:r>
        <w:rPr>
          <w:lang w:eastAsia="ko-KR"/>
        </w:rPr>
        <w:tab/>
      </w:r>
      <w:r w:rsidRPr="00D2261B">
        <w:rPr>
          <w:lang w:eastAsia="ko-KR"/>
        </w:rPr>
        <w:t>Numerical results</w:t>
      </w:r>
      <w:bookmarkEnd w:id="125"/>
    </w:p>
    <w:p w14:paraId="2CF3E823" w14:textId="77777777" w:rsidR="00731254" w:rsidRDefault="00731254" w:rsidP="00731254">
      <w:pPr>
        <w:rPr>
          <w:lang w:val="en-US"/>
        </w:rPr>
      </w:pPr>
      <w:r>
        <w:rPr>
          <w:lang w:val="en-US"/>
        </w:rPr>
        <w:t xml:space="preserve">In this section, metrics for CDL and TDL models are plotted. </w:t>
      </w:r>
    </w:p>
    <w:p w14:paraId="241D5C5C" w14:textId="77777777" w:rsidR="00731254" w:rsidRDefault="00731254" w:rsidP="00731254">
      <w:pPr>
        <w:rPr>
          <w:iCs/>
          <w:lang w:val="en-US"/>
        </w:rPr>
      </w:pPr>
      <w:r>
        <w:rPr>
          <w:lang w:val="en-US"/>
        </w:rPr>
        <w:t>Here, the final truncated 12-cluster model rCDL-C1 is referred to as A4, and its untruncated 24-cluster version is referred to as A2. Figure 6.4.4-1 depicts the SDPD of</w:t>
      </w:r>
      <w:r>
        <w:rPr>
          <w:iCs/>
          <w:lang w:val="en-US"/>
        </w:rPr>
        <w:t xml:space="preserve"> CDL-C A2 and A4. As can be seen, the TX side is much more spatially selective than the RX side. The difference between models A2 and A4 is very small. The theoretical and measured curves match very well at TX side, while at RX side some difference remains.</w:t>
      </w:r>
    </w:p>
    <w:p w14:paraId="156D0081" w14:textId="77777777" w:rsidR="00731254" w:rsidRDefault="00731254" w:rsidP="00731254">
      <w:pPr>
        <w:rPr>
          <w:iCs/>
          <w:lang w:val="en-US"/>
        </w:rPr>
      </w:pPr>
      <w:r>
        <w:rPr>
          <w:iCs/>
          <w:lang w:val="en-US"/>
        </w:rPr>
        <w:t xml:space="preserve">Figure 6.4.4-2 shows the absolute value of FC for CDL-C A2 and A4. As can be seen, the frequency coherence properties of the 24-cluster A2 and the 12-cluster A4 models are somewhat different. This is mainly due to the post-truncation delay scaling. </w:t>
      </w:r>
    </w:p>
    <w:p w14:paraId="11B9087E" w14:textId="77777777" w:rsidR="00731254" w:rsidRDefault="00731254" w:rsidP="00731254">
      <w:pPr>
        <w:rPr>
          <w:iCs/>
          <w:lang w:val="en-US"/>
        </w:rPr>
      </w:pPr>
      <w:r>
        <w:rPr>
          <w:iCs/>
          <w:lang w:val="en-US"/>
        </w:rPr>
        <w:t>Figure 6.4.4-3 shows the TC of CDL-C A2 and A4. As can be seen, TC is complex-valued. This implies that the Doppler spectrum is not symmetric around zero frequency. The shapes of TC for A2 and A4 are similar.</w:t>
      </w:r>
    </w:p>
    <w:p w14:paraId="02878306" w14:textId="77777777" w:rsidR="00731254" w:rsidRDefault="00731254" w:rsidP="00731254">
      <w:pPr>
        <w:jc w:val="both"/>
        <w:rPr>
          <w:lang w:val="en-US"/>
        </w:rPr>
      </w:pPr>
    </w:p>
    <w:p w14:paraId="23BA27F7" w14:textId="77777777" w:rsidR="00731254" w:rsidRDefault="00731254" w:rsidP="00731254">
      <w:pPr>
        <w:jc w:val="center"/>
        <w:rPr>
          <w:lang w:val="en-US"/>
        </w:rPr>
      </w:pPr>
      <w:r>
        <w:rPr>
          <w:noProof/>
        </w:rPr>
        <w:lastRenderedPageBreak/>
        <w:drawing>
          <wp:inline distT="0" distB="0" distL="0" distR="0" wp14:anchorId="263E66A4" wp14:editId="3773B724">
            <wp:extent cx="2988000" cy="3056400"/>
            <wp:effectExtent l="0" t="0" r="3175" b="0"/>
            <wp:docPr id="1009334538" name="Picture 8" descr="A graph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34538" name="Picture 8" descr="A graph of a circl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35A8C6A4" wp14:editId="71EFDB3B">
            <wp:extent cx="2944800" cy="3092400"/>
            <wp:effectExtent l="0" t="0" r="8255" b="0"/>
            <wp:docPr id="1960986138"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6138" name="Picture 7"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p>
    <w:p w14:paraId="379BFDB5" w14:textId="77777777" w:rsidR="00731254" w:rsidRDefault="00731254" w:rsidP="00731254">
      <w:pPr>
        <w:jc w:val="center"/>
        <w:rPr>
          <w:b/>
          <w:bCs/>
        </w:rPr>
      </w:pPr>
      <w:r>
        <w:rPr>
          <w:b/>
          <w:bCs/>
        </w:rPr>
        <w:t>Figure 6.4.4-1: Measured and theoretical SDPD at TX (left) and at RX (right) for CDL-C.</w:t>
      </w:r>
    </w:p>
    <w:p w14:paraId="7660E477" w14:textId="77777777" w:rsidR="00731254" w:rsidRDefault="00731254" w:rsidP="00731254">
      <w:pPr>
        <w:jc w:val="center"/>
        <w:rPr>
          <w:b/>
          <w:bCs/>
        </w:rPr>
      </w:pPr>
      <w:r>
        <w:rPr>
          <w:b/>
          <w:bCs/>
        </w:rPr>
        <w:t xml:space="preserve"> </w:t>
      </w:r>
    </w:p>
    <w:p w14:paraId="7E298FA7" w14:textId="77777777" w:rsidR="00731254" w:rsidRDefault="00731254" w:rsidP="00731254">
      <w:pPr>
        <w:jc w:val="center"/>
      </w:pPr>
      <w:r>
        <w:rPr>
          <w:noProof/>
        </w:rPr>
        <w:drawing>
          <wp:inline distT="0" distB="0" distL="0" distR="0" wp14:anchorId="7C7DBF10" wp14:editId="69F0764B">
            <wp:extent cx="4716000" cy="2473200"/>
            <wp:effectExtent l="0" t="0" r="8890" b="3810"/>
            <wp:docPr id="30608067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0673" name="Picture 6" descr="A graph of a graph&#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p>
    <w:p w14:paraId="1B790590" w14:textId="77777777" w:rsidR="00731254" w:rsidRDefault="00731254" w:rsidP="00731254">
      <w:pPr>
        <w:jc w:val="center"/>
      </w:pPr>
      <w:r>
        <w:rPr>
          <w:b/>
          <w:bCs/>
        </w:rPr>
        <w:t>Figure 6.4.4-2: Measured frequency coherence (FC) for CDL-C.</w:t>
      </w:r>
    </w:p>
    <w:p w14:paraId="0CD71D96" w14:textId="77777777" w:rsidR="00731254" w:rsidRDefault="00731254" w:rsidP="00731254">
      <w:pPr>
        <w:jc w:val="both"/>
      </w:pPr>
    </w:p>
    <w:p w14:paraId="3396C6C7" w14:textId="77777777" w:rsidR="00731254" w:rsidRDefault="00731254" w:rsidP="00731254">
      <w:pPr>
        <w:spacing w:after="0"/>
        <w:jc w:val="center"/>
      </w:pPr>
      <w:r>
        <w:rPr>
          <w:noProof/>
        </w:rPr>
        <w:lastRenderedPageBreak/>
        <w:drawing>
          <wp:inline distT="0" distB="0" distL="0" distR="0" wp14:anchorId="502DFD43" wp14:editId="48F719A6">
            <wp:extent cx="4712400" cy="2426400"/>
            <wp:effectExtent l="0" t="0" r="0" b="0"/>
            <wp:docPr id="437338133" name="Picture 5" descr="A graph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8133" name="Picture 5" descr="A graph with red and green lin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p>
    <w:p w14:paraId="3A549E7A" w14:textId="77777777" w:rsidR="00731254" w:rsidRDefault="00731254" w:rsidP="00731254">
      <w:pPr>
        <w:spacing w:after="0"/>
        <w:jc w:val="center"/>
        <w:rPr>
          <w:b/>
          <w:bCs/>
        </w:rPr>
      </w:pPr>
      <w:r>
        <w:rPr>
          <w:b/>
          <w:bCs/>
        </w:rPr>
        <w:t>Figure 6.4.4-3: Measured time coherence (TC) for CDL-C with 3 km/h UE speed.</w:t>
      </w:r>
      <w:r>
        <w:rPr>
          <w:b/>
          <w:bCs/>
        </w:rPr>
        <w:br/>
      </w:r>
    </w:p>
    <w:p w14:paraId="5B509485" w14:textId="77777777" w:rsidR="00731254" w:rsidRDefault="00731254" w:rsidP="00731254">
      <w:pPr>
        <w:jc w:val="both"/>
      </w:pPr>
    </w:p>
    <w:p w14:paraId="3D5EA93A" w14:textId="77777777" w:rsidR="00731254" w:rsidRDefault="00731254" w:rsidP="00731254">
      <w:pPr>
        <w:rPr>
          <w:iCs/>
          <w:lang w:val="en-US"/>
        </w:rPr>
      </w:pPr>
      <w:r>
        <w:rPr>
          <w:lang w:val="en-US"/>
        </w:rPr>
        <w:t>The left side of Figure 6.4.4-4 depicts the SDPD of</w:t>
      </w:r>
      <w:r>
        <w:rPr>
          <w:iCs/>
          <w:lang w:val="en-US"/>
        </w:rPr>
        <w:t xml:space="preserve"> two multi-cluster TDL model configurations, as detailed in Table 5.2.3-1 for xTDL-C1, and in Table </w:t>
      </w:r>
      <w:r w:rsidRPr="00C47C21">
        <w:rPr>
          <w:iCs/>
          <w:lang w:val="en-US"/>
        </w:rPr>
        <w:t>C.1.1.2-1</w:t>
      </w:r>
      <w:r>
        <w:rPr>
          <w:iCs/>
          <w:lang w:val="en-US"/>
        </w:rPr>
        <w:t xml:space="preserve"> for the alternative xTDL-C model.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p>
    <w:p w14:paraId="738EFA06" w14:textId="77777777" w:rsidR="00731254" w:rsidRDefault="00731254" w:rsidP="00731254">
      <w:pPr>
        <w:rPr>
          <w:iCs/>
          <w:lang w:val="en-US"/>
        </w:rPr>
      </w:pPr>
      <w:r>
        <w:rPr>
          <w:iCs/>
          <w:lang w:val="en-US"/>
        </w:rPr>
        <w:t>For comparison, t</w:t>
      </w:r>
      <w:r>
        <w:rPr>
          <w:lang w:val="en-US"/>
        </w:rPr>
        <w:t>he right side of Figure 6.4.4-4 depicts</w:t>
      </w:r>
      <w:r>
        <w:rPr>
          <w:iCs/>
          <w:lang w:val="en-US"/>
        </w:rPr>
        <w:t xml:space="preserve"> the SDPD of legacy TDL channels with different correlation levels. As can be seen, spatial correlation results in spatial selectivity so that the signal is amplified at beam phase zero. The theoretical curves match with the measured curves very closely. </w:t>
      </w:r>
    </w:p>
    <w:p w14:paraId="4F1A9DDB" w14:textId="77777777" w:rsidR="00731254" w:rsidRDefault="00731254" w:rsidP="00731254">
      <w:pPr>
        <w:rPr>
          <w:iCs/>
          <w:lang w:val="en-US"/>
        </w:rPr>
      </w:pPr>
      <w:r>
        <w:rPr>
          <w:iCs/>
          <w:lang w:val="en-US"/>
        </w:rPr>
        <w:t>Figure 6.4.4-5 shows the absolute value of FC for the two multi-cluster TDL models. As can be seen, their frequency coherence properties are identical. This is because the channel tap delays and powers are directly inherited from the underlying TDL-C model.</w:t>
      </w:r>
    </w:p>
    <w:p w14:paraId="4B26C721" w14:textId="77777777" w:rsidR="00731254" w:rsidRDefault="00731254" w:rsidP="00731254">
      <w:pPr>
        <w:rPr>
          <w:iCs/>
          <w:lang w:val="en-US"/>
        </w:rPr>
      </w:pPr>
      <w:r>
        <w:rPr>
          <w:iCs/>
          <w:lang w:val="en-US"/>
        </w:rPr>
        <w:t>Figure 6.4.4-6 shows the TC for the two multi-cluster TDL models. Time coherence is in practice real-valued (imaginary part is very close to zero) and it follows the shape of Bessel function. This is due to the symmetric Jakes Doppler spectrum inherited from the underlying TDL-C channel.</w:t>
      </w:r>
    </w:p>
    <w:p w14:paraId="29B21E66" w14:textId="77777777" w:rsidR="00731254" w:rsidRDefault="00731254" w:rsidP="00731254">
      <w:pPr>
        <w:jc w:val="both"/>
        <w:rPr>
          <w:lang w:val="en-US"/>
        </w:rPr>
      </w:pPr>
    </w:p>
    <w:p w14:paraId="3144E7A0" w14:textId="77777777" w:rsidR="00731254" w:rsidRDefault="00731254" w:rsidP="00731254">
      <w:pPr>
        <w:spacing w:after="0"/>
      </w:pPr>
      <w:r w:rsidRPr="00C47C21">
        <w:rPr>
          <w:noProof/>
          <w:sz w:val="24"/>
          <w:szCs w:val="24"/>
          <w:lang w:val="en-US" w:eastAsia="zh-CN"/>
        </w:rPr>
        <w:lastRenderedPageBreak/>
        <w:drawing>
          <wp:inline distT="0" distB="0" distL="0" distR="0" wp14:anchorId="065D0A24" wp14:editId="4A9FDF8D">
            <wp:extent cx="3020400" cy="3110400"/>
            <wp:effectExtent l="0" t="0" r="8890" b="0"/>
            <wp:docPr id="19793618" name="Picture 9" descr="A graph of a he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618" name="Picture 9" descr="A graph of a heart&#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r>
        <w:rPr>
          <w:noProof/>
        </w:rPr>
        <w:drawing>
          <wp:inline distT="0" distB="0" distL="0" distR="0" wp14:anchorId="45FE67E5" wp14:editId="725013CA">
            <wp:extent cx="3028950" cy="3117850"/>
            <wp:effectExtent l="0" t="0" r="0" b="6350"/>
            <wp:docPr id="27946178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61781" name="Picture 3" descr="A diagram of a graph&#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p>
    <w:p w14:paraId="3B76C449" w14:textId="77777777" w:rsidR="00731254" w:rsidRDefault="00731254" w:rsidP="00731254">
      <w:pPr>
        <w:jc w:val="center"/>
        <w:rPr>
          <w:b/>
          <w:bCs/>
        </w:rPr>
      </w:pPr>
      <w:r>
        <w:rPr>
          <w:b/>
          <w:bCs/>
        </w:rPr>
        <w:t>Figure 6.4.4-4: SDPD of multi-cluster TDL-C channels (left) and legacy TDL-C channels (right).</w:t>
      </w:r>
    </w:p>
    <w:p w14:paraId="5654F238" w14:textId="77777777" w:rsidR="00731254" w:rsidRPr="00C47C21" w:rsidRDefault="00731254" w:rsidP="00731254">
      <w:pPr>
        <w:spacing w:after="0"/>
        <w:jc w:val="center"/>
        <w:rPr>
          <w:sz w:val="24"/>
          <w:szCs w:val="24"/>
          <w:lang w:val="en-US" w:eastAsia="zh-CN"/>
        </w:rPr>
      </w:pPr>
      <w:r w:rsidRPr="00C47C21">
        <w:rPr>
          <w:noProof/>
          <w:sz w:val="24"/>
          <w:szCs w:val="24"/>
          <w:lang w:val="en-US" w:eastAsia="zh-CN"/>
        </w:rPr>
        <w:drawing>
          <wp:inline distT="0" distB="0" distL="0" distR="0" wp14:anchorId="1C7BF5A6" wp14:editId="051417FC">
            <wp:extent cx="4708800" cy="2476800"/>
            <wp:effectExtent l="0" t="0" r="0" b="0"/>
            <wp:docPr id="1496669329" name="Picture 10" descr="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9329" name="Picture 10" descr="A graph showing a line of a graph&#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p>
    <w:p w14:paraId="13DD360C" w14:textId="77777777" w:rsidR="00731254" w:rsidRDefault="00731254" w:rsidP="00731254">
      <w:pPr>
        <w:jc w:val="center"/>
        <w:rPr>
          <w:b/>
          <w:bCs/>
        </w:rPr>
      </w:pPr>
      <w:r>
        <w:rPr>
          <w:b/>
          <w:bCs/>
        </w:rPr>
        <w:t>Figure 6.4.4-5: Measured FC (absolute value) of multi-cluster TDL-C channels.</w:t>
      </w:r>
    </w:p>
    <w:p w14:paraId="286F2CD3" w14:textId="77777777" w:rsidR="00731254" w:rsidRPr="00C47C21" w:rsidRDefault="00731254" w:rsidP="00731254">
      <w:pPr>
        <w:spacing w:after="0"/>
        <w:jc w:val="center"/>
        <w:rPr>
          <w:sz w:val="24"/>
          <w:szCs w:val="24"/>
          <w:lang w:val="en-US" w:eastAsia="zh-CN"/>
        </w:rPr>
      </w:pPr>
      <w:r w:rsidRPr="00C47C21">
        <w:rPr>
          <w:noProof/>
          <w:sz w:val="24"/>
          <w:szCs w:val="24"/>
          <w:lang w:val="en-US" w:eastAsia="zh-CN"/>
        </w:rPr>
        <w:drawing>
          <wp:inline distT="0" distB="0" distL="0" distR="0" wp14:anchorId="3941BE09" wp14:editId="6EE8CBBA">
            <wp:extent cx="4708800" cy="2430000"/>
            <wp:effectExtent l="0" t="0" r="0" b="8890"/>
            <wp:docPr id="382139519" name="Picture 11"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39519" name="Picture 11" descr="A graph showing a curv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p>
    <w:p w14:paraId="4C17528C" w14:textId="77777777" w:rsidR="00731254" w:rsidRDefault="00731254" w:rsidP="00731254">
      <w:pPr>
        <w:jc w:val="center"/>
        <w:rPr>
          <w:b/>
          <w:bCs/>
        </w:rPr>
      </w:pPr>
      <w:r>
        <w:rPr>
          <w:b/>
          <w:bCs/>
          <w:noProof/>
        </w:rPr>
        <w:t xml:space="preserve"> </w:t>
      </w:r>
    </w:p>
    <w:p w14:paraId="35C6B208" w14:textId="77777777" w:rsidR="00731254" w:rsidRDefault="00731254" w:rsidP="00731254">
      <w:pPr>
        <w:jc w:val="center"/>
        <w:rPr>
          <w:b/>
          <w:bCs/>
        </w:rPr>
      </w:pPr>
      <w:r>
        <w:rPr>
          <w:b/>
          <w:bCs/>
        </w:rPr>
        <w:t>Figure 6.4.4-6: Measured TC (real part) of multi-cluster TDL-C channels with 10Hz Doppler.</w:t>
      </w:r>
    </w:p>
    <w:p w14:paraId="22A8A956" w14:textId="77777777" w:rsidR="00731254" w:rsidRDefault="00731254" w:rsidP="00731254">
      <w:pPr>
        <w:pStyle w:val="Heading3"/>
        <w:rPr>
          <w:lang w:eastAsia="ko-KR"/>
        </w:rPr>
      </w:pPr>
      <w:bookmarkStart w:id="126" w:name="_Toc207789261"/>
      <w:r>
        <w:rPr>
          <w:lang w:eastAsia="ko-KR"/>
        </w:rPr>
        <w:lastRenderedPageBreak/>
        <w:t>6.4.5</w:t>
      </w:r>
      <w:r>
        <w:rPr>
          <w:lang w:eastAsia="ko-KR"/>
        </w:rPr>
        <w:tab/>
        <w:t>Single-cluster time correlation properties</w:t>
      </w:r>
      <w:bookmarkEnd w:id="126"/>
    </w:p>
    <w:p w14:paraId="3B750635" w14:textId="77777777" w:rsidR="00731254" w:rsidRPr="00526F33" w:rsidRDefault="00731254" w:rsidP="00731254">
      <w:pPr>
        <w:rPr>
          <w:iCs/>
          <w:lang w:val="en-US"/>
        </w:rPr>
      </w:pPr>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 The UE speed is 3km/h and the equivalent Doppler spread is 10Hz</w:t>
      </w:r>
    </w:p>
    <w:p w14:paraId="137C016A" w14:textId="77777777" w:rsidR="00731254" w:rsidRDefault="00731254" w:rsidP="00731254">
      <w:pPr>
        <w:rPr>
          <w:iCs/>
          <w:lang w:val="en-US"/>
        </w:rPr>
      </w:pPr>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That is because, the radiation pattern gains, analog beamforming gains, polarization leakage, initial phases, etc, can all be combined into ray gains that depend on the realization (initial seed) but are static for every run. Each</w:t>
      </w:r>
      <w:r>
        <w:rPr>
          <w:iCs/>
          <w:lang w:val="en-US"/>
        </w:rPr>
        <w:t xml:space="preserve"> cluster</w:t>
      </w:r>
      <w:r w:rsidRPr="00526F33">
        <w:rPr>
          <w:iCs/>
          <w:lang w:val="en-US"/>
        </w:rPr>
        <w:t xml:space="preserve"> is then composed by a set of 20 rays, which sum up to the cluster average power according to the CDL profile table.</w:t>
      </w:r>
    </w:p>
    <w:p w14:paraId="174EF10A" w14:textId="77777777" w:rsidR="00731254" w:rsidRPr="00747A2B" w:rsidRDefault="00731254" w:rsidP="00731254">
      <w:pPr>
        <w:rPr>
          <w:iCs/>
          <w:lang w:val="en-US"/>
        </w:rPr>
      </w:pPr>
      <w:r w:rsidRPr="00747A2B">
        <w:rPr>
          <w:iCs/>
          <w:lang w:val="en-US"/>
        </w:rPr>
        <w:t>The following observations can be drawn based on the result</w:t>
      </w:r>
      <w:r>
        <w:rPr>
          <w:iCs/>
          <w:lang w:val="en-US"/>
        </w:rPr>
        <w:t>s</w:t>
      </w:r>
      <w:r w:rsidRPr="00747A2B">
        <w:rPr>
          <w:iCs/>
          <w:lang w:val="en-US"/>
        </w:rPr>
        <w:t xml:space="preserve">: </w:t>
      </w:r>
    </w:p>
    <w:p w14:paraId="4A81C295" w14:textId="77777777" w:rsidR="00731254" w:rsidRPr="00747A2B" w:rsidRDefault="00731254" w:rsidP="00731254">
      <w:pPr>
        <w:pStyle w:val="ListParagraph"/>
        <w:numPr>
          <w:ilvl w:val="0"/>
          <w:numId w:val="75"/>
        </w:numPr>
        <w:rPr>
          <w:iCs/>
          <w:lang w:val="en-US"/>
        </w:rPr>
      </w:pPr>
      <w:r w:rsidRPr="00747A2B">
        <w:rPr>
          <w:iCs/>
          <w:lang w:val="en-US"/>
        </w:rPr>
        <w:t>The autocorrelation shows a periodic nature, which can be expected due to the inherent periodicity of the component rays</w:t>
      </w:r>
      <w:r>
        <w:rPr>
          <w:iCs/>
          <w:lang w:val="en-US"/>
        </w:rPr>
        <w:t>.</w:t>
      </w:r>
    </w:p>
    <w:p w14:paraId="6F129F93" w14:textId="77777777" w:rsidR="00731254" w:rsidRPr="00747A2B" w:rsidRDefault="00731254" w:rsidP="00731254">
      <w:pPr>
        <w:pStyle w:val="ListParagraph"/>
        <w:numPr>
          <w:ilvl w:val="0"/>
          <w:numId w:val="75"/>
        </w:numPr>
        <w:rPr>
          <w:iCs/>
          <w:lang w:val="en-US"/>
        </w:rPr>
      </w:pPr>
      <w:r w:rsidRPr="00747A2B">
        <w:rPr>
          <w:iCs/>
          <w:lang w:val="en-US"/>
        </w:rPr>
        <w:t>The autocorrelation does not show a decay with time and strong peaks persist for an unrealistic and unwanted duration (beyond the figure 4s window)</w:t>
      </w:r>
      <w:r>
        <w:rPr>
          <w:iCs/>
          <w:lang w:val="en-US"/>
        </w:rPr>
        <w:t>.</w:t>
      </w:r>
    </w:p>
    <w:p w14:paraId="3880B540" w14:textId="77777777" w:rsidR="00731254" w:rsidRPr="00747A2B" w:rsidRDefault="00731254" w:rsidP="00731254">
      <w:pPr>
        <w:pStyle w:val="ListParagraph"/>
        <w:numPr>
          <w:ilvl w:val="0"/>
          <w:numId w:val="75"/>
        </w:numPr>
        <w:rPr>
          <w:iCs/>
          <w:lang w:val="en-US"/>
        </w:rPr>
      </w:pPr>
      <w:r w:rsidRPr="00747A2B">
        <w:rPr>
          <w:iCs/>
          <w:lang w:val="en-US"/>
        </w:rPr>
        <w:t>There is a pronounced correlation between the in-phase and quadrature coefficient components</w:t>
      </w:r>
      <w:r>
        <w:rPr>
          <w:iCs/>
          <w:lang w:val="en-US"/>
        </w:rPr>
        <w:t>.</w:t>
      </w:r>
    </w:p>
    <w:p w14:paraId="3CB632FD" w14:textId="77777777" w:rsidR="00731254" w:rsidRDefault="00731254" w:rsidP="00731254">
      <w:pPr>
        <w:pStyle w:val="ListParagraph"/>
        <w:numPr>
          <w:ilvl w:val="0"/>
          <w:numId w:val="75"/>
        </w:numPr>
        <w:rPr>
          <w:iCs/>
          <w:lang w:val="en-US"/>
        </w:rPr>
      </w:pPr>
      <w:r w:rsidRPr="00747A2B">
        <w:rPr>
          <w:iCs/>
          <w:lang w:val="en-US"/>
        </w:rPr>
        <w:t>The autocorrelation does not depend on the initial seed, as the time evolution of the cluster rays is deterministic</w:t>
      </w:r>
      <w:r>
        <w:rPr>
          <w:iCs/>
          <w:lang w:val="en-US"/>
        </w:rPr>
        <w:t>.</w:t>
      </w:r>
    </w:p>
    <w:p w14:paraId="34CEEC7A" w14:textId="77777777" w:rsidR="00731254" w:rsidRDefault="00731254" w:rsidP="00731254">
      <w:pPr>
        <w:rPr>
          <w:iCs/>
          <w:lang w:val="en-US"/>
        </w:rPr>
      </w:pPr>
      <w:r w:rsidRPr="006A20ED">
        <w:rPr>
          <w:iCs/>
          <w:lang w:val="en-US"/>
        </w:rPr>
        <w:t>Based on the results and the observation above, it is necessary to further study the deterministic behaviour of rCDL and, if necessary, identify countermeasures before considering the applications of rCDL to settings that involve time-domain prediction.</w:t>
      </w:r>
    </w:p>
    <w:p w14:paraId="0152D2A0" w14:textId="77777777" w:rsidR="00731254" w:rsidRDefault="00731254" w:rsidP="00731254">
      <w:pPr>
        <w:spacing w:after="160" w:line="259" w:lineRule="auto"/>
        <w:jc w:val="center"/>
        <w:rPr>
          <w:iCs/>
          <w:lang w:val="en-US"/>
        </w:rPr>
      </w:pPr>
      <w:r>
        <w:rPr>
          <w:iCs/>
          <w:noProof/>
          <w:lang w:val="en-US"/>
        </w:rPr>
        <w:drawing>
          <wp:inline distT="0" distB="0" distL="0" distR="0" wp14:anchorId="478ADD0E" wp14:editId="015B3366">
            <wp:extent cx="6099372" cy="3200400"/>
            <wp:effectExtent l="0" t="0" r="0" b="0"/>
            <wp:docPr id="187101744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17448" name="Picture 3" descr="A screen shot of a graph&#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p>
    <w:p w14:paraId="6166F07B" w14:textId="77777777" w:rsidR="00731254" w:rsidRDefault="00731254" w:rsidP="00731254">
      <w:pPr>
        <w:spacing w:after="160" w:line="259" w:lineRule="auto"/>
        <w:jc w:val="center"/>
        <w:rPr>
          <w:iCs/>
          <w:lang w:val="en-US"/>
        </w:rPr>
      </w:pPr>
      <w:r>
        <w:rPr>
          <w:iCs/>
          <w:noProof/>
          <w:lang w:val="en-US"/>
        </w:rPr>
        <w:lastRenderedPageBreak/>
        <w:drawing>
          <wp:inline distT="0" distB="0" distL="0" distR="0" wp14:anchorId="3C1C805F" wp14:editId="00DCA5CD">
            <wp:extent cx="6148523" cy="3200400"/>
            <wp:effectExtent l="0" t="0" r="5080" b="0"/>
            <wp:docPr id="13330662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223" name="Picture 5" descr="A screen shot of a graph&#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p>
    <w:p w14:paraId="45248CE7" w14:textId="77777777" w:rsidR="00731254" w:rsidRDefault="00731254" w:rsidP="00731254">
      <w:pPr>
        <w:jc w:val="center"/>
        <w:rPr>
          <w:b/>
          <w:bCs/>
        </w:rPr>
      </w:pPr>
      <w:r>
        <w:rPr>
          <w:b/>
          <w:bCs/>
        </w:rPr>
        <w:t xml:space="preserve">Figure 6.4.5-1: Time correlation of single-cluster CDL channel with Doppler spread equivalent to 10 Hz for </w:t>
      </w:r>
      <w:r>
        <w:rPr>
          <w:b/>
          <w:bCs/>
        </w:rPr>
        <w:br/>
        <w:t>[-2,2] seconds and [10, 15] seconds</w:t>
      </w:r>
    </w:p>
    <w:p w14:paraId="7EAB375A" w14:textId="77777777" w:rsidR="00731254" w:rsidRPr="00D8248E" w:rsidRDefault="00731254" w:rsidP="00147871">
      <w:pPr>
        <w:overflowPunct w:val="0"/>
        <w:autoSpaceDE w:val="0"/>
        <w:autoSpaceDN w:val="0"/>
        <w:adjustRightInd w:val="0"/>
        <w:textAlignment w:val="baseline"/>
        <w:rPr>
          <w:lang w:val="en-US" w:eastAsia="en-GB"/>
        </w:rPr>
      </w:pPr>
    </w:p>
    <w:p w14:paraId="6AB72D2D" w14:textId="77777777" w:rsidR="00D40E1E" w:rsidRDefault="00D40E1E">
      <w:pPr>
        <w:spacing w:after="0"/>
        <w:rPr>
          <w:rFonts w:ascii="Arial" w:hAnsi="Arial"/>
          <w:sz w:val="36"/>
          <w:lang w:eastAsia="zh-CN"/>
        </w:rPr>
      </w:pPr>
      <w:bookmarkStart w:id="127" w:name="_Toc199236093"/>
      <w:bookmarkStart w:id="128" w:name="_Toc199236290"/>
      <w:bookmarkStart w:id="129" w:name="_Toc199236459"/>
      <w:bookmarkStart w:id="130" w:name="_Toc199236564"/>
      <w:bookmarkStart w:id="131" w:name="_Toc199238296"/>
      <w:bookmarkStart w:id="132" w:name="_Toc199240962"/>
      <w:r>
        <w:rPr>
          <w:rFonts w:ascii="Arial" w:hAnsi="Arial"/>
          <w:sz w:val="36"/>
          <w:lang w:eastAsia="zh-CN"/>
        </w:rPr>
        <w:br w:type="page"/>
      </w:r>
    </w:p>
    <w:p w14:paraId="572D44C4" w14:textId="77777777" w:rsidR="006E70E8" w:rsidRPr="00147871" w:rsidRDefault="006E70E8" w:rsidP="006E70E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33" w:name="_Toc207789262"/>
      <w:r w:rsidRPr="00147871">
        <w:rPr>
          <w:rFonts w:ascii="Arial" w:hAnsi="Arial"/>
          <w:sz w:val="36"/>
        </w:rPr>
        <w:lastRenderedPageBreak/>
        <w:t>7</w:t>
      </w:r>
      <w:r w:rsidRPr="00147871">
        <w:rPr>
          <w:rFonts w:ascii="Arial" w:hAnsi="Arial"/>
          <w:sz w:val="36"/>
        </w:rPr>
        <w:tab/>
      </w:r>
      <w:r w:rsidRPr="00147871">
        <w:rPr>
          <w:rFonts w:ascii="Arial" w:hAnsi="Arial"/>
          <w:sz w:val="36"/>
          <w:lang w:eastAsia="en-GB"/>
        </w:rPr>
        <w:t>Alignment of Spatial Channel Models</w:t>
      </w:r>
      <w:bookmarkEnd w:id="133"/>
      <w:r w:rsidRPr="00147871" w:rsidDel="00EA5AAD">
        <w:rPr>
          <w:rFonts w:ascii="Arial" w:hAnsi="Arial"/>
          <w:sz w:val="36"/>
          <w:lang w:eastAsia="en-GB"/>
        </w:rPr>
        <w:t xml:space="preserve"> </w:t>
      </w:r>
      <w:r w:rsidRPr="00147871">
        <w:rPr>
          <w:rFonts w:ascii="Arial" w:hAnsi="Arial"/>
          <w:sz w:val="36"/>
          <w:lang w:eastAsia="en-GB"/>
        </w:rPr>
        <w:t xml:space="preserve"> </w:t>
      </w:r>
    </w:p>
    <w:p w14:paraId="7EB3FB33" w14:textId="57C706C4" w:rsidR="006E70E8" w:rsidRPr="001F242C" w:rsidRDefault="006E70E8" w:rsidP="00D8248E">
      <w:r w:rsidRPr="001F242C">
        <w:t xml:space="preserve">Simulation results and analysis of different test cases with different channel models are captured in chapter 6 for model comparison. Chapter 7 for alignment is to capture companies’ simulation results on agreed performance metric per channel model and also the span and average value of companies results. </w:t>
      </w:r>
    </w:p>
    <w:p w14:paraId="59B8D839" w14:textId="77777777" w:rsidR="006E70E8" w:rsidRPr="001F242C" w:rsidRDefault="006E70E8" w:rsidP="00D8248E">
      <w:r w:rsidRPr="001F242C">
        <w:t xml:space="preserve">The following alignment test cases are included in this chapter: </w:t>
      </w:r>
    </w:p>
    <w:p w14:paraId="234BF6EC" w14:textId="381FE4FA" w:rsidR="006E70E8" w:rsidRPr="001F242C" w:rsidRDefault="006E70E8" w:rsidP="00D8248E">
      <w:pPr>
        <w:spacing w:after="160"/>
        <w:rPr>
          <w:lang w:eastAsia="en-GB"/>
        </w:rPr>
      </w:pPr>
      <w:r w:rsidRPr="001F242C">
        <w:rPr>
          <w:lang w:eastAsia="en-GB"/>
        </w:rPr>
        <w:t xml:space="preserve">FR1 SU-MIMO PDSCH 4Tx4Rx with 4 layers. The SNR of 30% and 70% maximum throughput </w:t>
      </w:r>
      <w:r w:rsidRPr="001F242C">
        <w:t>are captured</w:t>
      </w:r>
      <w:r w:rsidRPr="001F242C">
        <w:rPr>
          <w:lang w:eastAsia="en-GB"/>
        </w:rPr>
        <w:t xml:space="preserve">. </w:t>
      </w:r>
      <w:r w:rsidRPr="001F242C">
        <w:t>The detailed parameter assumptions can be found in Table 6.</w:t>
      </w:r>
      <w:r w:rsidR="00856B7B">
        <w:t>1</w:t>
      </w:r>
      <w:r w:rsidRPr="001F242C">
        <w:t>-1 and 6.</w:t>
      </w:r>
      <w:r w:rsidR="00856B7B">
        <w:t>1</w:t>
      </w:r>
      <w:r w:rsidRPr="001F242C">
        <w:t>-2.</w:t>
      </w:r>
    </w:p>
    <w:p w14:paraId="344C8B02" w14:textId="57275CDD" w:rsidR="006E70E8" w:rsidRPr="001F242C" w:rsidRDefault="006E70E8" w:rsidP="00D8248E">
      <w:pPr>
        <w:spacing w:after="160"/>
        <w:rPr>
          <w:lang w:eastAsia="en-GB"/>
        </w:rPr>
      </w:pPr>
      <w:r w:rsidRPr="001F242C">
        <w:rPr>
          <w:lang w:eastAsia="en-GB"/>
        </w:rPr>
        <w:t xml:space="preserve">FR1 SU-MIMO PDSCH 8Tx8Rx with 8 layers. The SNR of 30% and 70% maximum throughput per </w:t>
      </w:r>
      <w:r w:rsidRPr="001F242C">
        <w:t>codeword are captured</w:t>
      </w:r>
      <w:r w:rsidRPr="001F242C">
        <w:rPr>
          <w:lang w:eastAsia="en-GB"/>
        </w:rPr>
        <w:t>.</w:t>
      </w:r>
      <w:r w:rsidRPr="001F242C">
        <w:t xml:space="preserve"> The detailed parameter assumptions can be found in Table 6.</w:t>
      </w:r>
      <w:r w:rsidR="00856B7B">
        <w:t>1</w:t>
      </w:r>
      <w:r w:rsidRPr="001F242C">
        <w:t>-1 and 6.</w:t>
      </w:r>
      <w:r w:rsidR="00856B7B">
        <w:t>1</w:t>
      </w:r>
      <w:r w:rsidRPr="001F242C">
        <w:t>-2.</w:t>
      </w:r>
    </w:p>
    <w:p w14:paraId="777DAC4E" w14:textId="1C228099" w:rsidR="006E70E8" w:rsidRPr="001F242C" w:rsidRDefault="006E70E8" w:rsidP="00D8248E">
      <w:pPr>
        <w:spacing w:after="160"/>
        <w:rPr>
          <w:lang w:eastAsia="en-GB"/>
        </w:rPr>
      </w:pPr>
      <w:r w:rsidRPr="001F242C">
        <w:rPr>
          <w:lang w:eastAsia="en-GB"/>
        </w:rPr>
        <w:t xml:space="preserve">FR1 SU-MIMO PMI 8Tx4Rx with 4 layers and Type-I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2B4831B6" w14:textId="72AC4026" w:rsidR="006E70E8" w:rsidRPr="001F242C" w:rsidRDefault="006E70E8" w:rsidP="00D8248E">
      <w:pPr>
        <w:spacing w:after="160"/>
      </w:pPr>
      <w:r w:rsidRPr="001F242C">
        <w:rPr>
          <w:lang w:eastAsia="en-GB"/>
        </w:rPr>
        <w:t xml:space="preserve">FR1 SU-MIMO PMI 8Tx4Rx with 4 layers and eType-II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0BA7D2E2" w14:textId="77777777" w:rsidR="006E70E8" w:rsidRPr="001F242C" w:rsidRDefault="006E70E8" w:rsidP="00D8248E">
      <w:pPr>
        <w:pStyle w:val="NO"/>
        <w:rPr>
          <w:lang w:eastAsia="en-GB"/>
        </w:rPr>
      </w:pPr>
    </w:p>
    <w:p w14:paraId="4051F1AE" w14:textId="45921AA1" w:rsidR="006E70E8" w:rsidRPr="001F242C" w:rsidRDefault="006E70E8" w:rsidP="00D8248E">
      <w:r w:rsidRPr="001F242C">
        <w:t>There are two Spatial Channel Models, one CDL based model</w:t>
      </w:r>
      <w:r w:rsidRPr="00D8248E">
        <w:t>,</w:t>
      </w:r>
      <w:r w:rsidRPr="001F242C">
        <w:t xml:space="preserve"> known as </w:t>
      </w:r>
      <w:r w:rsidRPr="00D8248E">
        <w:t>r</w:t>
      </w:r>
      <w:r w:rsidRPr="001F242C">
        <w:t>CDL-C</w:t>
      </w:r>
      <w:r w:rsidRPr="00D8248E">
        <w:t>1</w:t>
      </w:r>
      <w:r w:rsidRPr="001F242C">
        <w:t xml:space="preserve"> (reduce</w:t>
      </w:r>
      <w:r w:rsidRPr="00D8248E">
        <w:t>d</w:t>
      </w:r>
      <w:r w:rsidRPr="001F242C">
        <w:t xml:space="preserve"> CDL-C) and one TDL</w:t>
      </w:r>
      <w:r w:rsidRPr="00D8248E">
        <w:t xml:space="preserve"> based</w:t>
      </w:r>
      <w:r w:rsidRPr="001F242C">
        <w:t xml:space="preserve"> model known as </w:t>
      </w:r>
      <w:r w:rsidRPr="00D8248E">
        <w:t>x</w:t>
      </w:r>
      <w:r w:rsidRPr="001F242C">
        <w:t>TDL-C</w:t>
      </w:r>
      <w:r w:rsidRPr="00D8248E">
        <w:t>1 (extended TDL</w:t>
      </w:r>
      <w:r w:rsidRPr="001F242C">
        <w:t>-C</w:t>
      </w:r>
      <w:r w:rsidRPr="00D8248E">
        <w:t>)</w:t>
      </w:r>
      <w:r w:rsidRPr="001F242C">
        <w:t xml:space="preserve"> which are captured for alignment simulation. Details of these models are in chapters 5.1 and 5.2 respectively.</w:t>
      </w:r>
    </w:p>
    <w:p w14:paraId="46D4066C" w14:textId="77777777" w:rsidR="006E70E8" w:rsidRPr="001F242C" w:rsidRDefault="006E70E8" w:rsidP="00D8248E">
      <w:pPr>
        <w:spacing w:after="160"/>
        <w:rPr>
          <w:lang w:eastAsia="en-GB"/>
        </w:rPr>
      </w:pPr>
    </w:p>
    <w:p w14:paraId="4F072743" w14:textId="77777777" w:rsidR="006E70E8" w:rsidRPr="001F242C" w:rsidRDefault="006E70E8" w:rsidP="00D8248E">
      <w:r w:rsidRPr="001F242C">
        <w:t xml:space="preserve">The BS antenna configuration for CDL alignment is one antenna element per subarray. </w:t>
      </w:r>
    </w:p>
    <w:p w14:paraId="607A20DC" w14:textId="77777777" w:rsidR="006E70E8" w:rsidRPr="001F242C" w:rsidRDefault="006E70E8" w:rsidP="00D8248E">
      <w:pPr>
        <w:spacing w:after="160"/>
        <w:rPr>
          <w:lang w:eastAsia="en-GB"/>
        </w:rPr>
      </w:pPr>
      <w:r w:rsidRPr="001F242C">
        <w:rPr>
          <w:lang w:eastAsia="en-GB"/>
        </w:rPr>
        <w:t>4Tx case: (M, N, P, Ms, Ns) = (1, 2, 2, 1, 1).</w:t>
      </w:r>
    </w:p>
    <w:p w14:paraId="484B8ADD" w14:textId="77777777" w:rsidR="006E70E8" w:rsidRPr="001F242C" w:rsidRDefault="006E70E8" w:rsidP="00D8248E">
      <w:pPr>
        <w:spacing w:after="160"/>
        <w:rPr>
          <w:lang w:eastAsia="en-GB"/>
        </w:rPr>
      </w:pPr>
      <w:r w:rsidRPr="001F242C">
        <w:rPr>
          <w:lang w:eastAsia="en-GB"/>
        </w:rPr>
        <w:t>8Tx case: (M, N, P, Ms, Ns) = (1, 4, 2, 1, 1).</w:t>
      </w:r>
    </w:p>
    <w:p w14:paraId="151B0C31" w14:textId="77777777" w:rsidR="006E70E8" w:rsidRPr="001F242C" w:rsidRDefault="006E70E8" w:rsidP="00D8248E"/>
    <w:p w14:paraId="49AF675A" w14:textId="598D5EC0" w:rsidR="006E70E8" w:rsidRPr="001F242C" w:rsidRDefault="006E70E8" w:rsidP="00D8248E">
      <w:r w:rsidRPr="001F242C">
        <w:t>The Doppler shift configurations are 3km/h for CDL based model and 10Hz for TDL based model.</w:t>
      </w:r>
    </w:p>
    <w:p w14:paraId="691CC055" w14:textId="77777777" w:rsidR="006E70E8" w:rsidRPr="00147871" w:rsidRDefault="006E70E8" w:rsidP="006E70E8">
      <w:pPr>
        <w:overflowPunct w:val="0"/>
        <w:autoSpaceDE w:val="0"/>
        <w:autoSpaceDN w:val="0"/>
        <w:adjustRightInd w:val="0"/>
        <w:textAlignment w:val="baseline"/>
      </w:pPr>
    </w:p>
    <w:p w14:paraId="0F0B7884" w14:textId="2DF3B5B0" w:rsidR="006E70E8" w:rsidRPr="00147871" w:rsidRDefault="006E70E8" w:rsidP="006E70E8">
      <w:pPr>
        <w:pStyle w:val="Heading2"/>
      </w:pPr>
      <w:bookmarkStart w:id="134" w:name="_Toc207789263"/>
      <w:r w:rsidRPr="00147871">
        <w:t>7.1</w:t>
      </w:r>
      <w:r w:rsidRPr="00147871">
        <w:tab/>
      </w:r>
      <w:r w:rsidRPr="00147871">
        <w:tab/>
      </w:r>
      <w:r>
        <w:rPr>
          <w:rFonts w:hint="eastAsia"/>
        </w:rPr>
        <w:t>r</w:t>
      </w:r>
      <w:r w:rsidRPr="00147871">
        <w:t>CDL</w:t>
      </w:r>
      <w:r>
        <w:rPr>
          <w:rFonts w:hint="eastAsia"/>
        </w:rPr>
        <w:t>-</w:t>
      </w:r>
      <w:r>
        <w:t>C1</w:t>
      </w:r>
      <w:r w:rsidRPr="00147871">
        <w:t xml:space="preserve"> </w:t>
      </w:r>
      <w:r>
        <w:rPr>
          <w:rFonts w:hint="eastAsia"/>
        </w:rPr>
        <w:t xml:space="preserve">model </w:t>
      </w:r>
      <w:r w:rsidRPr="00147871">
        <w:rPr>
          <w:rFonts w:hint="eastAsia"/>
        </w:rPr>
        <w:t>results alignment</w:t>
      </w:r>
      <w:bookmarkEnd w:id="134"/>
    </w:p>
    <w:p w14:paraId="461B0831" w14:textId="77777777" w:rsidR="006E70E8" w:rsidRPr="00147871" w:rsidRDefault="006E70E8" w:rsidP="006E70E8">
      <w:pPr>
        <w:overflowPunct w:val="0"/>
        <w:autoSpaceDE w:val="0"/>
        <w:autoSpaceDN w:val="0"/>
        <w:adjustRightInd w:val="0"/>
        <w:textAlignment w:val="baseline"/>
      </w:pPr>
    </w:p>
    <w:p w14:paraId="16160809"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7.1-1 Simulation result summary for FR1 SU-MIMO PDSCH 4Tx4Rx with 4 layers</w:t>
      </w:r>
    </w:p>
    <w:tbl>
      <w:tblPr>
        <w:tblStyle w:val="TableGrid5"/>
        <w:tblW w:w="5000" w:type="pct"/>
        <w:tblLook w:val="04A0" w:firstRow="1" w:lastRow="0" w:firstColumn="1" w:lastColumn="0" w:noHBand="0" w:noVBand="1"/>
      </w:tblPr>
      <w:tblGrid>
        <w:gridCol w:w="1386"/>
        <w:gridCol w:w="782"/>
        <w:gridCol w:w="838"/>
        <w:gridCol w:w="838"/>
        <w:gridCol w:w="838"/>
        <w:gridCol w:w="838"/>
        <w:gridCol w:w="838"/>
        <w:gridCol w:w="838"/>
        <w:gridCol w:w="838"/>
        <w:gridCol w:w="940"/>
        <w:gridCol w:w="657"/>
      </w:tblGrid>
      <w:tr w:rsidR="006E70E8" w:rsidRPr="00147871" w14:paraId="2741F475" w14:textId="77777777" w:rsidTr="009052F3">
        <w:tc>
          <w:tcPr>
            <w:tcW w:w="720" w:type="pct"/>
          </w:tcPr>
          <w:p w14:paraId="663EF8A4"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SNR at Norm. Throughput [dB]</w:t>
            </w:r>
          </w:p>
        </w:tc>
        <w:tc>
          <w:tcPr>
            <w:tcW w:w="406" w:type="pct"/>
          </w:tcPr>
          <w:p w14:paraId="18D58E56"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#1</w:t>
            </w:r>
          </w:p>
        </w:tc>
        <w:tc>
          <w:tcPr>
            <w:tcW w:w="435" w:type="pct"/>
          </w:tcPr>
          <w:p w14:paraId="53C23C27"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#2</w:t>
            </w:r>
          </w:p>
        </w:tc>
        <w:tc>
          <w:tcPr>
            <w:tcW w:w="435" w:type="pct"/>
          </w:tcPr>
          <w:p w14:paraId="5D8A85DF"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#3</w:t>
            </w:r>
          </w:p>
        </w:tc>
        <w:tc>
          <w:tcPr>
            <w:tcW w:w="435" w:type="pct"/>
          </w:tcPr>
          <w:p w14:paraId="263EB6D2"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#4</w:t>
            </w:r>
          </w:p>
        </w:tc>
        <w:tc>
          <w:tcPr>
            <w:tcW w:w="435" w:type="pct"/>
          </w:tcPr>
          <w:p w14:paraId="4EF864F7"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#5</w:t>
            </w:r>
          </w:p>
        </w:tc>
        <w:tc>
          <w:tcPr>
            <w:tcW w:w="435" w:type="pct"/>
          </w:tcPr>
          <w:p w14:paraId="2A4626EE"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#6</w:t>
            </w:r>
          </w:p>
        </w:tc>
        <w:tc>
          <w:tcPr>
            <w:tcW w:w="435" w:type="pct"/>
          </w:tcPr>
          <w:p w14:paraId="60505213"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#7</w:t>
            </w:r>
          </w:p>
        </w:tc>
        <w:tc>
          <w:tcPr>
            <w:tcW w:w="435" w:type="pct"/>
          </w:tcPr>
          <w:p w14:paraId="04698609"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#8</w:t>
            </w:r>
          </w:p>
        </w:tc>
        <w:tc>
          <w:tcPr>
            <w:tcW w:w="488" w:type="pct"/>
          </w:tcPr>
          <w:p w14:paraId="5F47C6A8"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Average</w:t>
            </w:r>
          </w:p>
        </w:tc>
        <w:tc>
          <w:tcPr>
            <w:tcW w:w="341" w:type="pct"/>
          </w:tcPr>
          <w:p w14:paraId="5F9D0E7F"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Span</w:t>
            </w:r>
          </w:p>
        </w:tc>
      </w:tr>
      <w:tr w:rsidR="006E70E8" w:rsidRPr="00147871" w14:paraId="60A2FC24" w14:textId="77777777" w:rsidTr="00D8248E">
        <w:tc>
          <w:tcPr>
            <w:tcW w:w="720" w:type="pct"/>
          </w:tcPr>
          <w:p w14:paraId="284BE99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406" w:type="pct"/>
          </w:tcPr>
          <w:p w14:paraId="034C614E" w14:textId="77777777" w:rsidR="006E70E8" w:rsidRPr="00D8248E" w:rsidRDefault="006E70E8" w:rsidP="00D8248E">
            <w:pPr>
              <w:pStyle w:val="TAC"/>
              <w:rPr>
                <w:szCs w:val="20"/>
                <w:lang w:val="en-GB"/>
              </w:rPr>
            </w:pPr>
            <w:r w:rsidRPr="00111588">
              <w:t>8.5</w:t>
            </w:r>
          </w:p>
        </w:tc>
        <w:tc>
          <w:tcPr>
            <w:tcW w:w="435" w:type="pct"/>
            <w:vAlign w:val="center"/>
          </w:tcPr>
          <w:p w14:paraId="243DA9F4" w14:textId="77777777" w:rsidR="006E70E8" w:rsidRPr="00D8248E" w:rsidRDefault="006E70E8" w:rsidP="00D8248E">
            <w:pPr>
              <w:pStyle w:val="TAC"/>
              <w:rPr>
                <w:szCs w:val="20"/>
                <w:lang w:val="en-GB"/>
              </w:rPr>
            </w:pPr>
            <w:r w:rsidRPr="00D8248E">
              <w:t>6</w:t>
            </w:r>
          </w:p>
        </w:tc>
        <w:tc>
          <w:tcPr>
            <w:tcW w:w="435" w:type="pct"/>
            <w:vAlign w:val="center"/>
          </w:tcPr>
          <w:p w14:paraId="6CADCD75" w14:textId="77777777" w:rsidR="006E70E8" w:rsidRPr="00D8248E" w:rsidRDefault="006E70E8" w:rsidP="00D8248E">
            <w:pPr>
              <w:pStyle w:val="TAC"/>
              <w:rPr>
                <w:szCs w:val="20"/>
                <w:lang w:val="en-GB"/>
              </w:rPr>
            </w:pPr>
            <w:r w:rsidRPr="00D8248E">
              <w:t>6.4</w:t>
            </w:r>
          </w:p>
        </w:tc>
        <w:tc>
          <w:tcPr>
            <w:tcW w:w="435" w:type="pct"/>
            <w:vAlign w:val="center"/>
          </w:tcPr>
          <w:p w14:paraId="62AFEDD9" w14:textId="77777777" w:rsidR="006E70E8" w:rsidRPr="00D8248E" w:rsidRDefault="006E70E8" w:rsidP="00D8248E">
            <w:pPr>
              <w:pStyle w:val="TAC"/>
              <w:rPr>
                <w:szCs w:val="20"/>
                <w:lang w:val="en-GB"/>
              </w:rPr>
            </w:pPr>
            <w:r w:rsidRPr="00D8248E">
              <w:t>6.6</w:t>
            </w:r>
          </w:p>
        </w:tc>
        <w:tc>
          <w:tcPr>
            <w:tcW w:w="435" w:type="pct"/>
            <w:vAlign w:val="center"/>
          </w:tcPr>
          <w:p w14:paraId="124490DA" w14:textId="77777777" w:rsidR="006E70E8" w:rsidRPr="00D8248E" w:rsidRDefault="006E70E8" w:rsidP="00D8248E">
            <w:pPr>
              <w:pStyle w:val="TAC"/>
              <w:rPr>
                <w:szCs w:val="20"/>
                <w:lang w:val="en-GB"/>
              </w:rPr>
            </w:pPr>
            <w:r w:rsidRPr="00D8248E">
              <w:t>6.4</w:t>
            </w:r>
          </w:p>
        </w:tc>
        <w:tc>
          <w:tcPr>
            <w:tcW w:w="435" w:type="pct"/>
            <w:vAlign w:val="center"/>
          </w:tcPr>
          <w:p w14:paraId="6B75A7B3" w14:textId="77777777" w:rsidR="006E70E8" w:rsidRPr="00D8248E" w:rsidRDefault="006E70E8" w:rsidP="00D8248E">
            <w:pPr>
              <w:pStyle w:val="TAC"/>
              <w:rPr>
                <w:szCs w:val="20"/>
                <w:lang w:val="en-GB"/>
              </w:rPr>
            </w:pPr>
            <w:r w:rsidRPr="00D8248E">
              <w:t>7</w:t>
            </w:r>
          </w:p>
        </w:tc>
        <w:tc>
          <w:tcPr>
            <w:tcW w:w="435" w:type="pct"/>
            <w:vAlign w:val="center"/>
          </w:tcPr>
          <w:p w14:paraId="1BAF7A30" w14:textId="77777777" w:rsidR="006E70E8" w:rsidRPr="00D8248E" w:rsidRDefault="006E70E8" w:rsidP="00D8248E">
            <w:pPr>
              <w:pStyle w:val="TAC"/>
              <w:rPr>
                <w:szCs w:val="20"/>
                <w:lang w:val="en-GB"/>
              </w:rPr>
            </w:pPr>
            <w:r w:rsidRPr="00D8248E">
              <w:t>5.9</w:t>
            </w:r>
          </w:p>
        </w:tc>
        <w:tc>
          <w:tcPr>
            <w:tcW w:w="435" w:type="pct"/>
            <w:vAlign w:val="center"/>
          </w:tcPr>
          <w:p w14:paraId="35EF362A" w14:textId="77777777" w:rsidR="006E70E8" w:rsidRPr="00D8248E" w:rsidRDefault="006E70E8" w:rsidP="00D8248E">
            <w:pPr>
              <w:pStyle w:val="TAC"/>
              <w:rPr>
                <w:szCs w:val="20"/>
                <w:lang w:val="en-GB"/>
              </w:rPr>
            </w:pPr>
            <w:r w:rsidRPr="00D8248E">
              <w:t>6.7</w:t>
            </w:r>
          </w:p>
        </w:tc>
        <w:tc>
          <w:tcPr>
            <w:tcW w:w="488" w:type="pct"/>
          </w:tcPr>
          <w:p w14:paraId="34FDC1F9" w14:textId="77777777" w:rsidR="006E70E8" w:rsidRPr="00D8248E" w:rsidRDefault="006E70E8" w:rsidP="00D8248E">
            <w:pPr>
              <w:pStyle w:val="TAC"/>
              <w:rPr>
                <w:szCs w:val="20"/>
                <w:lang w:val="en-GB"/>
              </w:rPr>
            </w:pPr>
            <w:r w:rsidRPr="00D8248E">
              <w:t>6.7</w:t>
            </w:r>
          </w:p>
        </w:tc>
        <w:tc>
          <w:tcPr>
            <w:tcW w:w="341" w:type="pct"/>
          </w:tcPr>
          <w:p w14:paraId="060749B3" w14:textId="77777777" w:rsidR="006E70E8" w:rsidRPr="00D8248E" w:rsidRDefault="006E70E8" w:rsidP="00D8248E">
            <w:pPr>
              <w:pStyle w:val="TAC"/>
              <w:rPr>
                <w:szCs w:val="20"/>
                <w:lang w:val="en-GB"/>
              </w:rPr>
            </w:pPr>
            <w:r w:rsidRPr="00D8248E">
              <w:t>2.6</w:t>
            </w:r>
          </w:p>
        </w:tc>
      </w:tr>
      <w:tr w:rsidR="006E70E8" w:rsidRPr="00147871" w14:paraId="26DB55B5" w14:textId="77777777" w:rsidTr="00D8248E">
        <w:tc>
          <w:tcPr>
            <w:tcW w:w="720" w:type="pct"/>
          </w:tcPr>
          <w:p w14:paraId="67AFE00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406" w:type="pct"/>
          </w:tcPr>
          <w:p w14:paraId="61330692" w14:textId="77777777" w:rsidR="006E70E8" w:rsidRPr="00D8248E" w:rsidRDefault="006E70E8" w:rsidP="00D8248E">
            <w:pPr>
              <w:pStyle w:val="TAC"/>
              <w:rPr>
                <w:szCs w:val="20"/>
                <w:lang w:val="en-GB"/>
              </w:rPr>
            </w:pPr>
            <w:r w:rsidRPr="00111588">
              <w:t>15.5</w:t>
            </w:r>
          </w:p>
        </w:tc>
        <w:tc>
          <w:tcPr>
            <w:tcW w:w="435" w:type="pct"/>
            <w:vAlign w:val="center"/>
          </w:tcPr>
          <w:p w14:paraId="7D90038D" w14:textId="77777777" w:rsidR="006E70E8" w:rsidRPr="00D8248E" w:rsidRDefault="006E70E8" w:rsidP="00D8248E">
            <w:pPr>
              <w:pStyle w:val="TAC"/>
              <w:rPr>
                <w:szCs w:val="20"/>
                <w:lang w:val="en-GB"/>
              </w:rPr>
            </w:pPr>
            <w:r w:rsidRPr="00D8248E">
              <w:t>14.3</w:t>
            </w:r>
          </w:p>
        </w:tc>
        <w:tc>
          <w:tcPr>
            <w:tcW w:w="435" w:type="pct"/>
            <w:vAlign w:val="center"/>
          </w:tcPr>
          <w:p w14:paraId="18E5235F" w14:textId="77777777" w:rsidR="006E70E8" w:rsidRPr="00D8248E" w:rsidRDefault="006E70E8" w:rsidP="00D8248E">
            <w:pPr>
              <w:pStyle w:val="TAC"/>
              <w:rPr>
                <w:szCs w:val="20"/>
                <w:lang w:val="en-GB"/>
              </w:rPr>
            </w:pPr>
            <w:r w:rsidRPr="00D8248E">
              <w:t>16.5</w:t>
            </w:r>
          </w:p>
        </w:tc>
        <w:tc>
          <w:tcPr>
            <w:tcW w:w="435" w:type="pct"/>
            <w:vAlign w:val="center"/>
          </w:tcPr>
          <w:p w14:paraId="298AC3C3" w14:textId="77777777" w:rsidR="006E70E8" w:rsidRPr="00D8248E" w:rsidRDefault="006E70E8" w:rsidP="00D8248E">
            <w:pPr>
              <w:pStyle w:val="TAC"/>
              <w:rPr>
                <w:szCs w:val="20"/>
                <w:lang w:val="en-GB"/>
              </w:rPr>
            </w:pPr>
            <w:r w:rsidRPr="00D8248E">
              <w:t>15.6</w:t>
            </w:r>
          </w:p>
        </w:tc>
        <w:tc>
          <w:tcPr>
            <w:tcW w:w="435" w:type="pct"/>
            <w:vAlign w:val="center"/>
          </w:tcPr>
          <w:p w14:paraId="4B84D7EC" w14:textId="77777777" w:rsidR="006E70E8" w:rsidRPr="00D8248E" w:rsidRDefault="006E70E8" w:rsidP="00D8248E">
            <w:pPr>
              <w:pStyle w:val="TAC"/>
              <w:rPr>
                <w:szCs w:val="20"/>
                <w:lang w:val="en-GB"/>
              </w:rPr>
            </w:pPr>
            <w:r w:rsidRPr="00D8248E">
              <w:t>15.9</w:t>
            </w:r>
          </w:p>
        </w:tc>
        <w:tc>
          <w:tcPr>
            <w:tcW w:w="435" w:type="pct"/>
            <w:vAlign w:val="center"/>
          </w:tcPr>
          <w:p w14:paraId="425C4888" w14:textId="77777777" w:rsidR="006E70E8" w:rsidRPr="00D8248E" w:rsidRDefault="006E70E8" w:rsidP="00D8248E">
            <w:pPr>
              <w:pStyle w:val="TAC"/>
              <w:rPr>
                <w:szCs w:val="20"/>
                <w:lang w:val="en-GB"/>
              </w:rPr>
            </w:pPr>
            <w:r w:rsidRPr="00D8248E">
              <w:t>16.6</w:t>
            </w:r>
          </w:p>
        </w:tc>
        <w:tc>
          <w:tcPr>
            <w:tcW w:w="435" w:type="pct"/>
            <w:vAlign w:val="center"/>
          </w:tcPr>
          <w:p w14:paraId="69577467" w14:textId="77777777" w:rsidR="006E70E8" w:rsidRPr="00D8248E" w:rsidRDefault="006E70E8" w:rsidP="00D8248E">
            <w:pPr>
              <w:pStyle w:val="TAC"/>
              <w:rPr>
                <w:szCs w:val="20"/>
                <w:lang w:val="en-GB"/>
              </w:rPr>
            </w:pPr>
            <w:r w:rsidRPr="00D8248E">
              <w:t>14.7</w:t>
            </w:r>
          </w:p>
        </w:tc>
        <w:tc>
          <w:tcPr>
            <w:tcW w:w="435" w:type="pct"/>
            <w:vAlign w:val="center"/>
          </w:tcPr>
          <w:p w14:paraId="5B197BF1" w14:textId="77777777" w:rsidR="006E70E8" w:rsidRPr="00D8248E" w:rsidRDefault="006E70E8" w:rsidP="00D8248E">
            <w:pPr>
              <w:pStyle w:val="TAC"/>
              <w:rPr>
                <w:szCs w:val="20"/>
                <w:lang w:val="en-GB"/>
              </w:rPr>
            </w:pPr>
            <w:r w:rsidRPr="00D8248E">
              <w:t>15.6</w:t>
            </w:r>
          </w:p>
        </w:tc>
        <w:tc>
          <w:tcPr>
            <w:tcW w:w="488" w:type="pct"/>
          </w:tcPr>
          <w:p w14:paraId="7BB4B54C" w14:textId="77777777" w:rsidR="006E70E8" w:rsidRPr="00D8248E" w:rsidRDefault="006E70E8" w:rsidP="00D8248E">
            <w:pPr>
              <w:pStyle w:val="TAC"/>
              <w:rPr>
                <w:szCs w:val="20"/>
                <w:lang w:val="en-GB"/>
              </w:rPr>
            </w:pPr>
            <w:r w:rsidRPr="00D8248E">
              <w:t>15.6</w:t>
            </w:r>
          </w:p>
        </w:tc>
        <w:tc>
          <w:tcPr>
            <w:tcW w:w="341" w:type="pct"/>
          </w:tcPr>
          <w:p w14:paraId="5E9C2243" w14:textId="77777777" w:rsidR="006E70E8" w:rsidRPr="00D8248E" w:rsidRDefault="006E70E8" w:rsidP="00D8248E">
            <w:pPr>
              <w:pStyle w:val="TAC"/>
              <w:rPr>
                <w:szCs w:val="20"/>
                <w:lang w:val="en-GB"/>
              </w:rPr>
            </w:pPr>
            <w:r w:rsidRPr="00D8248E">
              <w:t>2.3</w:t>
            </w:r>
          </w:p>
        </w:tc>
      </w:tr>
    </w:tbl>
    <w:p w14:paraId="4773D3C6" w14:textId="77777777" w:rsidR="006E70E8" w:rsidRDefault="006E70E8" w:rsidP="006E70E8">
      <w:pPr>
        <w:overflowPunct w:val="0"/>
        <w:autoSpaceDE w:val="0"/>
        <w:autoSpaceDN w:val="0"/>
        <w:adjustRightInd w:val="0"/>
        <w:textAlignment w:val="baseline"/>
      </w:pPr>
    </w:p>
    <w:p w14:paraId="419036A9" w14:textId="77777777" w:rsidR="006E70E8" w:rsidRDefault="006E70E8" w:rsidP="00D8248E">
      <w:pPr>
        <w:overflowPunct w:val="0"/>
        <w:autoSpaceDE w:val="0"/>
        <w:autoSpaceDN w:val="0"/>
        <w:adjustRightInd w:val="0"/>
        <w:jc w:val="center"/>
        <w:textAlignment w:val="baseline"/>
      </w:pPr>
      <w:r>
        <w:rPr>
          <w:noProof/>
        </w:rPr>
        <w:lastRenderedPageBreak/>
        <w:drawing>
          <wp:inline distT="0" distB="0" distL="0" distR="0" wp14:anchorId="35962450" wp14:editId="5386B58E">
            <wp:extent cx="5943600" cy="2230755"/>
            <wp:effectExtent l="0" t="0" r="0" b="0"/>
            <wp:docPr id="1755968695" name="Picture 3" descr="A white paper with a graph and 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68695" name="Picture 3" descr="A white paper with a graph and a chart with different colored squares&#10;&#10;AI-generated content may be incorrec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2230755"/>
                    </a:xfrm>
                    <a:prstGeom prst="rect">
                      <a:avLst/>
                    </a:prstGeom>
                  </pic:spPr>
                </pic:pic>
              </a:graphicData>
            </a:graphic>
          </wp:inline>
        </w:drawing>
      </w:r>
    </w:p>
    <w:p w14:paraId="548DC22B" w14:textId="578F8DD1" w:rsidR="006E70E8" w:rsidRPr="00D8248E" w:rsidRDefault="006E70E8" w:rsidP="00D8248E">
      <w:pPr>
        <w:rPr>
          <w:b/>
          <w:bCs/>
        </w:rPr>
      </w:pPr>
      <w:r w:rsidRPr="00D8248E">
        <w:rPr>
          <w:b/>
          <w:bCs/>
        </w:rPr>
        <w:t>Observations for rCDL-C1</w:t>
      </w:r>
    </w:p>
    <w:p w14:paraId="5D5EBE1E" w14:textId="77777777" w:rsidR="006E70E8" w:rsidRPr="001F242C" w:rsidRDefault="006E70E8" w:rsidP="00D8248E">
      <w:pPr>
        <w:pStyle w:val="ListParagraph"/>
        <w:numPr>
          <w:ilvl w:val="0"/>
          <w:numId w:val="80"/>
        </w:numPr>
        <w:spacing w:after="0"/>
        <w:contextualSpacing w:val="0"/>
      </w:pPr>
      <w:r w:rsidRPr="00D8248E">
        <w:t xml:space="preserve">7 </w:t>
      </w:r>
      <w:r w:rsidRPr="001F242C">
        <w:rPr>
          <w:rFonts w:eastAsiaTheme="minorEastAsia"/>
          <w:lang w:eastAsia="zh-CN"/>
        </w:rPr>
        <w:t>out of</w:t>
      </w:r>
      <w:r w:rsidRPr="00D8248E">
        <w:t xml:space="preserve"> 8 sources could achieve SNR span &lt;</w:t>
      </w:r>
      <w:r w:rsidRPr="001F242C">
        <w:t xml:space="preserve"> </w:t>
      </w:r>
      <w:r w:rsidRPr="00D8248E">
        <w:t xml:space="preserve">2.5dB at both 30% and 70% normalized throughput. </w:t>
      </w:r>
    </w:p>
    <w:p w14:paraId="071B2B3E" w14:textId="77777777" w:rsidR="006E70E8" w:rsidRPr="00D8248E" w:rsidRDefault="006E70E8" w:rsidP="006E70E8">
      <w:pPr>
        <w:overflowPunct w:val="0"/>
        <w:autoSpaceDE w:val="0"/>
        <w:autoSpaceDN w:val="0"/>
        <w:adjustRightInd w:val="0"/>
        <w:textAlignment w:val="baseline"/>
      </w:pPr>
    </w:p>
    <w:p w14:paraId="38569309" w14:textId="77777777" w:rsidR="006E70E8" w:rsidRPr="00D8248E" w:rsidRDefault="006E70E8" w:rsidP="006E70E8">
      <w:pPr>
        <w:overflowPunct w:val="0"/>
        <w:autoSpaceDE w:val="0"/>
        <w:autoSpaceDN w:val="0"/>
        <w:adjustRightInd w:val="0"/>
        <w:textAlignment w:val="baseline"/>
        <w:rPr>
          <w:b/>
          <w:bCs/>
        </w:rPr>
      </w:pPr>
    </w:p>
    <w:p w14:paraId="6C538BDF"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827"/>
        <w:gridCol w:w="870"/>
        <w:gridCol w:w="867"/>
        <w:gridCol w:w="868"/>
        <w:gridCol w:w="868"/>
        <w:gridCol w:w="868"/>
        <w:gridCol w:w="868"/>
        <w:gridCol w:w="868"/>
        <w:gridCol w:w="827"/>
        <w:gridCol w:w="848"/>
        <w:gridCol w:w="771"/>
      </w:tblGrid>
      <w:tr w:rsidR="006E70E8" w:rsidRPr="00147871" w14:paraId="0564931F" w14:textId="77777777" w:rsidTr="00D8248E">
        <w:tc>
          <w:tcPr>
            <w:tcW w:w="1697" w:type="dxa"/>
            <w:gridSpan w:val="2"/>
          </w:tcPr>
          <w:p w14:paraId="5C29CE6A"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SNR at Norm. Throughput [dB]</w:t>
            </w:r>
          </w:p>
        </w:tc>
        <w:tc>
          <w:tcPr>
            <w:tcW w:w="867" w:type="dxa"/>
          </w:tcPr>
          <w:p w14:paraId="4AE0A1A2"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#1</w:t>
            </w:r>
          </w:p>
        </w:tc>
        <w:tc>
          <w:tcPr>
            <w:tcW w:w="868" w:type="dxa"/>
          </w:tcPr>
          <w:p w14:paraId="26A597A0"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#2</w:t>
            </w:r>
          </w:p>
        </w:tc>
        <w:tc>
          <w:tcPr>
            <w:tcW w:w="868" w:type="dxa"/>
          </w:tcPr>
          <w:p w14:paraId="39B68B73"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#3</w:t>
            </w:r>
          </w:p>
        </w:tc>
        <w:tc>
          <w:tcPr>
            <w:tcW w:w="868" w:type="dxa"/>
          </w:tcPr>
          <w:p w14:paraId="2B1088B4"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#4</w:t>
            </w:r>
          </w:p>
        </w:tc>
        <w:tc>
          <w:tcPr>
            <w:tcW w:w="868" w:type="dxa"/>
          </w:tcPr>
          <w:p w14:paraId="345937A2"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#5</w:t>
            </w:r>
          </w:p>
        </w:tc>
        <w:tc>
          <w:tcPr>
            <w:tcW w:w="868" w:type="dxa"/>
          </w:tcPr>
          <w:p w14:paraId="5DB81E50"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#6</w:t>
            </w:r>
          </w:p>
        </w:tc>
        <w:tc>
          <w:tcPr>
            <w:tcW w:w="827" w:type="dxa"/>
          </w:tcPr>
          <w:p w14:paraId="7B6FC271"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330CBA">
              <w:rPr>
                <w:rFonts w:ascii="Arial" w:hAnsi="Arial"/>
                <w:b/>
                <w:sz w:val="16"/>
                <w:szCs w:val="20"/>
                <w:lang w:eastAsia="en-GB"/>
              </w:rPr>
              <w:t>Source #</w:t>
            </w:r>
            <w:r>
              <w:rPr>
                <w:rFonts w:ascii="Arial" w:hAnsi="Arial" w:hint="eastAsia"/>
                <w:b/>
                <w:sz w:val="16"/>
                <w:szCs w:val="20"/>
                <w:lang w:eastAsia="zh-CN"/>
              </w:rPr>
              <w:t>7</w:t>
            </w:r>
          </w:p>
        </w:tc>
        <w:tc>
          <w:tcPr>
            <w:tcW w:w="848" w:type="dxa"/>
          </w:tcPr>
          <w:p w14:paraId="09837206"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Average</w:t>
            </w:r>
          </w:p>
        </w:tc>
        <w:tc>
          <w:tcPr>
            <w:tcW w:w="771" w:type="dxa"/>
          </w:tcPr>
          <w:p w14:paraId="12BA0528"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Span</w:t>
            </w:r>
          </w:p>
        </w:tc>
      </w:tr>
      <w:tr w:rsidR="006E70E8" w:rsidRPr="00147871" w14:paraId="6BE334A6" w14:textId="77777777" w:rsidTr="00D8248E">
        <w:tc>
          <w:tcPr>
            <w:tcW w:w="827" w:type="dxa"/>
            <w:vMerge w:val="restart"/>
          </w:tcPr>
          <w:p w14:paraId="7E6CB99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870" w:type="dxa"/>
          </w:tcPr>
          <w:p w14:paraId="2C18D1F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4F3AB63C" w14:textId="77777777" w:rsidR="006E70E8" w:rsidRPr="00D8248E" w:rsidRDefault="006E70E8" w:rsidP="00D8248E">
            <w:pPr>
              <w:pStyle w:val="TAC"/>
              <w:rPr>
                <w:color w:val="000000" w:themeColor="text1"/>
                <w:szCs w:val="20"/>
                <w:lang w:val="en-GB" w:eastAsia="en-GB"/>
              </w:rPr>
            </w:pPr>
            <w:r w:rsidRPr="00D8248E">
              <w:rPr>
                <w:color w:val="000000" w:themeColor="text1"/>
              </w:rPr>
              <w:t>6.4</w:t>
            </w:r>
          </w:p>
        </w:tc>
        <w:tc>
          <w:tcPr>
            <w:tcW w:w="868" w:type="dxa"/>
            <w:vAlign w:val="center"/>
          </w:tcPr>
          <w:p w14:paraId="1A6DF1AB" w14:textId="77777777" w:rsidR="006E70E8" w:rsidRPr="00D8248E" w:rsidRDefault="006E70E8" w:rsidP="00D8248E">
            <w:pPr>
              <w:pStyle w:val="TAC"/>
              <w:rPr>
                <w:color w:val="000000" w:themeColor="text1"/>
                <w:szCs w:val="20"/>
                <w:lang w:val="en-GB" w:eastAsia="en-GB"/>
              </w:rPr>
            </w:pPr>
            <w:r w:rsidRPr="00D8248E">
              <w:rPr>
                <w:color w:val="000000" w:themeColor="text1"/>
              </w:rPr>
              <w:t>4.9</w:t>
            </w:r>
          </w:p>
        </w:tc>
        <w:tc>
          <w:tcPr>
            <w:tcW w:w="868" w:type="dxa"/>
            <w:vAlign w:val="center"/>
          </w:tcPr>
          <w:p w14:paraId="06DCE6BF" w14:textId="77777777" w:rsidR="006E70E8" w:rsidRPr="00D8248E" w:rsidRDefault="006E70E8" w:rsidP="00D8248E">
            <w:pPr>
              <w:pStyle w:val="TAC"/>
              <w:rPr>
                <w:color w:val="000000" w:themeColor="text1"/>
                <w:szCs w:val="20"/>
                <w:lang w:val="en-GB" w:eastAsia="en-GB"/>
              </w:rPr>
            </w:pPr>
            <w:r w:rsidRPr="00D8248E">
              <w:rPr>
                <w:color w:val="000000" w:themeColor="text1"/>
              </w:rPr>
              <w:t>4.8</w:t>
            </w:r>
          </w:p>
        </w:tc>
        <w:tc>
          <w:tcPr>
            <w:tcW w:w="868" w:type="dxa"/>
            <w:vAlign w:val="center"/>
          </w:tcPr>
          <w:p w14:paraId="638CD4A6" w14:textId="77777777" w:rsidR="006E70E8" w:rsidRPr="00D8248E" w:rsidRDefault="006E70E8" w:rsidP="00D8248E">
            <w:pPr>
              <w:pStyle w:val="TAC"/>
              <w:rPr>
                <w:color w:val="000000" w:themeColor="text1"/>
                <w:szCs w:val="20"/>
                <w:lang w:val="en-GB" w:eastAsia="en-GB"/>
              </w:rPr>
            </w:pPr>
            <w:r w:rsidRPr="00D8248E">
              <w:rPr>
                <w:color w:val="000000" w:themeColor="text1"/>
              </w:rPr>
              <w:t>6.1</w:t>
            </w:r>
          </w:p>
        </w:tc>
        <w:tc>
          <w:tcPr>
            <w:tcW w:w="868" w:type="dxa"/>
            <w:vAlign w:val="center"/>
          </w:tcPr>
          <w:p w14:paraId="2CC6C50A" w14:textId="77777777" w:rsidR="006E70E8" w:rsidRPr="00D8248E" w:rsidRDefault="006E70E8" w:rsidP="00D8248E">
            <w:pPr>
              <w:pStyle w:val="TAC"/>
              <w:rPr>
                <w:color w:val="000000" w:themeColor="text1"/>
                <w:szCs w:val="20"/>
                <w:lang w:val="en-GB" w:eastAsia="en-GB"/>
              </w:rPr>
            </w:pPr>
            <w:r w:rsidRPr="00D8248E">
              <w:rPr>
                <w:color w:val="000000" w:themeColor="text1"/>
              </w:rPr>
              <w:t>6.8</w:t>
            </w:r>
          </w:p>
        </w:tc>
        <w:tc>
          <w:tcPr>
            <w:tcW w:w="868" w:type="dxa"/>
            <w:vAlign w:val="center"/>
          </w:tcPr>
          <w:p w14:paraId="6081D737" w14:textId="77777777" w:rsidR="006E70E8" w:rsidRPr="00D8248E" w:rsidRDefault="006E70E8" w:rsidP="00D8248E">
            <w:pPr>
              <w:pStyle w:val="TAC"/>
              <w:rPr>
                <w:color w:val="000000" w:themeColor="text1"/>
                <w:szCs w:val="20"/>
                <w:lang w:val="en-GB" w:eastAsia="en-GB"/>
              </w:rPr>
            </w:pPr>
            <w:r w:rsidRPr="00D8248E">
              <w:rPr>
                <w:color w:val="000000" w:themeColor="text1"/>
              </w:rPr>
              <w:t>6.9</w:t>
            </w:r>
          </w:p>
        </w:tc>
        <w:tc>
          <w:tcPr>
            <w:tcW w:w="827" w:type="dxa"/>
            <w:vAlign w:val="center"/>
          </w:tcPr>
          <w:p w14:paraId="702A36DD" w14:textId="77777777" w:rsidR="006E70E8" w:rsidRPr="00D8248E" w:rsidRDefault="006E70E8" w:rsidP="00D8248E">
            <w:pPr>
              <w:pStyle w:val="TAC"/>
              <w:rPr>
                <w:color w:val="000000" w:themeColor="text1"/>
                <w:szCs w:val="20"/>
                <w:lang w:val="en-GB" w:eastAsia="en-GB"/>
              </w:rPr>
            </w:pPr>
            <w:r w:rsidRPr="00D8248E">
              <w:rPr>
                <w:color w:val="000000" w:themeColor="text1"/>
              </w:rPr>
              <w:t>6.3</w:t>
            </w:r>
          </w:p>
        </w:tc>
        <w:tc>
          <w:tcPr>
            <w:tcW w:w="848" w:type="dxa"/>
            <w:vAlign w:val="center"/>
          </w:tcPr>
          <w:p w14:paraId="1E87ACFB"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6.0 </w:t>
            </w:r>
          </w:p>
        </w:tc>
        <w:tc>
          <w:tcPr>
            <w:tcW w:w="771" w:type="dxa"/>
            <w:vAlign w:val="center"/>
          </w:tcPr>
          <w:p w14:paraId="5603D3D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2.1 </w:t>
            </w:r>
          </w:p>
        </w:tc>
      </w:tr>
      <w:tr w:rsidR="006E70E8" w:rsidRPr="00147871" w14:paraId="01B2DE7C" w14:textId="77777777" w:rsidTr="00D8248E">
        <w:tc>
          <w:tcPr>
            <w:tcW w:w="827" w:type="dxa"/>
            <w:vMerge/>
          </w:tcPr>
          <w:p w14:paraId="0667B81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540D567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1EBA06F8" w14:textId="77777777" w:rsidR="006E70E8" w:rsidRPr="00D8248E" w:rsidRDefault="006E70E8" w:rsidP="00D8248E">
            <w:pPr>
              <w:pStyle w:val="TAC"/>
              <w:rPr>
                <w:color w:val="000000" w:themeColor="text1"/>
                <w:szCs w:val="20"/>
                <w:lang w:val="en-GB" w:eastAsia="en-GB"/>
              </w:rPr>
            </w:pPr>
            <w:r w:rsidRPr="00D8248E">
              <w:rPr>
                <w:color w:val="000000" w:themeColor="text1"/>
              </w:rPr>
              <w:t>16.9</w:t>
            </w:r>
          </w:p>
        </w:tc>
        <w:tc>
          <w:tcPr>
            <w:tcW w:w="868" w:type="dxa"/>
            <w:vAlign w:val="center"/>
          </w:tcPr>
          <w:p w14:paraId="61AA0A5E" w14:textId="77777777" w:rsidR="006E70E8" w:rsidRPr="00D8248E" w:rsidRDefault="006E70E8" w:rsidP="00D8248E">
            <w:pPr>
              <w:pStyle w:val="TAC"/>
              <w:rPr>
                <w:color w:val="000000" w:themeColor="text1"/>
                <w:szCs w:val="20"/>
                <w:lang w:val="en-GB" w:eastAsia="en-GB"/>
              </w:rPr>
            </w:pPr>
            <w:r w:rsidRPr="00D8248E">
              <w:rPr>
                <w:color w:val="000000" w:themeColor="text1"/>
              </w:rPr>
              <w:t>14.2</w:t>
            </w:r>
          </w:p>
        </w:tc>
        <w:tc>
          <w:tcPr>
            <w:tcW w:w="868" w:type="dxa"/>
            <w:vAlign w:val="center"/>
          </w:tcPr>
          <w:p w14:paraId="535CB3C7" w14:textId="77777777" w:rsidR="006E70E8" w:rsidRPr="00D8248E" w:rsidRDefault="006E70E8" w:rsidP="00D8248E">
            <w:pPr>
              <w:pStyle w:val="TAC"/>
              <w:rPr>
                <w:color w:val="000000" w:themeColor="text1"/>
                <w:szCs w:val="20"/>
                <w:lang w:val="en-GB" w:eastAsia="en-GB"/>
              </w:rPr>
            </w:pPr>
            <w:r w:rsidRPr="00D8248E">
              <w:rPr>
                <w:color w:val="000000" w:themeColor="text1"/>
              </w:rPr>
              <w:t>16.5</w:t>
            </w:r>
          </w:p>
        </w:tc>
        <w:tc>
          <w:tcPr>
            <w:tcW w:w="868" w:type="dxa"/>
            <w:vAlign w:val="center"/>
          </w:tcPr>
          <w:p w14:paraId="2669CE42" w14:textId="77777777" w:rsidR="006E70E8" w:rsidRPr="00D8248E" w:rsidRDefault="006E70E8" w:rsidP="00D8248E">
            <w:pPr>
              <w:pStyle w:val="TAC"/>
              <w:rPr>
                <w:color w:val="000000" w:themeColor="text1"/>
                <w:szCs w:val="20"/>
                <w:lang w:val="en-GB" w:eastAsia="en-GB"/>
              </w:rPr>
            </w:pPr>
            <w:r w:rsidRPr="00D8248E">
              <w:rPr>
                <w:color w:val="000000" w:themeColor="text1"/>
              </w:rPr>
              <w:t>16.7</w:t>
            </w:r>
          </w:p>
        </w:tc>
        <w:tc>
          <w:tcPr>
            <w:tcW w:w="868" w:type="dxa"/>
            <w:vAlign w:val="center"/>
          </w:tcPr>
          <w:p w14:paraId="441A8235" w14:textId="77777777" w:rsidR="006E70E8" w:rsidRPr="00D8248E" w:rsidRDefault="006E70E8" w:rsidP="00D8248E">
            <w:pPr>
              <w:pStyle w:val="TAC"/>
              <w:rPr>
                <w:color w:val="000000" w:themeColor="text1"/>
                <w:szCs w:val="20"/>
                <w:lang w:val="en-GB" w:eastAsia="en-GB"/>
              </w:rPr>
            </w:pPr>
            <w:r w:rsidRPr="00D8248E">
              <w:rPr>
                <w:color w:val="000000" w:themeColor="text1"/>
              </w:rPr>
              <w:t>17.5</w:t>
            </w:r>
          </w:p>
        </w:tc>
        <w:tc>
          <w:tcPr>
            <w:tcW w:w="868" w:type="dxa"/>
            <w:vAlign w:val="center"/>
          </w:tcPr>
          <w:p w14:paraId="480208FD" w14:textId="77777777" w:rsidR="006E70E8" w:rsidRPr="00D8248E" w:rsidRDefault="006E70E8" w:rsidP="00D8248E">
            <w:pPr>
              <w:pStyle w:val="TAC"/>
              <w:rPr>
                <w:color w:val="000000" w:themeColor="text1"/>
                <w:szCs w:val="20"/>
                <w:lang w:val="en-GB" w:eastAsia="en-GB"/>
              </w:rPr>
            </w:pPr>
            <w:r w:rsidRPr="00D8248E">
              <w:rPr>
                <w:color w:val="000000" w:themeColor="text1"/>
              </w:rPr>
              <w:t>17.2</w:t>
            </w:r>
          </w:p>
        </w:tc>
        <w:tc>
          <w:tcPr>
            <w:tcW w:w="827" w:type="dxa"/>
            <w:vAlign w:val="center"/>
          </w:tcPr>
          <w:p w14:paraId="111FB4AB" w14:textId="77777777" w:rsidR="006E70E8" w:rsidRPr="00D8248E" w:rsidRDefault="006E70E8" w:rsidP="00D8248E">
            <w:pPr>
              <w:pStyle w:val="TAC"/>
              <w:rPr>
                <w:color w:val="000000" w:themeColor="text1"/>
                <w:szCs w:val="20"/>
                <w:lang w:val="en-GB" w:eastAsia="en-GB"/>
              </w:rPr>
            </w:pPr>
            <w:r w:rsidRPr="00D8248E">
              <w:rPr>
                <w:color w:val="000000" w:themeColor="text1"/>
              </w:rPr>
              <w:t>18.5</w:t>
            </w:r>
          </w:p>
        </w:tc>
        <w:tc>
          <w:tcPr>
            <w:tcW w:w="848" w:type="dxa"/>
            <w:vAlign w:val="center"/>
          </w:tcPr>
          <w:p w14:paraId="0862C70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16.8 </w:t>
            </w:r>
          </w:p>
        </w:tc>
        <w:tc>
          <w:tcPr>
            <w:tcW w:w="771" w:type="dxa"/>
            <w:vAlign w:val="center"/>
          </w:tcPr>
          <w:p w14:paraId="507A5F9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4.3 </w:t>
            </w:r>
          </w:p>
        </w:tc>
      </w:tr>
      <w:tr w:rsidR="006E70E8" w:rsidRPr="00147871" w14:paraId="7A168065" w14:textId="77777777" w:rsidTr="00D8248E">
        <w:tc>
          <w:tcPr>
            <w:tcW w:w="827" w:type="dxa"/>
            <w:vMerge w:val="restart"/>
          </w:tcPr>
          <w:p w14:paraId="460DE35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870" w:type="dxa"/>
          </w:tcPr>
          <w:p w14:paraId="1DD80FA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04DC3762" w14:textId="77777777" w:rsidR="006E70E8" w:rsidRPr="00D8248E" w:rsidRDefault="006E70E8" w:rsidP="00D8248E">
            <w:pPr>
              <w:pStyle w:val="TAC"/>
              <w:rPr>
                <w:color w:val="000000" w:themeColor="text1"/>
                <w:szCs w:val="20"/>
                <w:lang w:val="en-GB" w:eastAsia="en-GB"/>
              </w:rPr>
            </w:pPr>
            <w:r w:rsidRPr="00D8248E">
              <w:rPr>
                <w:color w:val="000000" w:themeColor="text1"/>
              </w:rPr>
              <w:t>10.1</w:t>
            </w:r>
          </w:p>
        </w:tc>
        <w:tc>
          <w:tcPr>
            <w:tcW w:w="868" w:type="dxa"/>
            <w:vAlign w:val="center"/>
          </w:tcPr>
          <w:p w14:paraId="0F455E4E" w14:textId="77777777" w:rsidR="006E70E8" w:rsidRPr="00D8248E" w:rsidRDefault="006E70E8" w:rsidP="00D8248E">
            <w:pPr>
              <w:pStyle w:val="TAC"/>
              <w:rPr>
                <w:color w:val="000000" w:themeColor="text1"/>
                <w:szCs w:val="20"/>
                <w:lang w:val="en-GB" w:eastAsia="en-GB"/>
              </w:rPr>
            </w:pPr>
            <w:r w:rsidRPr="00D8248E">
              <w:rPr>
                <w:color w:val="000000" w:themeColor="text1"/>
              </w:rPr>
              <w:t>15.7</w:t>
            </w:r>
          </w:p>
        </w:tc>
        <w:tc>
          <w:tcPr>
            <w:tcW w:w="868" w:type="dxa"/>
            <w:vAlign w:val="center"/>
          </w:tcPr>
          <w:p w14:paraId="733F968C" w14:textId="77777777" w:rsidR="006E70E8" w:rsidRPr="00D8248E" w:rsidRDefault="006E70E8" w:rsidP="00D8248E">
            <w:pPr>
              <w:pStyle w:val="TAC"/>
              <w:rPr>
                <w:color w:val="000000" w:themeColor="text1"/>
                <w:szCs w:val="20"/>
                <w:lang w:val="en-GB" w:eastAsia="en-GB"/>
              </w:rPr>
            </w:pPr>
            <w:r w:rsidRPr="00D8248E">
              <w:rPr>
                <w:color w:val="000000" w:themeColor="text1"/>
              </w:rPr>
              <w:t>10</w:t>
            </w:r>
          </w:p>
        </w:tc>
        <w:tc>
          <w:tcPr>
            <w:tcW w:w="868" w:type="dxa"/>
            <w:vAlign w:val="center"/>
          </w:tcPr>
          <w:p w14:paraId="697F6C3F" w14:textId="77777777" w:rsidR="006E70E8" w:rsidRPr="00D8248E" w:rsidRDefault="006E70E8" w:rsidP="00D8248E">
            <w:pPr>
              <w:pStyle w:val="TAC"/>
              <w:rPr>
                <w:color w:val="000000" w:themeColor="text1"/>
                <w:szCs w:val="20"/>
                <w:lang w:val="en-GB" w:eastAsia="en-GB"/>
              </w:rPr>
            </w:pPr>
            <w:r w:rsidRPr="00D8248E">
              <w:rPr>
                <w:color w:val="000000" w:themeColor="text1"/>
              </w:rPr>
              <w:t>9.9</w:t>
            </w:r>
          </w:p>
        </w:tc>
        <w:tc>
          <w:tcPr>
            <w:tcW w:w="868" w:type="dxa"/>
            <w:vAlign w:val="center"/>
          </w:tcPr>
          <w:p w14:paraId="5868A299" w14:textId="77777777" w:rsidR="006E70E8" w:rsidRPr="00D8248E" w:rsidRDefault="006E70E8" w:rsidP="00D8248E">
            <w:pPr>
              <w:pStyle w:val="TAC"/>
              <w:rPr>
                <w:color w:val="000000" w:themeColor="text1"/>
                <w:szCs w:val="20"/>
                <w:lang w:val="en-GB" w:eastAsia="en-GB"/>
              </w:rPr>
            </w:pPr>
            <w:r w:rsidRPr="00D8248E">
              <w:rPr>
                <w:color w:val="000000" w:themeColor="text1"/>
              </w:rPr>
              <w:t>11.6</w:t>
            </w:r>
          </w:p>
        </w:tc>
        <w:tc>
          <w:tcPr>
            <w:tcW w:w="868" w:type="dxa"/>
            <w:vAlign w:val="center"/>
          </w:tcPr>
          <w:p w14:paraId="4132AF22" w14:textId="77777777" w:rsidR="006E70E8" w:rsidRPr="00D8248E" w:rsidRDefault="006E70E8" w:rsidP="00D8248E">
            <w:pPr>
              <w:pStyle w:val="TAC"/>
              <w:rPr>
                <w:color w:val="000000" w:themeColor="text1"/>
                <w:szCs w:val="20"/>
                <w:lang w:val="en-GB" w:eastAsia="en-GB"/>
              </w:rPr>
            </w:pPr>
            <w:r w:rsidRPr="00D8248E">
              <w:rPr>
                <w:color w:val="000000" w:themeColor="text1"/>
              </w:rPr>
              <w:t>12.3</w:t>
            </w:r>
          </w:p>
        </w:tc>
        <w:tc>
          <w:tcPr>
            <w:tcW w:w="827" w:type="dxa"/>
            <w:vAlign w:val="center"/>
          </w:tcPr>
          <w:p w14:paraId="5075863D" w14:textId="77777777" w:rsidR="006E70E8" w:rsidRPr="00D8248E" w:rsidRDefault="006E70E8" w:rsidP="00D8248E">
            <w:pPr>
              <w:pStyle w:val="TAC"/>
              <w:rPr>
                <w:color w:val="000000" w:themeColor="text1"/>
                <w:szCs w:val="20"/>
                <w:lang w:val="en-GB" w:eastAsia="en-GB"/>
              </w:rPr>
            </w:pPr>
            <w:r w:rsidRPr="00D8248E">
              <w:rPr>
                <w:color w:val="000000" w:themeColor="text1"/>
              </w:rPr>
              <w:t>12.4</w:t>
            </w:r>
          </w:p>
        </w:tc>
        <w:tc>
          <w:tcPr>
            <w:tcW w:w="848" w:type="dxa"/>
            <w:vAlign w:val="center"/>
          </w:tcPr>
          <w:p w14:paraId="47ABB8A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11.7 </w:t>
            </w:r>
          </w:p>
        </w:tc>
        <w:tc>
          <w:tcPr>
            <w:tcW w:w="771" w:type="dxa"/>
            <w:vAlign w:val="center"/>
          </w:tcPr>
          <w:p w14:paraId="21D817D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5.8 </w:t>
            </w:r>
          </w:p>
        </w:tc>
      </w:tr>
      <w:tr w:rsidR="006E70E8" w:rsidRPr="00147871" w14:paraId="2A4C7B69" w14:textId="77777777" w:rsidTr="00D8248E">
        <w:tc>
          <w:tcPr>
            <w:tcW w:w="827" w:type="dxa"/>
            <w:vMerge/>
          </w:tcPr>
          <w:p w14:paraId="4C4889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15DDE82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7D1F3C0F" w14:textId="77777777" w:rsidR="006E70E8" w:rsidRPr="00D8248E" w:rsidRDefault="006E70E8" w:rsidP="00D8248E">
            <w:pPr>
              <w:pStyle w:val="TAC"/>
              <w:rPr>
                <w:color w:val="000000" w:themeColor="text1"/>
                <w:szCs w:val="20"/>
                <w:lang w:val="en-GB" w:eastAsia="en-GB"/>
              </w:rPr>
            </w:pPr>
            <w:r w:rsidRPr="00D8248E">
              <w:rPr>
                <w:color w:val="000000" w:themeColor="text1"/>
              </w:rPr>
              <w:t>23.7</w:t>
            </w:r>
          </w:p>
        </w:tc>
        <w:tc>
          <w:tcPr>
            <w:tcW w:w="868" w:type="dxa"/>
            <w:vAlign w:val="center"/>
          </w:tcPr>
          <w:p w14:paraId="3250183E" w14:textId="77777777" w:rsidR="006E70E8" w:rsidRPr="00D8248E" w:rsidRDefault="006E70E8" w:rsidP="00D8248E">
            <w:pPr>
              <w:pStyle w:val="TAC"/>
              <w:rPr>
                <w:color w:val="000000" w:themeColor="text1"/>
                <w:szCs w:val="20"/>
                <w:lang w:val="en-GB" w:eastAsia="en-GB"/>
              </w:rPr>
            </w:pPr>
            <w:r w:rsidRPr="00D8248E">
              <w:rPr>
                <w:color w:val="000000" w:themeColor="text1"/>
              </w:rPr>
              <w:t>26</w:t>
            </w:r>
          </w:p>
        </w:tc>
        <w:tc>
          <w:tcPr>
            <w:tcW w:w="868" w:type="dxa"/>
            <w:vAlign w:val="center"/>
          </w:tcPr>
          <w:p w14:paraId="45BEC1B0" w14:textId="77777777" w:rsidR="006E70E8" w:rsidRPr="00D8248E" w:rsidRDefault="006E70E8" w:rsidP="00D8248E">
            <w:pPr>
              <w:pStyle w:val="TAC"/>
              <w:rPr>
                <w:color w:val="000000" w:themeColor="text1"/>
                <w:szCs w:val="20"/>
                <w:lang w:val="en-GB" w:eastAsia="en-GB"/>
              </w:rPr>
            </w:pPr>
            <w:r w:rsidRPr="00D8248E">
              <w:rPr>
                <w:color w:val="000000" w:themeColor="text1"/>
              </w:rPr>
              <w:t>24.4</w:t>
            </w:r>
          </w:p>
        </w:tc>
        <w:tc>
          <w:tcPr>
            <w:tcW w:w="868" w:type="dxa"/>
            <w:vAlign w:val="center"/>
          </w:tcPr>
          <w:p w14:paraId="42195B7F" w14:textId="77777777" w:rsidR="006E70E8" w:rsidRPr="00D8248E" w:rsidRDefault="006E70E8" w:rsidP="00D8248E">
            <w:pPr>
              <w:pStyle w:val="TAC"/>
              <w:rPr>
                <w:color w:val="000000" w:themeColor="text1"/>
                <w:szCs w:val="20"/>
                <w:lang w:val="en-GB" w:eastAsia="en-GB"/>
              </w:rPr>
            </w:pPr>
            <w:r w:rsidRPr="00D8248E">
              <w:rPr>
                <w:color w:val="000000" w:themeColor="text1"/>
              </w:rPr>
              <w:t>24</w:t>
            </w:r>
          </w:p>
        </w:tc>
        <w:tc>
          <w:tcPr>
            <w:tcW w:w="868" w:type="dxa"/>
            <w:vAlign w:val="center"/>
          </w:tcPr>
          <w:p w14:paraId="61D7F9D1" w14:textId="77777777" w:rsidR="006E70E8" w:rsidRPr="00D8248E" w:rsidRDefault="006E70E8" w:rsidP="00D8248E">
            <w:pPr>
              <w:pStyle w:val="TAC"/>
              <w:rPr>
                <w:color w:val="000000" w:themeColor="text1"/>
                <w:szCs w:val="20"/>
                <w:lang w:val="en-GB" w:eastAsia="en-GB"/>
              </w:rPr>
            </w:pPr>
            <w:r w:rsidRPr="00D8248E">
              <w:rPr>
                <w:color w:val="000000" w:themeColor="text1"/>
              </w:rPr>
              <w:t>24.7</w:t>
            </w:r>
          </w:p>
        </w:tc>
        <w:tc>
          <w:tcPr>
            <w:tcW w:w="868" w:type="dxa"/>
            <w:vAlign w:val="center"/>
          </w:tcPr>
          <w:p w14:paraId="3597A93C" w14:textId="77777777" w:rsidR="006E70E8" w:rsidRPr="00D8248E" w:rsidRDefault="006E70E8" w:rsidP="00D8248E">
            <w:pPr>
              <w:pStyle w:val="TAC"/>
              <w:rPr>
                <w:color w:val="000000" w:themeColor="text1"/>
                <w:szCs w:val="20"/>
                <w:lang w:val="en-GB" w:eastAsia="en-GB"/>
              </w:rPr>
            </w:pPr>
            <w:r w:rsidRPr="00D8248E">
              <w:rPr>
                <w:color w:val="000000" w:themeColor="text1"/>
              </w:rPr>
              <w:t>23.4</w:t>
            </w:r>
          </w:p>
        </w:tc>
        <w:tc>
          <w:tcPr>
            <w:tcW w:w="827" w:type="dxa"/>
            <w:vAlign w:val="center"/>
          </w:tcPr>
          <w:p w14:paraId="16442244" w14:textId="77777777" w:rsidR="006E70E8" w:rsidRPr="00D8248E" w:rsidRDefault="006E70E8" w:rsidP="00D8248E">
            <w:pPr>
              <w:pStyle w:val="TAC"/>
              <w:rPr>
                <w:color w:val="000000" w:themeColor="text1"/>
                <w:szCs w:val="20"/>
                <w:lang w:val="en-GB" w:eastAsia="en-GB"/>
              </w:rPr>
            </w:pPr>
            <w:r w:rsidRPr="00D8248E">
              <w:rPr>
                <w:color w:val="000000" w:themeColor="text1"/>
              </w:rPr>
              <w:t>24.4</w:t>
            </w:r>
          </w:p>
        </w:tc>
        <w:tc>
          <w:tcPr>
            <w:tcW w:w="848" w:type="dxa"/>
            <w:vAlign w:val="center"/>
          </w:tcPr>
          <w:p w14:paraId="4EE3386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24.4 </w:t>
            </w:r>
          </w:p>
        </w:tc>
        <w:tc>
          <w:tcPr>
            <w:tcW w:w="771" w:type="dxa"/>
            <w:vAlign w:val="center"/>
          </w:tcPr>
          <w:p w14:paraId="7DF7E656"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2.6 </w:t>
            </w:r>
          </w:p>
        </w:tc>
      </w:tr>
    </w:tbl>
    <w:p w14:paraId="532742E2" w14:textId="77777777" w:rsidR="006E70E8" w:rsidRDefault="006E70E8" w:rsidP="006E70E8">
      <w:pPr>
        <w:overflowPunct w:val="0"/>
        <w:autoSpaceDE w:val="0"/>
        <w:autoSpaceDN w:val="0"/>
        <w:adjustRightInd w:val="0"/>
        <w:textAlignment w:val="baseline"/>
      </w:pPr>
    </w:p>
    <w:p w14:paraId="243DCCD8" w14:textId="77777777" w:rsidR="006E70E8" w:rsidRDefault="006E70E8" w:rsidP="00D8248E">
      <w:pPr>
        <w:overflowPunct w:val="0"/>
        <w:autoSpaceDE w:val="0"/>
        <w:autoSpaceDN w:val="0"/>
        <w:adjustRightInd w:val="0"/>
        <w:jc w:val="center"/>
        <w:textAlignment w:val="baseline"/>
      </w:pPr>
      <w:r>
        <w:rPr>
          <w:noProof/>
        </w:rPr>
        <w:drawing>
          <wp:inline distT="0" distB="0" distL="0" distR="0" wp14:anchorId="68478A6B" wp14:editId="79447D45">
            <wp:extent cx="5943600" cy="3154680"/>
            <wp:effectExtent l="0" t="0" r="0" b="7620"/>
            <wp:docPr id="7707640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407" name="Picture 4" descr="A screenshot of a graph&#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p>
    <w:p w14:paraId="71E82DCB" w14:textId="78B00A9E"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rCDL-C1</w:t>
      </w:r>
      <w:r w:rsidRPr="00711E5B">
        <w:rPr>
          <w:b/>
          <w:bCs/>
        </w:rPr>
        <w:t>:</w:t>
      </w:r>
    </w:p>
    <w:p w14:paraId="7331AED7" w14:textId="149436BA" w:rsidR="006E70E8" w:rsidRDefault="006E70E8" w:rsidP="00D8248E">
      <w:pPr>
        <w:pStyle w:val="ListParagraph"/>
        <w:numPr>
          <w:ilvl w:val="0"/>
          <w:numId w:val="77"/>
        </w:numPr>
        <w:overflowPunct w:val="0"/>
        <w:autoSpaceDE w:val="0"/>
        <w:autoSpaceDN w:val="0"/>
        <w:adjustRightInd w:val="0"/>
        <w:spacing w:after="0"/>
        <w:contextualSpacing w:val="0"/>
        <w:textAlignment w:val="baseline"/>
      </w:pPr>
      <w:r w:rsidRPr="00D8248E">
        <w:t xml:space="preserve">6 </w:t>
      </w:r>
      <w:r w:rsidRPr="00D8248E">
        <w:rPr>
          <w:rFonts w:eastAsiaTheme="minorEastAsia"/>
          <w:lang w:eastAsia="zh-CN"/>
        </w:rPr>
        <w:t>out of</w:t>
      </w:r>
      <w:r w:rsidRPr="00D8248E">
        <w:t xml:space="preserve"> 7 sources could achieve SNR span &lt;2.5dB for both CW1 and CW2 at both 30% and 70% normalized throughpu</w:t>
      </w:r>
      <w:r w:rsidRPr="00D8248E">
        <w:rPr>
          <w:rFonts w:eastAsiaTheme="minorEastAsia"/>
          <w:lang w:eastAsia="zh-CN"/>
        </w:rPr>
        <w:t>t</w:t>
      </w:r>
      <w:r w:rsidRPr="00D8248E">
        <w:t>.</w:t>
      </w:r>
    </w:p>
    <w:p w14:paraId="540D7619" w14:textId="77777777" w:rsidR="006E70E8" w:rsidRDefault="006E70E8" w:rsidP="006E70E8">
      <w:pPr>
        <w:overflowPunct w:val="0"/>
        <w:autoSpaceDE w:val="0"/>
        <w:autoSpaceDN w:val="0"/>
        <w:adjustRightInd w:val="0"/>
        <w:textAlignment w:val="baseline"/>
      </w:pPr>
    </w:p>
    <w:p w14:paraId="23789100" w14:textId="77777777" w:rsidR="006E70E8" w:rsidRPr="00147871" w:rsidRDefault="006E70E8" w:rsidP="006E70E8">
      <w:pPr>
        <w:overflowPunct w:val="0"/>
        <w:autoSpaceDE w:val="0"/>
        <w:autoSpaceDN w:val="0"/>
        <w:adjustRightInd w:val="0"/>
        <w:textAlignment w:val="baseline"/>
      </w:pPr>
    </w:p>
    <w:p w14:paraId="635F6066"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rPr>
      </w:pPr>
      <w:r w:rsidRPr="00147871">
        <w:rPr>
          <w:rFonts w:ascii="Arial" w:hAnsi="Arial"/>
          <w:b/>
          <w:lang w:eastAsia="en-GB"/>
        </w:rPr>
        <w:t>Table 7.1-3 Simulation result summary for FR1 SU-MIMO PMI 8Tx4Rx with 4 layers</w:t>
      </w:r>
      <w:r>
        <w:rPr>
          <w:rFonts w:ascii="Arial" w:hAnsi="Arial" w:hint="eastAsia"/>
          <w:b/>
        </w:rPr>
        <w:t>, follow PMI</w:t>
      </w:r>
    </w:p>
    <w:tbl>
      <w:tblPr>
        <w:tblStyle w:val="TableGrid5"/>
        <w:tblW w:w="9535" w:type="dxa"/>
        <w:tblLook w:val="04A0" w:firstRow="1" w:lastRow="0" w:firstColumn="1" w:lastColumn="0" w:noHBand="0" w:noVBand="1"/>
      </w:tblPr>
      <w:tblGrid>
        <w:gridCol w:w="777"/>
        <w:gridCol w:w="577"/>
        <w:gridCol w:w="759"/>
        <w:gridCol w:w="758"/>
        <w:gridCol w:w="758"/>
        <w:gridCol w:w="758"/>
        <w:gridCol w:w="758"/>
        <w:gridCol w:w="758"/>
        <w:gridCol w:w="758"/>
        <w:gridCol w:w="758"/>
        <w:gridCol w:w="758"/>
        <w:gridCol w:w="847"/>
        <w:gridCol w:w="607"/>
      </w:tblGrid>
      <w:tr w:rsidR="006E70E8" w:rsidRPr="00147871" w14:paraId="03A25944" w14:textId="77777777" w:rsidTr="00D8248E">
        <w:tc>
          <w:tcPr>
            <w:tcW w:w="1227" w:type="dxa"/>
            <w:gridSpan w:val="2"/>
          </w:tcPr>
          <w:p w14:paraId="5D021A1F"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SNR at Norm. Throughput [dB]</w:t>
            </w:r>
          </w:p>
        </w:tc>
        <w:tc>
          <w:tcPr>
            <w:tcW w:w="744" w:type="dxa"/>
          </w:tcPr>
          <w:p w14:paraId="34B0F4C6"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#1</w:t>
            </w:r>
          </w:p>
        </w:tc>
        <w:tc>
          <w:tcPr>
            <w:tcW w:w="0" w:type="auto"/>
          </w:tcPr>
          <w:p w14:paraId="03AB1DC9"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#2</w:t>
            </w:r>
          </w:p>
        </w:tc>
        <w:tc>
          <w:tcPr>
            <w:tcW w:w="0" w:type="auto"/>
          </w:tcPr>
          <w:p w14:paraId="56A250EE"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#3</w:t>
            </w:r>
          </w:p>
        </w:tc>
        <w:tc>
          <w:tcPr>
            <w:tcW w:w="0" w:type="auto"/>
          </w:tcPr>
          <w:p w14:paraId="2C079B0C"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#4</w:t>
            </w:r>
          </w:p>
        </w:tc>
        <w:tc>
          <w:tcPr>
            <w:tcW w:w="0" w:type="auto"/>
          </w:tcPr>
          <w:p w14:paraId="3AD3D401"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#5</w:t>
            </w:r>
          </w:p>
        </w:tc>
        <w:tc>
          <w:tcPr>
            <w:tcW w:w="0" w:type="auto"/>
          </w:tcPr>
          <w:p w14:paraId="6B79107D"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#6</w:t>
            </w:r>
          </w:p>
        </w:tc>
        <w:tc>
          <w:tcPr>
            <w:tcW w:w="0" w:type="auto"/>
          </w:tcPr>
          <w:p w14:paraId="1E7A7B5B"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D8248E">
              <w:rPr>
                <w:rFonts w:ascii="Arial" w:hAnsi="Arial"/>
                <w:b/>
                <w:sz w:val="16"/>
                <w:lang w:eastAsia="en-GB"/>
              </w:rPr>
              <w:t>Source #</w:t>
            </w:r>
            <w:r w:rsidRPr="00D8248E">
              <w:rPr>
                <w:rFonts w:ascii="Arial" w:hAnsi="Arial"/>
                <w:b/>
                <w:sz w:val="16"/>
              </w:rPr>
              <w:t>7</w:t>
            </w:r>
          </w:p>
        </w:tc>
        <w:tc>
          <w:tcPr>
            <w:tcW w:w="0" w:type="auto"/>
          </w:tcPr>
          <w:p w14:paraId="5BDB13EB"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D8248E">
              <w:rPr>
                <w:rFonts w:ascii="Arial" w:hAnsi="Arial"/>
                <w:b/>
                <w:sz w:val="16"/>
                <w:lang w:eastAsia="en-GB"/>
              </w:rPr>
              <w:t>Source #</w:t>
            </w:r>
            <w:r w:rsidRPr="00D8248E">
              <w:rPr>
                <w:rFonts w:ascii="Arial" w:hAnsi="Arial"/>
                <w:b/>
                <w:sz w:val="16"/>
              </w:rPr>
              <w:t>8</w:t>
            </w:r>
          </w:p>
        </w:tc>
        <w:tc>
          <w:tcPr>
            <w:tcW w:w="744" w:type="dxa"/>
          </w:tcPr>
          <w:p w14:paraId="7E98119B"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D8248E">
              <w:rPr>
                <w:rFonts w:ascii="Arial" w:hAnsi="Arial"/>
                <w:b/>
                <w:sz w:val="16"/>
                <w:lang w:eastAsia="en-GB"/>
              </w:rPr>
              <w:t>Source #</w:t>
            </w:r>
            <w:r w:rsidRPr="00D8248E">
              <w:rPr>
                <w:rFonts w:ascii="Arial" w:hAnsi="Arial"/>
                <w:b/>
                <w:sz w:val="16"/>
              </w:rPr>
              <w:t>9</w:t>
            </w:r>
          </w:p>
        </w:tc>
        <w:tc>
          <w:tcPr>
            <w:tcW w:w="830" w:type="dxa"/>
          </w:tcPr>
          <w:p w14:paraId="2AE87573"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Average</w:t>
            </w:r>
          </w:p>
        </w:tc>
        <w:tc>
          <w:tcPr>
            <w:tcW w:w="782" w:type="dxa"/>
          </w:tcPr>
          <w:p w14:paraId="32EE8648"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Span</w:t>
            </w:r>
          </w:p>
        </w:tc>
      </w:tr>
      <w:tr w:rsidR="006E70E8" w:rsidRPr="00147871" w14:paraId="75BA16D0" w14:textId="77777777" w:rsidTr="00D8248E">
        <w:tc>
          <w:tcPr>
            <w:tcW w:w="0" w:type="auto"/>
            <w:vMerge w:val="restart"/>
          </w:tcPr>
          <w:p w14:paraId="064748C5"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Type-I</w:t>
            </w:r>
          </w:p>
        </w:tc>
        <w:tc>
          <w:tcPr>
            <w:tcW w:w="528" w:type="dxa"/>
          </w:tcPr>
          <w:p w14:paraId="77BF507B"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017F714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12.4 </w:t>
            </w:r>
          </w:p>
        </w:tc>
        <w:tc>
          <w:tcPr>
            <w:tcW w:w="0" w:type="auto"/>
            <w:vAlign w:val="center"/>
          </w:tcPr>
          <w:p w14:paraId="112873C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11.0 </w:t>
            </w:r>
          </w:p>
        </w:tc>
        <w:tc>
          <w:tcPr>
            <w:tcW w:w="0" w:type="auto"/>
            <w:vAlign w:val="center"/>
          </w:tcPr>
          <w:p w14:paraId="57ED5BE0" w14:textId="77777777" w:rsidR="006E70E8" w:rsidRPr="00D8248E" w:rsidRDefault="006E70E8" w:rsidP="00D8248E">
            <w:pPr>
              <w:pStyle w:val="TAC"/>
              <w:rPr>
                <w:color w:val="000000" w:themeColor="text1"/>
                <w:szCs w:val="20"/>
                <w:lang w:val="en-GB" w:eastAsia="en-GB"/>
              </w:rPr>
            </w:pPr>
            <w:r>
              <w:rPr>
                <w:color w:val="000000" w:themeColor="text1"/>
              </w:rPr>
              <w:t>9.7</w:t>
            </w:r>
            <w:r w:rsidRPr="00D8248E">
              <w:rPr>
                <w:color w:val="000000" w:themeColor="text1"/>
              </w:rPr>
              <w:t xml:space="preserve"> </w:t>
            </w:r>
          </w:p>
        </w:tc>
        <w:tc>
          <w:tcPr>
            <w:tcW w:w="0" w:type="auto"/>
            <w:vAlign w:val="center"/>
          </w:tcPr>
          <w:p w14:paraId="47EA7E86"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10.3 </w:t>
            </w:r>
          </w:p>
        </w:tc>
        <w:tc>
          <w:tcPr>
            <w:tcW w:w="0" w:type="auto"/>
            <w:vAlign w:val="center"/>
          </w:tcPr>
          <w:p w14:paraId="0A04AA4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10.2 </w:t>
            </w:r>
          </w:p>
        </w:tc>
        <w:tc>
          <w:tcPr>
            <w:tcW w:w="0" w:type="auto"/>
            <w:vAlign w:val="center"/>
          </w:tcPr>
          <w:p w14:paraId="700455B4"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9.7 </w:t>
            </w:r>
          </w:p>
        </w:tc>
        <w:tc>
          <w:tcPr>
            <w:tcW w:w="0" w:type="auto"/>
            <w:vAlign w:val="center"/>
          </w:tcPr>
          <w:p w14:paraId="7158CF4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9.5 </w:t>
            </w:r>
          </w:p>
        </w:tc>
        <w:tc>
          <w:tcPr>
            <w:tcW w:w="0" w:type="auto"/>
            <w:vAlign w:val="center"/>
          </w:tcPr>
          <w:p w14:paraId="7714BE6A"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 xml:space="preserve">10.2 </w:t>
            </w:r>
          </w:p>
        </w:tc>
        <w:tc>
          <w:tcPr>
            <w:tcW w:w="744" w:type="dxa"/>
            <w:vAlign w:val="center"/>
          </w:tcPr>
          <w:p w14:paraId="71D9F0C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9.8 </w:t>
            </w:r>
          </w:p>
        </w:tc>
        <w:tc>
          <w:tcPr>
            <w:tcW w:w="830" w:type="dxa"/>
            <w:vAlign w:val="center"/>
          </w:tcPr>
          <w:p w14:paraId="50F7D1E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10.4 </w:t>
            </w:r>
          </w:p>
        </w:tc>
        <w:tc>
          <w:tcPr>
            <w:tcW w:w="782" w:type="dxa"/>
            <w:vAlign w:val="center"/>
          </w:tcPr>
          <w:p w14:paraId="4E3C2DE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2.9 </w:t>
            </w:r>
          </w:p>
        </w:tc>
      </w:tr>
      <w:tr w:rsidR="006E70E8" w:rsidRPr="00147871" w14:paraId="31413B04" w14:textId="77777777" w:rsidTr="00D8248E">
        <w:tc>
          <w:tcPr>
            <w:tcW w:w="0" w:type="auto"/>
            <w:vMerge/>
          </w:tcPr>
          <w:p w14:paraId="7F0A1B3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41C36F0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0187ACE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14.4 </w:t>
            </w:r>
          </w:p>
        </w:tc>
        <w:tc>
          <w:tcPr>
            <w:tcW w:w="0" w:type="auto"/>
            <w:vAlign w:val="center"/>
          </w:tcPr>
          <w:p w14:paraId="4D01AED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13.1 </w:t>
            </w:r>
          </w:p>
        </w:tc>
        <w:tc>
          <w:tcPr>
            <w:tcW w:w="0" w:type="auto"/>
            <w:vAlign w:val="center"/>
          </w:tcPr>
          <w:p w14:paraId="549DC839" w14:textId="77777777" w:rsidR="006E70E8" w:rsidRPr="00D8248E" w:rsidRDefault="006E70E8" w:rsidP="00D8248E">
            <w:pPr>
              <w:pStyle w:val="TAC"/>
              <w:rPr>
                <w:color w:val="000000" w:themeColor="text1"/>
                <w:szCs w:val="20"/>
                <w:lang w:val="en-GB" w:eastAsia="en-GB"/>
              </w:rPr>
            </w:pPr>
            <w:r w:rsidRPr="00D8248E">
              <w:rPr>
                <w:color w:val="000000" w:themeColor="text1"/>
              </w:rPr>
              <w:t>12.</w:t>
            </w:r>
            <w:r>
              <w:rPr>
                <w:color w:val="000000" w:themeColor="text1"/>
              </w:rPr>
              <w:t>5</w:t>
            </w:r>
          </w:p>
        </w:tc>
        <w:tc>
          <w:tcPr>
            <w:tcW w:w="0" w:type="auto"/>
            <w:vAlign w:val="center"/>
          </w:tcPr>
          <w:p w14:paraId="44170EA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12.8 </w:t>
            </w:r>
          </w:p>
        </w:tc>
        <w:tc>
          <w:tcPr>
            <w:tcW w:w="0" w:type="auto"/>
            <w:vAlign w:val="center"/>
          </w:tcPr>
          <w:p w14:paraId="4399A4E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12.6 </w:t>
            </w:r>
          </w:p>
        </w:tc>
        <w:tc>
          <w:tcPr>
            <w:tcW w:w="0" w:type="auto"/>
            <w:vAlign w:val="center"/>
          </w:tcPr>
          <w:p w14:paraId="785857BB"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12.6 </w:t>
            </w:r>
          </w:p>
        </w:tc>
        <w:tc>
          <w:tcPr>
            <w:tcW w:w="0" w:type="auto"/>
            <w:vAlign w:val="center"/>
          </w:tcPr>
          <w:p w14:paraId="702AA00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12.0 </w:t>
            </w:r>
          </w:p>
        </w:tc>
        <w:tc>
          <w:tcPr>
            <w:tcW w:w="0" w:type="auto"/>
            <w:vAlign w:val="center"/>
          </w:tcPr>
          <w:p w14:paraId="2E496F54"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 xml:space="preserve">12.5 </w:t>
            </w:r>
          </w:p>
        </w:tc>
        <w:tc>
          <w:tcPr>
            <w:tcW w:w="744" w:type="dxa"/>
            <w:vAlign w:val="center"/>
          </w:tcPr>
          <w:p w14:paraId="5240B41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12.3 </w:t>
            </w:r>
          </w:p>
        </w:tc>
        <w:tc>
          <w:tcPr>
            <w:tcW w:w="830" w:type="dxa"/>
            <w:vAlign w:val="center"/>
          </w:tcPr>
          <w:p w14:paraId="1748E61E"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12.7 </w:t>
            </w:r>
          </w:p>
        </w:tc>
        <w:tc>
          <w:tcPr>
            <w:tcW w:w="782" w:type="dxa"/>
            <w:vAlign w:val="center"/>
          </w:tcPr>
          <w:p w14:paraId="62B0BCA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2.4 </w:t>
            </w:r>
          </w:p>
        </w:tc>
      </w:tr>
      <w:tr w:rsidR="006E70E8" w:rsidRPr="00147871" w14:paraId="7F3DBFA0" w14:textId="77777777" w:rsidTr="00D8248E">
        <w:tc>
          <w:tcPr>
            <w:tcW w:w="0" w:type="auto"/>
            <w:vMerge w:val="restart"/>
          </w:tcPr>
          <w:p w14:paraId="2E81C9B8"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eType-II</w:t>
            </w:r>
          </w:p>
        </w:tc>
        <w:tc>
          <w:tcPr>
            <w:tcW w:w="528" w:type="dxa"/>
          </w:tcPr>
          <w:p w14:paraId="44245356"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409DECA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0" w:type="auto"/>
            <w:vAlign w:val="center"/>
          </w:tcPr>
          <w:p w14:paraId="058B7C9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14.3 </w:t>
            </w:r>
          </w:p>
        </w:tc>
        <w:tc>
          <w:tcPr>
            <w:tcW w:w="0" w:type="auto"/>
            <w:vAlign w:val="center"/>
          </w:tcPr>
          <w:p w14:paraId="533649E6" w14:textId="77777777" w:rsidR="006E70E8" w:rsidRPr="00D8248E" w:rsidRDefault="006E70E8" w:rsidP="00D8248E">
            <w:pPr>
              <w:pStyle w:val="TAC"/>
              <w:rPr>
                <w:color w:val="000000" w:themeColor="text1"/>
                <w:szCs w:val="20"/>
                <w:lang w:val="en-GB" w:eastAsia="en-GB"/>
              </w:rPr>
            </w:pPr>
            <w:r>
              <w:rPr>
                <w:color w:val="000000" w:themeColor="text1"/>
              </w:rPr>
              <w:t>8.4</w:t>
            </w:r>
            <w:r w:rsidRPr="00D8248E">
              <w:rPr>
                <w:color w:val="000000" w:themeColor="text1"/>
              </w:rPr>
              <w:t xml:space="preserve"> </w:t>
            </w:r>
          </w:p>
        </w:tc>
        <w:tc>
          <w:tcPr>
            <w:tcW w:w="0" w:type="auto"/>
            <w:vAlign w:val="center"/>
          </w:tcPr>
          <w:p w14:paraId="64BDCF2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11.6 </w:t>
            </w:r>
          </w:p>
        </w:tc>
        <w:tc>
          <w:tcPr>
            <w:tcW w:w="0" w:type="auto"/>
            <w:vAlign w:val="center"/>
          </w:tcPr>
          <w:p w14:paraId="60BFDEE8"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10.1 </w:t>
            </w:r>
          </w:p>
        </w:tc>
        <w:tc>
          <w:tcPr>
            <w:tcW w:w="0" w:type="auto"/>
            <w:vAlign w:val="center"/>
          </w:tcPr>
          <w:p w14:paraId="3BD753C8"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10.8 </w:t>
            </w:r>
          </w:p>
        </w:tc>
        <w:tc>
          <w:tcPr>
            <w:tcW w:w="0" w:type="auto"/>
            <w:vAlign w:val="center"/>
          </w:tcPr>
          <w:p w14:paraId="4EB5EFE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8.2 </w:t>
            </w:r>
          </w:p>
        </w:tc>
        <w:tc>
          <w:tcPr>
            <w:tcW w:w="0" w:type="auto"/>
            <w:vAlign w:val="center"/>
          </w:tcPr>
          <w:p w14:paraId="34C15F5D"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13.8</w:t>
            </w:r>
          </w:p>
        </w:tc>
        <w:tc>
          <w:tcPr>
            <w:tcW w:w="744" w:type="dxa"/>
            <w:vAlign w:val="center"/>
          </w:tcPr>
          <w:p w14:paraId="7974429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10.8 </w:t>
            </w:r>
          </w:p>
        </w:tc>
        <w:tc>
          <w:tcPr>
            <w:tcW w:w="830" w:type="dxa"/>
            <w:vAlign w:val="center"/>
          </w:tcPr>
          <w:p w14:paraId="7C2B392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11.5 </w:t>
            </w:r>
          </w:p>
        </w:tc>
        <w:tc>
          <w:tcPr>
            <w:tcW w:w="782" w:type="dxa"/>
            <w:vAlign w:val="center"/>
          </w:tcPr>
          <w:p w14:paraId="213B692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6.1 </w:t>
            </w:r>
          </w:p>
        </w:tc>
      </w:tr>
      <w:tr w:rsidR="006E70E8" w:rsidRPr="00147871" w14:paraId="74379A53" w14:textId="77777777" w:rsidTr="00D8248E">
        <w:tc>
          <w:tcPr>
            <w:tcW w:w="0" w:type="auto"/>
            <w:vMerge/>
          </w:tcPr>
          <w:p w14:paraId="7EED61BF"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73CBC9B4"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6C05FF3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15.9 </w:t>
            </w:r>
          </w:p>
        </w:tc>
        <w:tc>
          <w:tcPr>
            <w:tcW w:w="0" w:type="auto"/>
            <w:vAlign w:val="center"/>
          </w:tcPr>
          <w:p w14:paraId="3D1BDDEE"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17.1 </w:t>
            </w:r>
          </w:p>
        </w:tc>
        <w:tc>
          <w:tcPr>
            <w:tcW w:w="0" w:type="auto"/>
            <w:vAlign w:val="center"/>
          </w:tcPr>
          <w:p w14:paraId="711DD94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12.3 </w:t>
            </w:r>
          </w:p>
        </w:tc>
        <w:tc>
          <w:tcPr>
            <w:tcW w:w="0" w:type="auto"/>
            <w:vAlign w:val="center"/>
          </w:tcPr>
          <w:p w14:paraId="2125BFF4"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0" w:type="auto"/>
            <w:vAlign w:val="center"/>
          </w:tcPr>
          <w:p w14:paraId="4041C5F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12.6 </w:t>
            </w:r>
          </w:p>
        </w:tc>
        <w:tc>
          <w:tcPr>
            <w:tcW w:w="0" w:type="auto"/>
            <w:vAlign w:val="center"/>
          </w:tcPr>
          <w:p w14:paraId="3655464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13.9 </w:t>
            </w:r>
          </w:p>
        </w:tc>
        <w:tc>
          <w:tcPr>
            <w:tcW w:w="0" w:type="auto"/>
            <w:vAlign w:val="center"/>
          </w:tcPr>
          <w:p w14:paraId="00765463"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10.6 </w:t>
            </w:r>
          </w:p>
        </w:tc>
        <w:tc>
          <w:tcPr>
            <w:tcW w:w="0" w:type="auto"/>
            <w:vAlign w:val="center"/>
          </w:tcPr>
          <w:p w14:paraId="569002BA"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16.8</w:t>
            </w:r>
          </w:p>
        </w:tc>
        <w:tc>
          <w:tcPr>
            <w:tcW w:w="744" w:type="dxa"/>
            <w:vAlign w:val="center"/>
          </w:tcPr>
          <w:p w14:paraId="6DC56C3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12.9 </w:t>
            </w:r>
          </w:p>
        </w:tc>
        <w:tc>
          <w:tcPr>
            <w:tcW w:w="830" w:type="dxa"/>
            <w:vAlign w:val="center"/>
          </w:tcPr>
          <w:p w14:paraId="49D56CB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782" w:type="dxa"/>
            <w:vAlign w:val="center"/>
          </w:tcPr>
          <w:p w14:paraId="1BB7C61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6.5 </w:t>
            </w:r>
          </w:p>
        </w:tc>
      </w:tr>
    </w:tbl>
    <w:p w14:paraId="14285BEA" w14:textId="77777777" w:rsidR="006E70E8" w:rsidRDefault="006E70E8" w:rsidP="006E70E8">
      <w:pPr>
        <w:overflowPunct w:val="0"/>
        <w:autoSpaceDE w:val="0"/>
        <w:autoSpaceDN w:val="0"/>
        <w:adjustRightInd w:val="0"/>
        <w:textAlignment w:val="baseline"/>
      </w:pPr>
    </w:p>
    <w:p w14:paraId="6B5AD9ED" w14:textId="77777777" w:rsidR="006E70E8" w:rsidRDefault="006E70E8" w:rsidP="006E70E8">
      <w:pPr>
        <w:overflowPunct w:val="0"/>
        <w:autoSpaceDE w:val="0"/>
        <w:autoSpaceDN w:val="0"/>
        <w:adjustRightInd w:val="0"/>
        <w:jc w:val="center"/>
        <w:textAlignment w:val="baseline"/>
      </w:pPr>
      <w:r>
        <w:rPr>
          <w:noProof/>
        </w:rPr>
        <w:drawing>
          <wp:inline distT="0" distB="0" distL="0" distR="0" wp14:anchorId="68C6232E" wp14:editId="29533C7E">
            <wp:extent cx="5943600" cy="2214880"/>
            <wp:effectExtent l="0" t="0" r="0" b="0"/>
            <wp:docPr id="80749465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94658" name="Picture 5" descr="A screenshot of a graph&#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214880"/>
                    </a:xfrm>
                    <a:prstGeom prst="rect">
                      <a:avLst/>
                    </a:prstGeom>
                  </pic:spPr>
                </pic:pic>
              </a:graphicData>
            </a:graphic>
          </wp:inline>
        </w:drawing>
      </w:r>
    </w:p>
    <w:p w14:paraId="17674299" w14:textId="77777777"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rCDL-C1</w:t>
      </w:r>
      <w:r w:rsidRPr="00711E5B">
        <w:t xml:space="preserve">: </w:t>
      </w:r>
    </w:p>
    <w:p w14:paraId="6F72B7D4" w14:textId="167F802F" w:rsidR="006E70E8" w:rsidRDefault="006E70E8" w:rsidP="006E70E8">
      <w:pPr>
        <w:pStyle w:val="ListParagraph"/>
        <w:numPr>
          <w:ilvl w:val="0"/>
          <w:numId w:val="77"/>
        </w:numPr>
        <w:overflowPunct w:val="0"/>
        <w:autoSpaceDE w:val="0"/>
        <w:autoSpaceDN w:val="0"/>
        <w:adjustRightInd w:val="0"/>
        <w:spacing w:after="0"/>
        <w:contextualSpacing w:val="0"/>
        <w:textAlignment w:val="baseline"/>
      </w:pPr>
      <w:r w:rsidRPr="00711E5B">
        <w:t xml:space="preserve">In type-I codebook case, 8 </w:t>
      </w:r>
      <w:r w:rsidRPr="00711E5B">
        <w:rPr>
          <w:rFonts w:eastAsiaTheme="minorEastAsia"/>
          <w:lang w:eastAsia="zh-CN"/>
        </w:rPr>
        <w:t>out of</w:t>
      </w:r>
      <w:r w:rsidRPr="00711E5B">
        <w:t xml:space="preserve"> 9 </w:t>
      </w:r>
      <w:r w:rsidRPr="00711E5B">
        <w:rPr>
          <w:rFonts w:eastAsiaTheme="minorEastAsia"/>
          <w:lang w:eastAsia="zh-CN"/>
        </w:rPr>
        <w:t>source</w:t>
      </w:r>
      <w:r w:rsidRPr="00711E5B">
        <w:t>s could achieve SNR span &lt; 2.5dB at 70% and 90% normalized throughput.</w:t>
      </w:r>
    </w:p>
    <w:p w14:paraId="1F032E76" w14:textId="77777777" w:rsidR="006E70E8" w:rsidRDefault="006E70E8" w:rsidP="006E70E8">
      <w:pPr>
        <w:overflowPunct w:val="0"/>
        <w:autoSpaceDE w:val="0"/>
        <w:autoSpaceDN w:val="0"/>
        <w:adjustRightInd w:val="0"/>
        <w:jc w:val="center"/>
        <w:textAlignment w:val="baseline"/>
      </w:pPr>
    </w:p>
    <w:p w14:paraId="581A34D1" w14:textId="77777777" w:rsidR="006E70E8" w:rsidRDefault="006E70E8" w:rsidP="00D8248E">
      <w:pPr>
        <w:overflowPunct w:val="0"/>
        <w:autoSpaceDE w:val="0"/>
        <w:autoSpaceDN w:val="0"/>
        <w:adjustRightInd w:val="0"/>
        <w:jc w:val="center"/>
        <w:textAlignment w:val="baseline"/>
      </w:pPr>
      <w:r>
        <w:rPr>
          <w:noProof/>
        </w:rPr>
        <w:drawing>
          <wp:inline distT="0" distB="0" distL="0" distR="0" wp14:anchorId="0965E2D4" wp14:editId="4A8D49C1">
            <wp:extent cx="5943600" cy="2211705"/>
            <wp:effectExtent l="0" t="0" r="0" b="0"/>
            <wp:docPr id="243693442"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93442" name="Picture 6" descr="A screenshot of a graph&#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p>
    <w:p w14:paraId="00690880" w14:textId="7546AC22" w:rsidR="006E70E8" w:rsidRDefault="006E70E8" w:rsidP="00D8248E">
      <w:pPr>
        <w:pStyle w:val="ListParagraph"/>
        <w:overflowPunct w:val="0"/>
        <w:autoSpaceDE w:val="0"/>
        <w:autoSpaceDN w:val="0"/>
        <w:adjustRightInd w:val="0"/>
        <w:textAlignment w:val="baseline"/>
      </w:pPr>
    </w:p>
    <w:p w14:paraId="5877D06B" w14:textId="77777777" w:rsidR="006E70E8" w:rsidRPr="00D8248E" w:rsidRDefault="006E70E8" w:rsidP="006E70E8">
      <w:pPr>
        <w:overflowPunct w:val="0"/>
        <w:autoSpaceDE w:val="0"/>
        <w:autoSpaceDN w:val="0"/>
        <w:adjustRightInd w:val="0"/>
        <w:textAlignment w:val="baseline"/>
        <w:rPr>
          <w:b/>
          <w:bCs/>
        </w:rPr>
      </w:pPr>
      <w:r w:rsidRPr="00D8248E">
        <w:rPr>
          <w:b/>
          <w:bCs/>
        </w:rPr>
        <w:t xml:space="preserve">Observation for </w:t>
      </w:r>
      <w:r>
        <w:rPr>
          <w:b/>
          <w:bCs/>
        </w:rPr>
        <w:t>rCDL-C1</w:t>
      </w:r>
      <w:r w:rsidRPr="00D8248E">
        <w:rPr>
          <w:b/>
          <w:bCs/>
        </w:rPr>
        <w:t>:</w:t>
      </w:r>
    </w:p>
    <w:p w14:paraId="07838260" w14:textId="3592BF33" w:rsidR="006E70E8" w:rsidRPr="00711E5B" w:rsidRDefault="006E70E8" w:rsidP="00D8248E">
      <w:pPr>
        <w:pStyle w:val="ListParagraph"/>
        <w:numPr>
          <w:ilvl w:val="0"/>
          <w:numId w:val="77"/>
        </w:numPr>
        <w:overflowPunct w:val="0"/>
        <w:autoSpaceDE w:val="0"/>
        <w:autoSpaceDN w:val="0"/>
        <w:adjustRightInd w:val="0"/>
        <w:spacing w:after="0"/>
        <w:contextualSpacing w:val="0"/>
        <w:textAlignment w:val="baseline"/>
      </w:pPr>
      <w:r w:rsidRPr="00D8248E">
        <w:t xml:space="preserve">In eType-II codebook case, three clusters of results can be observed: </w:t>
      </w:r>
    </w:p>
    <w:p w14:paraId="5B2D5525" w14:textId="77777777" w:rsidR="006E70E8" w:rsidRPr="00711E5B" w:rsidRDefault="006E70E8" w:rsidP="00D8248E">
      <w:pPr>
        <w:pStyle w:val="ListParagraph"/>
        <w:numPr>
          <w:ilvl w:val="0"/>
          <w:numId w:val="76"/>
        </w:numPr>
        <w:overflowPunct w:val="0"/>
        <w:autoSpaceDE w:val="0"/>
        <w:autoSpaceDN w:val="0"/>
        <w:adjustRightInd w:val="0"/>
        <w:spacing w:after="0"/>
        <w:ind w:left="1080"/>
        <w:contextualSpacing w:val="0"/>
        <w:textAlignment w:val="baseline"/>
      </w:pPr>
      <w:r w:rsidRPr="00D8248E">
        <w:t>Cluster 1</w:t>
      </w:r>
      <w:r w:rsidRPr="00D8248E">
        <w:rPr>
          <w:rFonts w:eastAsiaTheme="minorEastAsia"/>
          <w:lang w:eastAsia="zh-CN"/>
        </w:rPr>
        <w:t>:</w:t>
      </w:r>
      <w:r w:rsidRPr="009E7CB9">
        <w:rPr>
          <w:rFonts w:eastAsiaTheme="minorEastAsia"/>
          <w:lang w:eastAsia="zh-CN"/>
        </w:rPr>
        <w:t xml:space="preserve"> </w:t>
      </w:r>
      <w:r>
        <w:rPr>
          <w:rFonts w:eastAsiaTheme="minorEastAsia"/>
          <w:lang w:eastAsia="zh-CN"/>
        </w:rPr>
        <w:t xml:space="preserve">include </w:t>
      </w:r>
      <w:r w:rsidRPr="00D8248E">
        <w:rPr>
          <w:rFonts w:eastAsiaTheme="minorEastAsia"/>
          <w:lang w:eastAsia="zh-CN"/>
        </w:rPr>
        <w:t>source #3, #7</w:t>
      </w:r>
      <w:r>
        <w:rPr>
          <w:rFonts w:eastAsiaTheme="minorEastAsia"/>
          <w:lang w:eastAsia="zh-CN"/>
        </w:rPr>
        <w:t xml:space="preserve"> are in</w:t>
      </w:r>
      <w:r>
        <w:t xml:space="preserve"> </w:t>
      </w:r>
      <w:r w:rsidRPr="005274B7">
        <w:rPr>
          <w:rFonts w:eastAsiaTheme="minorEastAsia"/>
          <w:lang w:eastAsia="zh-CN"/>
        </w:rPr>
        <w:t>70% normalized throughput</w:t>
      </w:r>
      <w:r>
        <w:rPr>
          <w:rFonts w:eastAsiaTheme="minorEastAsia"/>
          <w:lang w:eastAsia="zh-CN"/>
        </w:rPr>
        <w:t xml:space="preserve"> </w:t>
      </w:r>
      <w:r w:rsidRPr="00D8248E">
        <w:rPr>
          <w:rFonts w:eastAsiaTheme="minorEastAsia"/>
          <w:lang w:eastAsia="zh-CN"/>
        </w:rPr>
        <w:t xml:space="preserve">and source #7 </w:t>
      </w:r>
      <w:r>
        <w:rPr>
          <w:rFonts w:eastAsiaTheme="minorEastAsia"/>
          <w:lang w:eastAsia="zh-CN"/>
        </w:rPr>
        <w:t>in</w:t>
      </w:r>
      <w:r w:rsidRPr="00D8248E">
        <w:rPr>
          <w:rFonts w:eastAsiaTheme="minorEastAsia"/>
          <w:lang w:eastAsia="zh-CN"/>
        </w:rPr>
        <w:t xml:space="preserve"> 90% normalized throughput. </w:t>
      </w:r>
    </w:p>
    <w:p w14:paraId="75285616" w14:textId="77777777" w:rsidR="006E70E8" w:rsidRPr="00711E5B" w:rsidRDefault="006E70E8" w:rsidP="00D8248E">
      <w:pPr>
        <w:pStyle w:val="ListParagraph"/>
        <w:numPr>
          <w:ilvl w:val="0"/>
          <w:numId w:val="76"/>
        </w:numPr>
        <w:overflowPunct w:val="0"/>
        <w:autoSpaceDE w:val="0"/>
        <w:autoSpaceDN w:val="0"/>
        <w:adjustRightInd w:val="0"/>
        <w:spacing w:after="0"/>
        <w:ind w:left="1080"/>
        <w:contextualSpacing w:val="0"/>
        <w:textAlignment w:val="baseline"/>
      </w:pPr>
      <w:r w:rsidRPr="00D8248E">
        <w:lastRenderedPageBreak/>
        <w:t xml:space="preserve">Cluster 2: </w:t>
      </w:r>
      <w:r>
        <w:t xml:space="preserve">include </w:t>
      </w:r>
      <w:r w:rsidRPr="00D8248E">
        <w:rPr>
          <w:rFonts w:eastAsiaTheme="minorEastAsia"/>
          <w:lang w:eastAsia="zh-CN"/>
        </w:rPr>
        <w:t>source #4, #5, #6, #9</w:t>
      </w:r>
      <w:r>
        <w:rPr>
          <w:rFonts w:eastAsiaTheme="minorEastAsia"/>
          <w:lang w:eastAsia="zh-CN"/>
        </w:rPr>
        <w:t xml:space="preserve"> in </w:t>
      </w:r>
      <w:r w:rsidRPr="00B935A8">
        <w:rPr>
          <w:rFonts w:eastAsiaTheme="minorEastAsia"/>
          <w:lang w:eastAsia="zh-CN"/>
        </w:rPr>
        <w:t>70% normalized throughput</w:t>
      </w:r>
      <w:r>
        <w:rPr>
          <w:rFonts w:eastAsiaTheme="minorEastAsia"/>
          <w:lang w:eastAsia="zh-CN"/>
        </w:rPr>
        <w:t xml:space="preserve"> and </w:t>
      </w:r>
      <w:r w:rsidRPr="00D8248E">
        <w:rPr>
          <w:rFonts w:eastAsiaTheme="minorEastAsia"/>
          <w:lang w:eastAsia="zh-CN"/>
        </w:rPr>
        <w:t>source #3, #4, #5, #6, #9</w:t>
      </w:r>
      <w:r>
        <w:rPr>
          <w:rFonts w:eastAsiaTheme="minorEastAsia"/>
          <w:lang w:eastAsia="zh-CN"/>
        </w:rPr>
        <w:t xml:space="preserve"> in </w:t>
      </w:r>
      <w:r w:rsidRPr="00330CBA">
        <w:rPr>
          <w:rFonts w:eastAsiaTheme="minorEastAsia"/>
          <w:lang w:eastAsia="zh-CN"/>
        </w:rPr>
        <w:t>90% normalized throughput</w:t>
      </w:r>
      <w:r w:rsidRPr="00D8248E">
        <w:rPr>
          <w:rFonts w:eastAsiaTheme="minorEastAsia"/>
          <w:lang w:eastAsia="zh-CN"/>
        </w:rPr>
        <w:t xml:space="preserve">. </w:t>
      </w:r>
      <w:r w:rsidRPr="00D8248E">
        <w:t xml:space="preserve">The span of this cluster </w:t>
      </w:r>
      <w:r w:rsidRPr="00D8248E">
        <w:rPr>
          <w:rFonts w:eastAsiaTheme="minorEastAsia"/>
          <w:lang w:eastAsia="zh-CN"/>
        </w:rPr>
        <w:t>&lt;</w:t>
      </w:r>
      <w:r w:rsidRPr="00D8248E">
        <w:t xml:space="preserve"> 2.5dB for</w:t>
      </w:r>
      <w:r>
        <w:t xml:space="preserve"> both 70% and</w:t>
      </w:r>
      <w:r w:rsidRPr="00D8248E">
        <w:t xml:space="preserve"> </w:t>
      </w:r>
      <w:r w:rsidRPr="00D8248E">
        <w:rPr>
          <w:rFonts w:eastAsiaTheme="minorEastAsia"/>
          <w:lang w:eastAsia="zh-CN"/>
        </w:rPr>
        <w:t>90% normalized throughput</w:t>
      </w:r>
      <w:r w:rsidRPr="00D8248E">
        <w:t>.</w:t>
      </w:r>
    </w:p>
    <w:p w14:paraId="277B8E8B" w14:textId="77777777" w:rsidR="006E70E8" w:rsidRDefault="006E70E8" w:rsidP="00D8248E">
      <w:pPr>
        <w:pStyle w:val="ListParagraph"/>
        <w:numPr>
          <w:ilvl w:val="0"/>
          <w:numId w:val="76"/>
        </w:numPr>
        <w:overflowPunct w:val="0"/>
        <w:autoSpaceDE w:val="0"/>
        <w:autoSpaceDN w:val="0"/>
        <w:adjustRightInd w:val="0"/>
        <w:spacing w:after="0"/>
        <w:ind w:left="1080"/>
        <w:contextualSpacing w:val="0"/>
        <w:textAlignment w:val="baseline"/>
      </w:pPr>
      <w:r w:rsidRPr="00D8248E">
        <w:t>Cluster 3</w:t>
      </w:r>
      <w:r w:rsidRPr="00D8248E">
        <w:rPr>
          <w:rFonts w:eastAsiaTheme="minorEastAsia"/>
          <w:lang w:eastAsia="zh-CN"/>
        </w:rPr>
        <w:t>: include source #1, #2, #8.</w:t>
      </w:r>
      <w:r w:rsidRPr="00D8248E">
        <w:t xml:space="preserve"> The span of this cluster </w:t>
      </w:r>
      <w:r w:rsidRPr="00D8248E">
        <w:rPr>
          <w:rFonts w:eastAsiaTheme="minorEastAsia"/>
          <w:lang w:eastAsia="zh-CN"/>
        </w:rPr>
        <w:t>&lt;</w:t>
      </w:r>
      <w:r w:rsidRPr="00D8248E">
        <w:t xml:space="preserve"> 2.5dB for both </w:t>
      </w:r>
      <w:r w:rsidRPr="00D8248E">
        <w:rPr>
          <w:rFonts w:eastAsiaTheme="minorEastAsia"/>
          <w:lang w:eastAsia="zh-CN"/>
        </w:rPr>
        <w:t>70% and 90% normalized throughput</w:t>
      </w:r>
      <w:r w:rsidRPr="00D8248E">
        <w:t>.</w:t>
      </w:r>
    </w:p>
    <w:p w14:paraId="0969AC2B" w14:textId="09949EA2" w:rsidR="006E70E8" w:rsidRPr="00147871" w:rsidRDefault="006E70E8" w:rsidP="006E70E8">
      <w:pPr>
        <w:overflowPunct w:val="0"/>
        <w:autoSpaceDE w:val="0"/>
        <w:autoSpaceDN w:val="0"/>
        <w:adjustRightInd w:val="0"/>
        <w:textAlignment w:val="baseline"/>
        <w:rPr>
          <w:rFonts w:eastAsia="MS Mincho" w:cstheme="majorBidi"/>
          <w:b/>
          <w:sz w:val="32"/>
          <w:szCs w:val="26"/>
        </w:rPr>
      </w:pPr>
    </w:p>
    <w:p w14:paraId="35FE93B0" w14:textId="48AD3ADD" w:rsidR="006E70E8" w:rsidRPr="00147871" w:rsidRDefault="006E70E8" w:rsidP="006E70E8">
      <w:pPr>
        <w:pStyle w:val="Heading2"/>
        <w:rPr>
          <w:rFonts w:eastAsiaTheme="minorEastAsia"/>
        </w:rPr>
      </w:pPr>
      <w:bookmarkStart w:id="135" w:name="_Toc207789264"/>
      <w:r w:rsidRPr="00147871">
        <w:t>7.</w:t>
      </w:r>
      <w:r>
        <w:t>2</w:t>
      </w:r>
      <w:r w:rsidRPr="00147871">
        <w:tab/>
      </w:r>
      <w:r w:rsidRPr="00147871">
        <w:tab/>
      </w:r>
      <w:r>
        <w:rPr>
          <w:rFonts w:hint="eastAsia"/>
        </w:rPr>
        <w:t>x</w:t>
      </w:r>
      <w:r w:rsidRPr="00147871">
        <w:t>TDL</w:t>
      </w:r>
      <w:r>
        <w:rPr>
          <w:rFonts w:hint="eastAsia"/>
        </w:rPr>
        <w:t>-</w:t>
      </w:r>
      <w:r>
        <w:t>C1</w:t>
      </w:r>
      <w:r w:rsidRPr="00147871">
        <w:t xml:space="preserve"> </w:t>
      </w:r>
      <w:r>
        <w:t xml:space="preserve">model </w:t>
      </w:r>
      <w:r w:rsidRPr="00147871">
        <w:rPr>
          <w:rFonts w:hint="eastAsia"/>
        </w:rPr>
        <w:t>results alignment</w:t>
      </w:r>
      <w:bookmarkEnd w:id="135"/>
    </w:p>
    <w:p w14:paraId="027484E8" w14:textId="77777777" w:rsidR="006E70E8" w:rsidRPr="00147871" w:rsidRDefault="006E70E8" w:rsidP="006E70E8">
      <w:pPr>
        <w:overflowPunct w:val="0"/>
        <w:autoSpaceDE w:val="0"/>
        <w:autoSpaceDN w:val="0"/>
        <w:adjustRightInd w:val="0"/>
        <w:textAlignment w:val="baseline"/>
      </w:pPr>
    </w:p>
    <w:p w14:paraId="4B1B7413"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7.3-1 Simulation result summary for FR1 SU-MIMO PDSCH 4Tx4Rx with 4 layers</w:t>
      </w:r>
    </w:p>
    <w:tbl>
      <w:tblPr>
        <w:tblStyle w:val="TableGrid5"/>
        <w:tblW w:w="0" w:type="auto"/>
        <w:jc w:val="center"/>
        <w:tblLook w:val="04A0" w:firstRow="1" w:lastRow="0" w:firstColumn="1" w:lastColumn="0" w:noHBand="0" w:noVBand="1"/>
      </w:tblPr>
      <w:tblGrid>
        <w:gridCol w:w="2087"/>
        <w:gridCol w:w="910"/>
        <w:gridCol w:w="910"/>
        <w:gridCol w:w="910"/>
        <w:gridCol w:w="910"/>
        <w:gridCol w:w="910"/>
        <w:gridCol w:w="933"/>
        <w:gridCol w:w="870"/>
      </w:tblGrid>
      <w:tr w:rsidR="006E70E8" w:rsidRPr="00147871" w14:paraId="5281EAB8" w14:textId="77777777" w:rsidTr="00D8248E">
        <w:trPr>
          <w:jc w:val="center"/>
        </w:trPr>
        <w:tc>
          <w:tcPr>
            <w:tcW w:w="2087" w:type="dxa"/>
          </w:tcPr>
          <w:p w14:paraId="7740D4C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30631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4552545"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1839458"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FDECA5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310615D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#5</w:t>
            </w:r>
          </w:p>
        </w:tc>
        <w:tc>
          <w:tcPr>
            <w:tcW w:w="933" w:type="dxa"/>
          </w:tcPr>
          <w:p w14:paraId="517FF06E"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34378F5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A9BEAB2" w14:textId="77777777" w:rsidTr="00D8248E">
        <w:trPr>
          <w:jc w:val="center"/>
        </w:trPr>
        <w:tc>
          <w:tcPr>
            <w:tcW w:w="2087" w:type="dxa"/>
          </w:tcPr>
          <w:p w14:paraId="5D167BF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429DCA5B" w14:textId="77777777" w:rsidR="006E70E8" w:rsidRPr="00147871" w:rsidRDefault="006E70E8" w:rsidP="00D8248E">
            <w:pPr>
              <w:pStyle w:val="TAC"/>
              <w:rPr>
                <w:lang w:eastAsia="en-GB"/>
              </w:rPr>
            </w:pPr>
            <w:r>
              <w:t>5.3</w:t>
            </w:r>
          </w:p>
        </w:tc>
        <w:tc>
          <w:tcPr>
            <w:tcW w:w="910" w:type="dxa"/>
            <w:vAlign w:val="center"/>
          </w:tcPr>
          <w:p w14:paraId="3A68DDED" w14:textId="77777777" w:rsidR="006E70E8" w:rsidRPr="00147871" w:rsidRDefault="006E70E8" w:rsidP="00D8248E">
            <w:pPr>
              <w:pStyle w:val="TAC"/>
              <w:rPr>
                <w:lang w:eastAsia="en-GB"/>
              </w:rPr>
            </w:pPr>
            <w:r>
              <w:t>5.8</w:t>
            </w:r>
          </w:p>
        </w:tc>
        <w:tc>
          <w:tcPr>
            <w:tcW w:w="910" w:type="dxa"/>
            <w:vAlign w:val="center"/>
          </w:tcPr>
          <w:p w14:paraId="641690E8" w14:textId="77777777" w:rsidR="006E70E8" w:rsidRPr="00147871" w:rsidRDefault="006E70E8" w:rsidP="00D8248E">
            <w:pPr>
              <w:pStyle w:val="TAC"/>
              <w:rPr>
                <w:lang w:eastAsia="en-GB"/>
              </w:rPr>
            </w:pPr>
            <w:r>
              <w:t>6</w:t>
            </w:r>
          </w:p>
        </w:tc>
        <w:tc>
          <w:tcPr>
            <w:tcW w:w="910" w:type="dxa"/>
            <w:vAlign w:val="center"/>
          </w:tcPr>
          <w:p w14:paraId="50C1FCE1" w14:textId="77777777" w:rsidR="006E70E8" w:rsidRPr="00147871" w:rsidRDefault="006E70E8" w:rsidP="00D8248E">
            <w:pPr>
              <w:pStyle w:val="TAC"/>
              <w:rPr>
                <w:lang w:eastAsia="en-GB"/>
              </w:rPr>
            </w:pPr>
            <w:r>
              <w:t>6</w:t>
            </w:r>
          </w:p>
        </w:tc>
        <w:tc>
          <w:tcPr>
            <w:tcW w:w="910" w:type="dxa"/>
          </w:tcPr>
          <w:p w14:paraId="3D0F337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5.7</w:t>
            </w:r>
          </w:p>
        </w:tc>
        <w:tc>
          <w:tcPr>
            <w:tcW w:w="933" w:type="dxa"/>
            <w:vAlign w:val="center"/>
          </w:tcPr>
          <w:p w14:paraId="0B35E2AE" w14:textId="77777777" w:rsidR="006E70E8" w:rsidRPr="00147871" w:rsidRDefault="006E70E8" w:rsidP="00D8248E">
            <w:pPr>
              <w:pStyle w:val="TAC"/>
              <w:rPr>
                <w:lang w:eastAsia="en-GB"/>
              </w:rPr>
            </w:pPr>
            <w:r>
              <w:t xml:space="preserve">5.8 </w:t>
            </w:r>
          </w:p>
        </w:tc>
        <w:tc>
          <w:tcPr>
            <w:tcW w:w="870" w:type="dxa"/>
            <w:vAlign w:val="center"/>
          </w:tcPr>
          <w:p w14:paraId="2D45D227" w14:textId="77777777" w:rsidR="006E70E8" w:rsidRPr="00147871" w:rsidRDefault="006E70E8" w:rsidP="00D8248E">
            <w:pPr>
              <w:pStyle w:val="TAC"/>
              <w:rPr>
                <w:lang w:eastAsia="en-GB"/>
              </w:rPr>
            </w:pPr>
            <w:r>
              <w:t xml:space="preserve">0.7 </w:t>
            </w:r>
          </w:p>
        </w:tc>
      </w:tr>
      <w:tr w:rsidR="006E70E8" w:rsidRPr="00147871" w14:paraId="3C539024" w14:textId="77777777" w:rsidTr="00D8248E">
        <w:trPr>
          <w:jc w:val="center"/>
        </w:trPr>
        <w:tc>
          <w:tcPr>
            <w:tcW w:w="2087" w:type="dxa"/>
          </w:tcPr>
          <w:p w14:paraId="7A87A84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414F57B4" w14:textId="77777777" w:rsidR="006E70E8" w:rsidRPr="00147871" w:rsidRDefault="006E70E8" w:rsidP="00D8248E">
            <w:pPr>
              <w:pStyle w:val="TAC"/>
              <w:rPr>
                <w:lang w:eastAsia="en-GB"/>
              </w:rPr>
            </w:pPr>
            <w:r>
              <w:t>13.5</w:t>
            </w:r>
          </w:p>
        </w:tc>
        <w:tc>
          <w:tcPr>
            <w:tcW w:w="910" w:type="dxa"/>
            <w:vAlign w:val="center"/>
          </w:tcPr>
          <w:p w14:paraId="1BE458F4" w14:textId="77777777" w:rsidR="006E70E8" w:rsidRPr="00147871" w:rsidRDefault="006E70E8" w:rsidP="00D8248E">
            <w:pPr>
              <w:pStyle w:val="TAC"/>
              <w:rPr>
                <w:lang w:eastAsia="en-GB"/>
              </w:rPr>
            </w:pPr>
            <w:r>
              <w:t>15.9</w:t>
            </w:r>
          </w:p>
        </w:tc>
        <w:tc>
          <w:tcPr>
            <w:tcW w:w="910" w:type="dxa"/>
            <w:vAlign w:val="center"/>
          </w:tcPr>
          <w:p w14:paraId="223543D6" w14:textId="77777777" w:rsidR="006E70E8" w:rsidRPr="00147871" w:rsidRDefault="006E70E8" w:rsidP="00D8248E">
            <w:pPr>
              <w:pStyle w:val="TAC"/>
              <w:rPr>
                <w:lang w:eastAsia="en-GB"/>
              </w:rPr>
            </w:pPr>
            <w:r>
              <w:t>15.4</w:t>
            </w:r>
          </w:p>
        </w:tc>
        <w:tc>
          <w:tcPr>
            <w:tcW w:w="910" w:type="dxa"/>
            <w:vAlign w:val="center"/>
          </w:tcPr>
          <w:p w14:paraId="70782F3F" w14:textId="77777777" w:rsidR="006E70E8" w:rsidRPr="00147871" w:rsidRDefault="006E70E8" w:rsidP="00D8248E">
            <w:pPr>
              <w:pStyle w:val="TAC"/>
              <w:rPr>
                <w:lang w:eastAsia="en-GB"/>
              </w:rPr>
            </w:pPr>
            <w:r>
              <w:t>15.8</w:t>
            </w:r>
          </w:p>
        </w:tc>
        <w:tc>
          <w:tcPr>
            <w:tcW w:w="910" w:type="dxa"/>
          </w:tcPr>
          <w:p w14:paraId="4DB9812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14</w:t>
            </w:r>
          </w:p>
        </w:tc>
        <w:tc>
          <w:tcPr>
            <w:tcW w:w="933" w:type="dxa"/>
            <w:vAlign w:val="center"/>
          </w:tcPr>
          <w:p w14:paraId="609D1D12" w14:textId="77777777" w:rsidR="006E70E8" w:rsidRPr="00147871" w:rsidRDefault="006E70E8" w:rsidP="00D8248E">
            <w:pPr>
              <w:pStyle w:val="TAC"/>
              <w:rPr>
                <w:lang w:eastAsia="en-GB"/>
              </w:rPr>
            </w:pPr>
            <w:r>
              <w:t>14.9</w:t>
            </w:r>
          </w:p>
        </w:tc>
        <w:tc>
          <w:tcPr>
            <w:tcW w:w="870" w:type="dxa"/>
            <w:vAlign w:val="center"/>
          </w:tcPr>
          <w:p w14:paraId="06711C33" w14:textId="77777777" w:rsidR="006E70E8" w:rsidRPr="00147871" w:rsidRDefault="006E70E8" w:rsidP="00D8248E">
            <w:pPr>
              <w:pStyle w:val="TAC"/>
              <w:rPr>
                <w:lang w:eastAsia="en-GB"/>
              </w:rPr>
            </w:pPr>
            <w:r>
              <w:t xml:space="preserve">2.4 </w:t>
            </w:r>
          </w:p>
        </w:tc>
      </w:tr>
    </w:tbl>
    <w:p w14:paraId="6CCD9715" w14:textId="77777777" w:rsidR="006E70E8" w:rsidRDefault="006E70E8" w:rsidP="006E70E8">
      <w:pPr>
        <w:overflowPunct w:val="0"/>
        <w:autoSpaceDE w:val="0"/>
        <w:autoSpaceDN w:val="0"/>
        <w:adjustRightInd w:val="0"/>
        <w:textAlignment w:val="baseline"/>
      </w:pPr>
    </w:p>
    <w:p w14:paraId="2629F0F3" w14:textId="77777777" w:rsidR="006E70E8" w:rsidRDefault="006E70E8" w:rsidP="00D8248E">
      <w:pPr>
        <w:overflowPunct w:val="0"/>
        <w:autoSpaceDE w:val="0"/>
        <w:autoSpaceDN w:val="0"/>
        <w:adjustRightInd w:val="0"/>
        <w:jc w:val="center"/>
        <w:textAlignment w:val="baseline"/>
      </w:pPr>
      <w:r>
        <w:rPr>
          <w:noProof/>
        </w:rPr>
        <w:drawing>
          <wp:inline distT="0" distB="0" distL="0" distR="0" wp14:anchorId="49D60A1E" wp14:editId="076F0E89">
            <wp:extent cx="5943600" cy="2219960"/>
            <wp:effectExtent l="0" t="0" r="0" b="8890"/>
            <wp:docPr id="1320078132" name="Picture 1" descr="A graph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78132" name="Picture 1" descr="A graph of a model&#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2219960"/>
                    </a:xfrm>
                    <a:prstGeom prst="rect">
                      <a:avLst/>
                    </a:prstGeom>
                  </pic:spPr>
                </pic:pic>
              </a:graphicData>
            </a:graphic>
          </wp:inline>
        </w:drawing>
      </w:r>
    </w:p>
    <w:p w14:paraId="320D588B" w14:textId="77777777" w:rsidR="006E70E8" w:rsidRPr="00711E5B" w:rsidRDefault="006E70E8" w:rsidP="006E70E8">
      <w:pPr>
        <w:overflowPunct w:val="0"/>
        <w:autoSpaceDE w:val="0"/>
        <w:autoSpaceDN w:val="0"/>
        <w:adjustRightInd w:val="0"/>
        <w:textAlignment w:val="baseline"/>
      </w:pPr>
      <w:r w:rsidRPr="00D8248E">
        <w:rPr>
          <w:b/>
          <w:bCs/>
        </w:rPr>
        <w:t xml:space="preserve">Observation </w:t>
      </w:r>
      <w:r w:rsidRPr="00711E5B">
        <w:rPr>
          <w:b/>
          <w:bCs/>
        </w:rPr>
        <w:t xml:space="preserve">for </w:t>
      </w:r>
      <w:r>
        <w:rPr>
          <w:b/>
          <w:bCs/>
        </w:rPr>
        <w:t>xTDL-C1</w:t>
      </w:r>
      <w:r w:rsidRPr="00711E5B">
        <w:t xml:space="preserve">: </w:t>
      </w:r>
    </w:p>
    <w:p w14:paraId="450AA42A" w14:textId="77777777" w:rsidR="006E70E8" w:rsidRDefault="006E70E8" w:rsidP="00D8248E">
      <w:pPr>
        <w:pStyle w:val="ListParagraph"/>
        <w:numPr>
          <w:ilvl w:val="0"/>
          <w:numId w:val="78"/>
        </w:numPr>
        <w:overflowPunct w:val="0"/>
        <w:autoSpaceDE w:val="0"/>
        <w:autoSpaceDN w:val="0"/>
        <w:adjustRightInd w:val="0"/>
        <w:spacing w:after="0"/>
        <w:contextualSpacing w:val="0"/>
        <w:textAlignment w:val="baseline"/>
      </w:pPr>
      <w:r>
        <w:t>5</w:t>
      </w:r>
      <w:r w:rsidRPr="00D8248E">
        <w:t xml:space="preserve"> </w:t>
      </w:r>
      <w:r w:rsidRPr="00D8248E">
        <w:rPr>
          <w:rFonts w:eastAsiaTheme="minorEastAsia"/>
          <w:lang w:eastAsia="zh-CN"/>
        </w:rPr>
        <w:t>out of</w:t>
      </w:r>
      <w:r w:rsidRPr="00D8248E">
        <w:t xml:space="preserve"> </w:t>
      </w:r>
      <w:r>
        <w:t>5</w:t>
      </w:r>
      <w:r w:rsidRPr="00D8248E">
        <w:t xml:space="preserve"> sources could achieve SNR span &lt; 2.5dB for both 30% and 70% normalized throughput.</w:t>
      </w:r>
      <w:r w:rsidRPr="006B0983">
        <w:t> </w:t>
      </w:r>
    </w:p>
    <w:p w14:paraId="4448A6AA" w14:textId="77777777" w:rsidR="006E70E8" w:rsidRDefault="006E70E8" w:rsidP="006E70E8">
      <w:pPr>
        <w:overflowPunct w:val="0"/>
        <w:autoSpaceDE w:val="0"/>
        <w:autoSpaceDN w:val="0"/>
        <w:adjustRightInd w:val="0"/>
        <w:textAlignment w:val="baseline"/>
      </w:pPr>
    </w:p>
    <w:p w14:paraId="322EA592" w14:textId="77777777" w:rsidR="006E70E8" w:rsidRPr="00147871" w:rsidRDefault="006E70E8" w:rsidP="006E70E8">
      <w:pPr>
        <w:overflowPunct w:val="0"/>
        <w:autoSpaceDE w:val="0"/>
        <w:autoSpaceDN w:val="0"/>
        <w:adjustRightInd w:val="0"/>
        <w:textAlignment w:val="baseline"/>
      </w:pPr>
    </w:p>
    <w:p w14:paraId="42929566"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7.3-2 Simulation result summary for FR1 SU-MIMO PDSCH 8Tx8Rx with 8 layers</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0AA6995" w14:textId="77777777" w:rsidTr="00D8248E">
        <w:trPr>
          <w:jc w:val="center"/>
        </w:trPr>
        <w:tc>
          <w:tcPr>
            <w:tcW w:w="2087" w:type="dxa"/>
            <w:gridSpan w:val="2"/>
          </w:tcPr>
          <w:p w14:paraId="0C7A4F3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4B3D865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257622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D5DC5B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75E85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336072E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62410E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154773D4" w14:textId="77777777" w:rsidTr="00D8248E">
        <w:trPr>
          <w:jc w:val="center"/>
        </w:trPr>
        <w:tc>
          <w:tcPr>
            <w:tcW w:w="985" w:type="dxa"/>
            <w:vMerge w:val="restart"/>
          </w:tcPr>
          <w:p w14:paraId="24A13AE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585E0F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2B7D0E31" w14:textId="77777777" w:rsidR="006E70E8" w:rsidRPr="00D8248E" w:rsidRDefault="006E70E8" w:rsidP="00D8248E">
            <w:pPr>
              <w:pStyle w:val="TAC"/>
              <w:rPr>
                <w:color w:val="000000" w:themeColor="text1"/>
                <w:szCs w:val="20"/>
                <w:lang w:val="en-GB" w:eastAsia="en-GB"/>
              </w:rPr>
            </w:pPr>
            <w:r w:rsidRPr="00D8248E">
              <w:rPr>
                <w:color w:val="000000" w:themeColor="text1"/>
              </w:rPr>
              <w:t>4</w:t>
            </w:r>
          </w:p>
        </w:tc>
        <w:tc>
          <w:tcPr>
            <w:tcW w:w="910" w:type="dxa"/>
            <w:vAlign w:val="center"/>
          </w:tcPr>
          <w:p w14:paraId="77964577" w14:textId="77777777" w:rsidR="006E70E8" w:rsidRPr="00D8248E" w:rsidRDefault="006E70E8" w:rsidP="00D8248E">
            <w:pPr>
              <w:pStyle w:val="TAC"/>
              <w:rPr>
                <w:color w:val="000000" w:themeColor="text1"/>
                <w:szCs w:val="20"/>
                <w:lang w:val="en-GB" w:eastAsia="en-GB"/>
              </w:rPr>
            </w:pPr>
            <w:r w:rsidRPr="00D8248E">
              <w:rPr>
                <w:color w:val="000000" w:themeColor="text1"/>
              </w:rPr>
              <w:t>2.3</w:t>
            </w:r>
          </w:p>
        </w:tc>
        <w:tc>
          <w:tcPr>
            <w:tcW w:w="910" w:type="dxa"/>
            <w:vAlign w:val="center"/>
          </w:tcPr>
          <w:p w14:paraId="5AF3D400" w14:textId="77777777" w:rsidR="006E70E8" w:rsidRPr="00D8248E" w:rsidRDefault="006E70E8" w:rsidP="00D8248E">
            <w:pPr>
              <w:pStyle w:val="TAC"/>
              <w:rPr>
                <w:color w:val="000000" w:themeColor="text1"/>
                <w:szCs w:val="20"/>
                <w:lang w:val="en-GB" w:eastAsia="en-GB"/>
              </w:rPr>
            </w:pPr>
            <w:r w:rsidRPr="00D8248E">
              <w:rPr>
                <w:color w:val="000000" w:themeColor="text1"/>
              </w:rPr>
              <w:t>5.7</w:t>
            </w:r>
          </w:p>
        </w:tc>
        <w:tc>
          <w:tcPr>
            <w:tcW w:w="910" w:type="dxa"/>
          </w:tcPr>
          <w:p w14:paraId="5718E1E2" w14:textId="77777777" w:rsidR="006E70E8" w:rsidRPr="00650A89" w:rsidRDefault="006E70E8" w:rsidP="00D8248E">
            <w:pPr>
              <w:pStyle w:val="TAC"/>
            </w:pPr>
            <w:r>
              <w:t>7.1</w:t>
            </w:r>
          </w:p>
        </w:tc>
        <w:tc>
          <w:tcPr>
            <w:tcW w:w="933" w:type="dxa"/>
            <w:vAlign w:val="center"/>
          </w:tcPr>
          <w:p w14:paraId="709E8BCB" w14:textId="77777777" w:rsidR="006E70E8" w:rsidRPr="00650A89" w:rsidRDefault="006E70E8" w:rsidP="00D8248E">
            <w:pPr>
              <w:pStyle w:val="TAC"/>
            </w:pPr>
            <w:r w:rsidRPr="00D8248E">
              <w:t>4.</w:t>
            </w:r>
            <w:r>
              <w:t>8</w:t>
            </w:r>
            <w:r w:rsidRPr="00D8248E">
              <w:t xml:space="preserve"> </w:t>
            </w:r>
          </w:p>
        </w:tc>
        <w:tc>
          <w:tcPr>
            <w:tcW w:w="870" w:type="dxa"/>
            <w:vAlign w:val="center"/>
          </w:tcPr>
          <w:p w14:paraId="0D65CBC8" w14:textId="77777777" w:rsidR="006E70E8" w:rsidRPr="00650A89" w:rsidRDefault="006E70E8" w:rsidP="00D8248E">
            <w:pPr>
              <w:pStyle w:val="TAC"/>
            </w:pPr>
            <w:r w:rsidRPr="00B82B83">
              <w:t>4.8</w:t>
            </w:r>
          </w:p>
        </w:tc>
      </w:tr>
      <w:tr w:rsidR="006E70E8" w:rsidRPr="00147871" w14:paraId="3A3D3B95" w14:textId="77777777" w:rsidTr="00D8248E">
        <w:trPr>
          <w:jc w:val="center"/>
        </w:trPr>
        <w:tc>
          <w:tcPr>
            <w:tcW w:w="985" w:type="dxa"/>
            <w:vMerge/>
          </w:tcPr>
          <w:p w14:paraId="71333A0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5545BFE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FDF3ADC" w14:textId="77777777" w:rsidR="006E70E8" w:rsidRPr="00D8248E" w:rsidRDefault="006E70E8" w:rsidP="00D8248E">
            <w:pPr>
              <w:pStyle w:val="TAC"/>
              <w:rPr>
                <w:color w:val="000000" w:themeColor="text1"/>
                <w:szCs w:val="20"/>
                <w:lang w:val="en-GB" w:eastAsia="en-GB"/>
              </w:rPr>
            </w:pPr>
            <w:r w:rsidRPr="00D8248E">
              <w:rPr>
                <w:color w:val="000000" w:themeColor="text1"/>
              </w:rPr>
              <w:t>14.5</w:t>
            </w:r>
          </w:p>
        </w:tc>
        <w:tc>
          <w:tcPr>
            <w:tcW w:w="910" w:type="dxa"/>
            <w:vAlign w:val="center"/>
          </w:tcPr>
          <w:p w14:paraId="61E1EA21" w14:textId="77777777" w:rsidR="006E70E8" w:rsidRPr="00D8248E" w:rsidRDefault="006E70E8" w:rsidP="00D8248E">
            <w:pPr>
              <w:pStyle w:val="TAC"/>
              <w:rPr>
                <w:color w:val="000000" w:themeColor="text1"/>
                <w:szCs w:val="20"/>
                <w:lang w:val="en-GB" w:eastAsia="en-GB"/>
              </w:rPr>
            </w:pPr>
            <w:r w:rsidRPr="00D8248E">
              <w:rPr>
                <w:color w:val="000000" w:themeColor="text1"/>
              </w:rPr>
              <w:t>11.1</w:t>
            </w:r>
          </w:p>
        </w:tc>
        <w:tc>
          <w:tcPr>
            <w:tcW w:w="910" w:type="dxa"/>
            <w:vAlign w:val="center"/>
          </w:tcPr>
          <w:p w14:paraId="32DFD685" w14:textId="77777777" w:rsidR="006E70E8" w:rsidRPr="00D8248E" w:rsidRDefault="006E70E8" w:rsidP="00D8248E">
            <w:pPr>
              <w:pStyle w:val="TAC"/>
              <w:rPr>
                <w:color w:val="000000" w:themeColor="text1"/>
                <w:szCs w:val="20"/>
                <w:lang w:val="en-GB" w:eastAsia="en-GB"/>
              </w:rPr>
            </w:pPr>
            <w:r w:rsidRPr="00D8248E">
              <w:rPr>
                <w:color w:val="000000" w:themeColor="text1"/>
              </w:rPr>
              <w:t>14.8</w:t>
            </w:r>
          </w:p>
        </w:tc>
        <w:tc>
          <w:tcPr>
            <w:tcW w:w="910" w:type="dxa"/>
          </w:tcPr>
          <w:p w14:paraId="503580AF" w14:textId="77777777" w:rsidR="006E70E8" w:rsidRPr="00650A89" w:rsidRDefault="006E70E8" w:rsidP="00D8248E">
            <w:pPr>
              <w:pStyle w:val="TAC"/>
            </w:pPr>
            <w:r>
              <w:t>15.4</w:t>
            </w:r>
          </w:p>
        </w:tc>
        <w:tc>
          <w:tcPr>
            <w:tcW w:w="933" w:type="dxa"/>
            <w:vAlign w:val="center"/>
          </w:tcPr>
          <w:p w14:paraId="2F96A7A5" w14:textId="77777777" w:rsidR="006E70E8" w:rsidRPr="00650A89" w:rsidRDefault="006E70E8" w:rsidP="00D8248E">
            <w:pPr>
              <w:pStyle w:val="TAC"/>
            </w:pPr>
            <w:r w:rsidRPr="00D8248E">
              <w:t>1</w:t>
            </w:r>
            <w:r>
              <w:t>4</w:t>
            </w:r>
          </w:p>
        </w:tc>
        <w:tc>
          <w:tcPr>
            <w:tcW w:w="870" w:type="dxa"/>
            <w:vAlign w:val="center"/>
          </w:tcPr>
          <w:p w14:paraId="41AA3843" w14:textId="77777777" w:rsidR="006E70E8" w:rsidRPr="00650A89" w:rsidRDefault="006E70E8" w:rsidP="00D8248E">
            <w:pPr>
              <w:pStyle w:val="TAC"/>
            </w:pPr>
            <w:r>
              <w:t>4.3</w:t>
            </w:r>
            <w:r w:rsidRPr="00D8248E">
              <w:t xml:space="preserve"> </w:t>
            </w:r>
          </w:p>
        </w:tc>
      </w:tr>
      <w:tr w:rsidR="006E70E8" w:rsidRPr="00147871" w14:paraId="57FC7AB4" w14:textId="77777777" w:rsidTr="00D8248E">
        <w:trPr>
          <w:jc w:val="center"/>
        </w:trPr>
        <w:tc>
          <w:tcPr>
            <w:tcW w:w="985" w:type="dxa"/>
            <w:vMerge w:val="restart"/>
          </w:tcPr>
          <w:p w14:paraId="5A23836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1F7573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77EAD6E0" w14:textId="77777777" w:rsidR="006E70E8" w:rsidRPr="00D8248E" w:rsidRDefault="006E70E8" w:rsidP="00D8248E">
            <w:pPr>
              <w:pStyle w:val="TAC"/>
              <w:rPr>
                <w:color w:val="000000" w:themeColor="text1"/>
                <w:szCs w:val="20"/>
                <w:lang w:val="en-GB" w:eastAsia="en-GB"/>
              </w:rPr>
            </w:pPr>
            <w:r w:rsidRPr="00D8248E">
              <w:rPr>
                <w:color w:val="000000" w:themeColor="text1"/>
              </w:rPr>
              <w:t>10.8</w:t>
            </w:r>
          </w:p>
        </w:tc>
        <w:tc>
          <w:tcPr>
            <w:tcW w:w="910" w:type="dxa"/>
            <w:vAlign w:val="center"/>
          </w:tcPr>
          <w:p w14:paraId="0742374E" w14:textId="77777777" w:rsidR="006E70E8" w:rsidRPr="00D8248E" w:rsidRDefault="006E70E8" w:rsidP="00D8248E">
            <w:pPr>
              <w:pStyle w:val="TAC"/>
              <w:rPr>
                <w:color w:val="000000" w:themeColor="text1"/>
                <w:szCs w:val="20"/>
                <w:lang w:val="en-GB" w:eastAsia="en-GB"/>
              </w:rPr>
            </w:pPr>
            <w:r w:rsidRPr="00D8248E">
              <w:rPr>
                <w:color w:val="000000" w:themeColor="text1"/>
              </w:rPr>
              <w:t>11</w:t>
            </w:r>
          </w:p>
        </w:tc>
        <w:tc>
          <w:tcPr>
            <w:tcW w:w="910" w:type="dxa"/>
            <w:vAlign w:val="center"/>
          </w:tcPr>
          <w:p w14:paraId="12505C6B" w14:textId="77777777" w:rsidR="006E70E8" w:rsidRPr="00D8248E" w:rsidRDefault="006E70E8" w:rsidP="00D8248E">
            <w:pPr>
              <w:pStyle w:val="TAC"/>
              <w:rPr>
                <w:color w:val="000000" w:themeColor="text1"/>
                <w:szCs w:val="20"/>
                <w:lang w:val="en-GB" w:eastAsia="en-GB"/>
              </w:rPr>
            </w:pPr>
            <w:r w:rsidRPr="00D8248E">
              <w:rPr>
                <w:color w:val="000000" w:themeColor="text1"/>
              </w:rPr>
              <w:t>11</w:t>
            </w:r>
          </w:p>
        </w:tc>
        <w:tc>
          <w:tcPr>
            <w:tcW w:w="910" w:type="dxa"/>
          </w:tcPr>
          <w:p w14:paraId="2FF62760" w14:textId="77777777" w:rsidR="006E70E8" w:rsidRPr="00650A89" w:rsidRDefault="006E70E8" w:rsidP="00D8248E">
            <w:pPr>
              <w:pStyle w:val="TAC"/>
            </w:pPr>
            <w:r>
              <w:t>8.4</w:t>
            </w:r>
          </w:p>
        </w:tc>
        <w:tc>
          <w:tcPr>
            <w:tcW w:w="933" w:type="dxa"/>
            <w:vAlign w:val="center"/>
          </w:tcPr>
          <w:p w14:paraId="115151B0" w14:textId="77777777" w:rsidR="006E70E8" w:rsidRPr="00650A89" w:rsidRDefault="006E70E8" w:rsidP="00D8248E">
            <w:pPr>
              <w:pStyle w:val="TAC"/>
            </w:pPr>
            <w:r w:rsidRPr="00D8248E">
              <w:t>10.</w:t>
            </w:r>
            <w:r>
              <w:t>3</w:t>
            </w:r>
            <w:r w:rsidRPr="00D8248E">
              <w:t xml:space="preserve"> </w:t>
            </w:r>
          </w:p>
        </w:tc>
        <w:tc>
          <w:tcPr>
            <w:tcW w:w="870" w:type="dxa"/>
            <w:vAlign w:val="center"/>
          </w:tcPr>
          <w:p w14:paraId="77B78F2C" w14:textId="77777777" w:rsidR="006E70E8" w:rsidRPr="00650A89" w:rsidRDefault="006E70E8" w:rsidP="00D8248E">
            <w:pPr>
              <w:pStyle w:val="TAC"/>
            </w:pPr>
            <w:r w:rsidRPr="00C73FD3">
              <w:t>2.6</w:t>
            </w:r>
          </w:p>
        </w:tc>
      </w:tr>
      <w:tr w:rsidR="006E70E8" w:rsidRPr="00147871" w14:paraId="6D9BF852" w14:textId="77777777" w:rsidTr="00D8248E">
        <w:trPr>
          <w:jc w:val="center"/>
        </w:trPr>
        <w:tc>
          <w:tcPr>
            <w:tcW w:w="985" w:type="dxa"/>
            <w:vMerge/>
          </w:tcPr>
          <w:p w14:paraId="0BFC1EA4"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6230257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C1AF0D1" w14:textId="77777777" w:rsidR="006E70E8" w:rsidRPr="00D8248E" w:rsidRDefault="006E70E8" w:rsidP="00D8248E">
            <w:pPr>
              <w:pStyle w:val="TAC"/>
              <w:rPr>
                <w:color w:val="000000" w:themeColor="text1"/>
                <w:szCs w:val="20"/>
                <w:lang w:val="en-GB" w:eastAsia="en-GB"/>
              </w:rPr>
            </w:pPr>
            <w:r w:rsidRPr="00D8248E">
              <w:rPr>
                <w:color w:val="000000" w:themeColor="text1"/>
              </w:rPr>
              <w:t>21.2</w:t>
            </w:r>
          </w:p>
        </w:tc>
        <w:tc>
          <w:tcPr>
            <w:tcW w:w="910" w:type="dxa"/>
            <w:vAlign w:val="center"/>
          </w:tcPr>
          <w:p w14:paraId="60957BE8" w14:textId="77777777" w:rsidR="006E70E8" w:rsidRPr="00D8248E" w:rsidRDefault="006E70E8" w:rsidP="00D8248E">
            <w:pPr>
              <w:pStyle w:val="TAC"/>
              <w:rPr>
                <w:color w:val="000000" w:themeColor="text1"/>
                <w:szCs w:val="20"/>
                <w:lang w:val="en-GB" w:eastAsia="en-GB"/>
              </w:rPr>
            </w:pPr>
            <w:r w:rsidRPr="00D8248E">
              <w:rPr>
                <w:color w:val="000000" w:themeColor="text1"/>
              </w:rPr>
              <w:t>19.7</w:t>
            </w:r>
          </w:p>
        </w:tc>
        <w:tc>
          <w:tcPr>
            <w:tcW w:w="910" w:type="dxa"/>
            <w:vAlign w:val="center"/>
          </w:tcPr>
          <w:p w14:paraId="61BF6864" w14:textId="77777777" w:rsidR="006E70E8" w:rsidRPr="00D8248E" w:rsidRDefault="006E70E8" w:rsidP="00D8248E">
            <w:pPr>
              <w:pStyle w:val="TAC"/>
              <w:rPr>
                <w:color w:val="000000" w:themeColor="text1"/>
                <w:szCs w:val="20"/>
                <w:lang w:val="en-GB" w:eastAsia="en-GB"/>
              </w:rPr>
            </w:pPr>
            <w:r w:rsidRPr="00D8248E">
              <w:rPr>
                <w:color w:val="000000" w:themeColor="text1"/>
              </w:rPr>
              <w:t>20.4</w:t>
            </w:r>
          </w:p>
        </w:tc>
        <w:tc>
          <w:tcPr>
            <w:tcW w:w="910" w:type="dxa"/>
          </w:tcPr>
          <w:p w14:paraId="0714C0DD" w14:textId="77777777" w:rsidR="006E70E8" w:rsidRPr="00650A89" w:rsidRDefault="006E70E8" w:rsidP="00D8248E">
            <w:pPr>
              <w:pStyle w:val="TAC"/>
            </w:pPr>
            <w:r>
              <w:t>16.6</w:t>
            </w:r>
          </w:p>
        </w:tc>
        <w:tc>
          <w:tcPr>
            <w:tcW w:w="933" w:type="dxa"/>
            <w:vAlign w:val="center"/>
          </w:tcPr>
          <w:p w14:paraId="42378D6A" w14:textId="77777777" w:rsidR="006E70E8" w:rsidRPr="00650A89" w:rsidRDefault="006E70E8" w:rsidP="00D8248E">
            <w:pPr>
              <w:pStyle w:val="TAC"/>
            </w:pPr>
            <w:r>
              <w:t>19.5</w:t>
            </w:r>
            <w:r w:rsidRPr="00D8248E">
              <w:t xml:space="preserve"> </w:t>
            </w:r>
          </w:p>
        </w:tc>
        <w:tc>
          <w:tcPr>
            <w:tcW w:w="870" w:type="dxa"/>
            <w:vAlign w:val="center"/>
          </w:tcPr>
          <w:p w14:paraId="6838FF03" w14:textId="77777777" w:rsidR="006E70E8" w:rsidRPr="00650A89" w:rsidRDefault="006E70E8" w:rsidP="00D8248E">
            <w:pPr>
              <w:pStyle w:val="TAC"/>
            </w:pPr>
            <w:r>
              <w:t>4.6</w:t>
            </w:r>
            <w:r w:rsidRPr="00D8248E">
              <w:t xml:space="preserve"> </w:t>
            </w:r>
          </w:p>
        </w:tc>
      </w:tr>
    </w:tbl>
    <w:p w14:paraId="139240A7" w14:textId="77777777" w:rsidR="006E70E8" w:rsidRDefault="006E70E8" w:rsidP="006E70E8">
      <w:pPr>
        <w:overflowPunct w:val="0"/>
        <w:autoSpaceDE w:val="0"/>
        <w:autoSpaceDN w:val="0"/>
        <w:adjustRightInd w:val="0"/>
        <w:textAlignment w:val="baseline"/>
      </w:pPr>
    </w:p>
    <w:p w14:paraId="6CC6F8A5" w14:textId="77777777" w:rsidR="006E70E8" w:rsidRDefault="006E70E8" w:rsidP="006E70E8">
      <w:pPr>
        <w:overflowPunct w:val="0"/>
        <w:autoSpaceDE w:val="0"/>
        <w:autoSpaceDN w:val="0"/>
        <w:adjustRightInd w:val="0"/>
        <w:jc w:val="center"/>
        <w:textAlignment w:val="baseline"/>
      </w:pPr>
      <w:r>
        <w:rPr>
          <w:noProof/>
        </w:rPr>
        <w:lastRenderedPageBreak/>
        <w:drawing>
          <wp:inline distT="0" distB="0" distL="0" distR="0" wp14:anchorId="7AECD430" wp14:editId="7083B2CB">
            <wp:extent cx="5943600" cy="3154680"/>
            <wp:effectExtent l="0" t="0" r="0" b="7620"/>
            <wp:docPr id="129681477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14774" name="Picture 2" descr="A screenshot of a graph&#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p>
    <w:p w14:paraId="283DB1B4" w14:textId="77777777"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xTDL-C1</w:t>
      </w:r>
      <w:r w:rsidRPr="00711E5B">
        <w:t xml:space="preserve">: </w:t>
      </w:r>
    </w:p>
    <w:p w14:paraId="61D6FF42" w14:textId="77777777" w:rsidR="006E70E8" w:rsidRDefault="006E70E8" w:rsidP="006E70E8">
      <w:pPr>
        <w:pStyle w:val="ListParagraph"/>
        <w:numPr>
          <w:ilvl w:val="0"/>
          <w:numId w:val="78"/>
        </w:numPr>
        <w:overflowPunct w:val="0"/>
        <w:autoSpaceDE w:val="0"/>
        <w:autoSpaceDN w:val="0"/>
        <w:adjustRightInd w:val="0"/>
        <w:spacing w:after="0"/>
        <w:contextualSpacing w:val="0"/>
        <w:textAlignment w:val="baseline"/>
      </w:pPr>
      <w:r>
        <w:t>For CW1 at 30% normalized throughput, 4 sources results are almost evenly distributed with ~1.5dB offset.</w:t>
      </w:r>
    </w:p>
    <w:p w14:paraId="100B8203" w14:textId="77777777" w:rsidR="006E70E8" w:rsidRPr="00D8248E" w:rsidRDefault="006E70E8" w:rsidP="006E70E8">
      <w:pPr>
        <w:pStyle w:val="ListParagraph"/>
        <w:numPr>
          <w:ilvl w:val="0"/>
          <w:numId w:val="78"/>
        </w:numPr>
        <w:overflowPunct w:val="0"/>
        <w:autoSpaceDE w:val="0"/>
        <w:autoSpaceDN w:val="0"/>
        <w:adjustRightInd w:val="0"/>
        <w:spacing w:after="0"/>
        <w:contextualSpacing w:val="0"/>
        <w:textAlignment w:val="baseline"/>
      </w:pPr>
      <w:r>
        <w:t>3</w:t>
      </w:r>
      <w:r w:rsidRPr="00711E5B">
        <w:t xml:space="preserve"> </w:t>
      </w:r>
      <w:r w:rsidRPr="00711E5B">
        <w:rPr>
          <w:rFonts w:eastAsiaTheme="minorEastAsia"/>
          <w:lang w:eastAsia="zh-CN"/>
        </w:rPr>
        <w:t>out of</w:t>
      </w:r>
      <w:r w:rsidRPr="00711E5B">
        <w:t xml:space="preserve"> </w:t>
      </w:r>
      <w:r>
        <w:t>4</w:t>
      </w:r>
      <w:r w:rsidRPr="00711E5B">
        <w:t xml:space="preserve"> sources could achieve SNR span &lt; 2.5dB for CW1 at 70% normalized throughput.</w:t>
      </w:r>
    </w:p>
    <w:p w14:paraId="24876A4F" w14:textId="77777777" w:rsidR="006E70E8" w:rsidRDefault="006E70E8" w:rsidP="00D8248E">
      <w:pPr>
        <w:pStyle w:val="ListParagraph"/>
        <w:numPr>
          <w:ilvl w:val="0"/>
          <w:numId w:val="78"/>
        </w:numPr>
        <w:overflowPunct w:val="0"/>
        <w:autoSpaceDE w:val="0"/>
        <w:autoSpaceDN w:val="0"/>
        <w:adjustRightInd w:val="0"/>
        <w:spacing w:after="0"/>
        <w:contextualSpacing w:val="0"/>
        <w:textAlignment w:val="baseline"/>
      </w:pPr>
      <w:r w:rsidRPr="00D8248E">
        <w:t xml:space="preserve">3 </w:t>
      </w:r>
      <w:r w:rsidRPr="00D8248E">
        <w:rPr>
          <w:rFonts w:eastAsiaTheme="minorEastAsia"/>
          <w:lang w:eastAsia="zh-CN"/>
        </w:rPr>
        <w:t>out of</w:t>
      </w:r>
      <w:r w:rsidRPr="00D8248E">
        <w:t xml:space="preserve"> </w:t>
      </w:r>
      <w:r>
        <w:t>4</w:t>
      </w:r>
      <w:r w:rsidRPr="00D8248E">
        <w:t xml:space="preserve"> sources could achieve SNR span &lt; 2.5dB for CW2 at both 30% and 70% normalized throughput. </w:t>
      </w:r>
    </w:p>
    <w:p w14:paraId="7A061B88" w14:textId="77777777" w:rsidR="006E70E8" w:rsidRDefault="006E70E8" w:rsidP="006E70E8">
      <w:pPr>
        <w:overflowPunct w:val="0"/>
        <w:autoSpaceDE w:val="0"/>
        <w:autoSpaceDN w:val="0"/>
        <w:adjustRightInd w:val="0"/>
        <w:textAlignment w:val="baseline"/>
      </w:pPr>
    </w:p>
    <w:p w14:paraId="575B3182" w14:textId="77777777" w:rsidR="006E70E8" w:rsidRPr="00147871" w:rsidRDefault="006E70E8" w:rsidP="006E70E8">
      <w:pPr>
        <w:overflowPunct w:val="0"/>
        <w:autoSpaceDE w:val="0"/>
        <w:autoSpaceDN w:val="0"/>
        <w:adjustRightInd w:val="0"/>
        <w:textAlignment w:val="baseline"/>
      </w:pPr>
    </w:p>
    <w:p w14:paraId="608720DD"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rPr>
      </w:pPr>
      <w:r w:rsidRPr="00147871">
        <w:rPr>
          <w:rFonts w:ascii="Arial" w:hAnsi="Arial"/>
          <w:b/>
          <w:lang w:eastAsia="en-GB"/>
        </w:rPr>
        <w:t>Table 7.3-3 Simulation result summary for FR1 SU-MIMO PMI 8Tx4Rx with 4 layers</w:t>
      </w:r>
      <w:r>
        <w:rPr>
          <w:rFonts w:ascii="Arial" w:hAnsi="Arial" w:hint="eastAsia"/>
          <w:b/>
        </w:rPr>
        <w:t>, follow PMI</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C2C7CA2" w14:textId="77777777" w:rsidTr="00D8248E">
        <w:trPr>
          <w:jc w:val="center"/>
        </w:trPr>
        <w:tc>
          <w:tcPr>
            <w:tcW w:w="2087" w:type="dxa"/>
            <w:gridSpan w:val="2"/>
          </w:tcPr>
          <w:p w14:paraId="3B04B9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F5D3AF9"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76AC2AA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45EE7FA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69A4CC5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723F094D"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754D2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10C0FDF" w14:textId="77777777" w:rsidTr="00D8248E">
        <w:trPr>
          <w:jc w:val="center"/>
        </w:trPr>
        <w:tc>
          <w:tcPr>
            <w:tcW w:w="985" w:type="dxa"/>
            <w:vMerge w:val="restart"/>
          </w:tcPr>
          <w:p w14:paraId="21B5FEB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DF8636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1D0957FB" w14:textId="77777777" w:rsidR="006E70E8" w:rsidRPr="00D8248E" w:rsidRDefault="006E70E8" w:rsidP="00D8248E">
            <w:pPr>
              <w:pStyle w:val="TAC"/>
              <w:rPr>
                <w:color w:val="000000" w:themeColor="text1"/>
                <w:szCs w:val="20"/>
                <w:lang w:val="en-GB" w:eastAsia="en-GB"/>
              </w:rPr>
            </w:pPr>
            <w:r w:rsidRPr="00D8248E">
              <w:rPr>
                <w:color w:val="000000" w:themeColor="text1"/>
              </w:rPr>
              <w:t>12.3</w:t>
            </w:r>
          </w:p>
        </w:tc>
        <w:tc>
          <w:tcPr>
            <w:tcW w:w="910" w:type="dxa"/>
            <w:vAlign w:val="center"/>
          </w:tcPr>
          <w:p w14:paraId="0A81069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13.0 </w:t>
            </w:r>
          </w:p>
        </w:tc>
        <w:tc>
          <w:tcPr>
            <w:tcW w:w="910" w:type="dxa"/>
            <w:vAlign w:val="center"/>
          </w:tcPr>
          <w:p w14:paraId="12E575A4"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10.8</w:t>
            </w:r>
          </w:p>
        </w:tc>
        <w:tc>
          <w:tcPr>
            <w:tcW w:w="910" w:type="dxa"/>
          </w:tcPr>
          <w:p w14:paraId="07DED851" w14:textId="77777777" w:rsidR="006E70E8" w:rsidRPr="00D8248E" w:rsidRDefault="006E70E8" w:rsidP="00D8248E">
            <w:pPr>
              <w:pStyle w:val="TAC"/>
              <w:rPr>
                <w:color w:val="000000" w:themeColor="text1"/>
                <w:szCs w:val="20"/>
                <w:lang w:val="en-GB" w:eastAsia="en-GB"/>
              </w:rPr>
            </w:pPr>
            <w:r w:rsidRPr="000562C7">
              <w:t xml:space="preserve">11.3 </w:t>
            </w:r>
          </w:p>
        </w:tc>
        <w:tc>
          <w:tcPr>
            <w:tcW w:w="933" w:type="dxa"/>
          </w:tcPr>
          <w:p w14:paraId="0B1D56B3" w14:textId="77777777" w:rsidR="006E70E8" w:rsidRPr="00D8248E" w:rsidRDefault="006E70E8" w:rsidP="00D8248E">
            <w:pPr>
              <w:pStyle w:val="TAC"/>
              <w:rPr>
                <w:color w:val="000000" w:themeColor="text1"/>
                <w:szCs w:val="20"/>
                <w:lang w:val="en-GB" w:eastAsia="en-GB"/>
              </w:rPr>
            </w:pPr>
            <w:r w:rsidRPr="00B57C32">
              <w:t xml:space="preserve">11.9 </w:t>
            </w:r>
          </w:p>
        </w:tc>
        <w:tc>
          <w:tcPr>
            <w:tcW w:w="870" w:type="dxa"/>
          </w:tcPr>
          <w:p w14:paraId="7F93B823" w14:textId="77777777" w:rsidR="006E70E8" w:rsidRPr="00D8248E" w:rsidRDefault="006E70E8" w:rsidP="00D8248E">
            <w:pPr>
              <w:pStyle w:val="TAC"/>
              <w:rPr>
                <w:color w:val="000000" w:themeColor="text1"/>
                <w:szCs w:val="20"/>
                <w:lang w:val="en-GB" w:eastAsia="en-GB"/>
              </w:rPr>
            </w:pPr>
            <w:r w:rsidRPr="009F23C6">
              <w:t xml:space="preserve">2.2 </w:t>
            </w:r>
          </w:p>
        </w:tc>
      </w:tr>
      <w:tr w:rsidR="006E70E8" w:rsidRPr="00147871" w14:paraId="2BA1DE88" w14:textId="77777777" w:rsidTr="00D8248E">
        <w:trPr>
          <w:jc w:val="center"/>
        </w:trPr>
        <w:tc>
          <w:tcPr>
            <w:tcW w:w="985" w:type="dxa"/>
            <w:vMerge/>
          </w:tcPr>
          <w:p w14:paraId="26C9D3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27BB0889"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4D433D0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910" w:type="dxa"/>
            <w:vAlign w:val="center"/>
          </w:tcPr>
          <w:p w14:paraId="2788CD13"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15.0 </w:t>
            </w:r>
          </w:p>
        </w:tc>
        <w:tc>
          <w:tcPr>
            <w:tcW w:w="910" w:type="dxa"/>
            <w:vAlign w:val="center"/>
          </w:tcPr>
          <w:p w14:paraId="463006BA"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13.6</w:t>
            </w:r>
          </w:p>
        </w:tc>
        <w:tc>
          <w:tcPr>
            <w:tcW w:w="910" w:type="dxa"/>
          </w:tcPr>
          <w:p w14:paraId="3B7EE995" w14:textId="77777777" w:rsidR="006E70E8" w:rsidRPr="00D8248E" w:rsidRDefault="006E70E8" w:rsidP="00D8248E">
            <w:pPr>
              <w:pStyle w:val="TAC"/>
              <w:rPr>
                <w:color w:val="000000" w:themeColor="text1"/>
                <w:szCs w:val="20"/>
                <w:lang w:val="en-GB" w:eastAsia="en-GB"/>
              </w:rPr>
            </w:pPr>
            <w:r w:rsidRPr="000562C7">
              <w:t xml:space="preserve">12.8 </w:t>
            </w:r>
          </w:p>
        </w:tc>
        <w:tc>
          <w:tcPr>
            <w:tcW w:w="933" w:type="dxa"/>
          </w:tcPr>
          <w:p w14:paraId="0ED3D512" w14:textId="77777777" w:rsidR="006E70E8" w:rsidRPr="00D8248E" w:rsidRDefault="006E70E8" w:rsidP="00D8248E">
            <w:pPr>
              <w:pStyle w:val="TAC"/>
              <w:rPr>
                <w:color w:val="000000" w:themeColor="text1"/>
                <w:szCs w:val="20"/>
                <w:lang w:val="en-GB" w:eastAsia="en-GB"/>
              </w:rPr>
            </w:pPr>
            <w:r w:rsidRPr="00B57C32">
              <w:t xml:space="preserve">13.9 </w:t>
            </w:r>
          </w:p>
        </w:tc>
        <w:tc>
          <w:tcPr>
            <w:tcW w:w="870" w:type="dxa"/>
          </w:tcPr>
          <w:p w14:paraId="6FA1C224" w14:textId="77777777" w:rsidR="006E70E8" w:rsidRPr="00D8248E" w:rsidRDefault="006E70E8" w:rsidP="00D8248E">
            <w:pPr>
              <w:pStyle w:val="TAC"/>
              <w:rPr>
                <w:color w:val="000000" w:themeColor="text1"/>
                <w:szCs w:val="20"/>
                <w:lang w:val="en-GB" w:eastAsia="en-GB"/>
              </w:rPr>
            </w:pPr>
            <w:r w:rsidRPr="009F23C6">
              <w:t xml:space="preserve">2.2 </w:t>
            </w:r>
          </w:p>
        </w:tc>
      </w:tr>
      <w:tr w:rsidR="006E70E8" w:rsidRPr="00147871" w14:paraId="63E65414" w14:textId="77777777" w:rsidTr="00D8248E">
        <w:trPr>
          <w:jc w:val="center"/>
        </w:trPr>
        <w:tc>
          <w:tcPr>
            <w:tcW w:w="985" w:type="dxa"/>
            <w:vMerge w:val="restart"/>
          </w:tcPr>
          <w:p w14:paraId="7BE2E03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49BFC15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5C6A1FDE"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13.5 </w:t>
            </w:r>
          </w:p>
        </w:tc>
        <w:tc>
          <w:tcPr>
            <w:tcW w:w="910" w:type="dxa"/>
            <w:vAlign w:val="center"/>
          </w:tcPr>
          <w:p w14:paraId="6E5576F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14.7 </w:t>
            </w:r>
          </w:p>
        </w:tc>
        <w:tc>
          <w:tcPr>
            <w:tcW w:w="910" w:type="dxa"/>
            <w:vAlign w:val="center"/>
          </w:tcPr>
          <w:p w14:paraId="5FC2C4F7"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11.6</w:t>
            </w:r>
          </w:p>
        </w:tc>
        <w:tc>
          <w:tcPr>
            <w:tcW w:w="910" w:type="dxa"/>
          </w:tcPr>
          <w:p w14:paraId="4E0B17B7" w14:textId="77777777" w:rsidR="006E70E8" w:rsidRPr="00D8248E" w:rsidRDefault="006E70E8" w:rsidP="00D8248E">
            <w:pPr>
              <w:pStyle w:val="TAC"/>
              <w:rPr>
                <w:color w:val="000000" w:themeColor="text1"/>
                <w:szCs w:val="20"/>
                <w:lang w:val="en-GB" w:eastAsia="en-GB"/>
              </w:rPr>
            </w:pPr>
            <w:r w:rsidRPr="001539D6">
              <w:t xml:space="preserve">10.9 </w:t>
            </w:r>
          </w:p>
        </w:tc>
        <w:tc>
          <w:tcPr>
            <w:tcW w:w="933" w:type="dxa"/>
          </w:tcPr>
          <w:p w14:paraId="1A99951C" w14:textId="77777777" w:rsidR="006E70E8" w:rsidRPr="00D8248E" w:rsidRDefault="006E70E8" w:rsidP="00D8248E">
            <w:pPr>
              <w:pStyle w:val="TAC"/>
              <w:rPr>
                <w:color w:val="000000" w:themeColor="text1"/>
                <w:szCs w:val="20"/>
                <w:lang w:val="en-GB" w:eastAsia="en-GB"/>
              </w:rPr>
            </w:pPr>
            <w:r w:rsidRPr="00B57C32">
              <w:t xml:space="preserve">12.7 </w:t>
            </w:r>
          </w:p>
        </w:tc>
        <w:tc>
          <w:tcPr>
            <w:tcW w:w="870" w:type="dxa"/>
          </w:tcPr>
          <w:p w14:paraId="10FA0D8B" w14:textId="77777777" w:rsidR="006E70E8" w:rsidRPr="00D8248E" w:rsidRDefault="006E70E8" w:rsidP="00D8248E">
            <w:pPr>
              <w:pStyle w:val="TAC"/>
              <w:rPr>
                <w:color w:val="000000" w:themeColor="text1"/>
                <w:szCs w:val="20"/>
                <w:lang w:val="en-GB" w:eastAsia="en-GB"/>
              </w:rPr>
            </w:pPr>
            <w:r w:rsidRPr="009F23C6">
              <w:t xml:space="preserve">3.8 </w:t>
            </w:r>
          </w:p>
        </w:tc>
      </w:tr>
      <w:tr w:rsidR="006E70E8" w:rsidRPr="00147871" w14:paraId="1130404A" w14:textId="77777777" w:rsidTr="00D8248E">
        <w:trPr>
          <w:jc w:val="center"/>
        </w:trPr>
        <w:tc>
          <w:tcPr>
            <w:tcW w:w="985" w:type="dxa"/>
            <w:vMerge/>
          </w:tcPr>
          <w:p w14:paraId="1634612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727FDF7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2EADEC2C"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17.0 </w:t>
            </w:r>
          </w:p>
        </w:tc>
        <w:tc>
          <w:tcPr>
            <w:tcW w:w="910" w:type="dxa"/>
            <w:vAlign w:val="center"/>
          </w:tcPr>
          <w:p w14:paraId="614A1026"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16.8 </w:t>
            </w:r>
          </w:p>
        </w:tc>
        <w:tc>
          <w:tcPr>
            <w:tcW w:w="910" w:type="dxa"/>
            <w:vAlign w:val="center"/>
          </w:tcPr>
          <w:p w14:paraId="715A7C89"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17.3</w:t>
            </w:r>
          </w:p>
        </w:tc>
        <w:tc>
          <w:tcPr>
            <w:tcW w:w="910" w:type="dxa"/>
          </w:tcPr>
          <w:p w14:paraId="376881D7" w14:textId="77777777" w:rsidR="006E70E8" w:rsidRPr="00D8248E" w:rsidRDefault="006E70E8" w:rsidP="00D8248E">
            <w:pPr>
              <w:pStyle w:val="TAC"/>
              <w:rPr>
                <w:color w:val="000000" w:themeColor="text1"/>
                <w:szCs w:val="20"/>
                <w:lang w:val="en-GB" w:eastAsia="en-GB"/>
              </w:rPr>
            </w:pPr>
            <w:r w:rsidRPr="001539D6">
              <w:t xml:space="preserve">12.4 </w:t>
            </w:r>
          </w:p>
        </w:tc>
        <w:tc>
          <w:tcPr>
            <w:tcW w:w="933" w:type="dxa"/>
          </w:tcPr>
          <w:p w14:paraId="3F49E880" w14:textId="77777777" w:rsidR="006E70E8" w:rsidRPr="00D8248E" w:rsidRDefault="006E70E8" w:rsidP="00D8248E">
            <w:pPr>
              <w:pStyle w:val="TAC"/>
              <w:rPr>
                <w:color w:val="000000" w:themeColor="text1"/>
                <w:szCs w:val="20"/>
                <w:lang w:val="en-GB" w:eastAsia="en-GB"/>
              </w:rPr>
            </w:pPr>
            <w:r w:rsidRPr="00B57C32">
              <w:t xml:space="preserve">15.9 </w:t>
            </w:r>
          </w:p>
        </w:tc>
        <w:tc>
          <w:tcPr>
            <w:tcW w:w="870" w:type="dxa"/>
          </w:tcPr>
          <w:p w14:paraId="116956B6" w14:textId="77777777" w:rsidR="006E70E8" w:rsidRPr="00D8248E" w:rsidRDefault="006E70E8" w:rsidP="00D8248E">
            <w:pPr>
              <w:pStyle w:val="TAC"/>
              <w:rPr>
                <w:color w:val="000000" w:themeColor="text1"/>
                <w:szCs w:val="20"/>
                <w:lang w:val="en-GB" w:eastAsia="en-GB"/>
              </w:rPr>
            </w:pPr>
            <w:r w:rsidRPr="009F23C6">
              <w:t xml:space="preserve">4.9 </w:t>
            </w:r>
          </w:p>
        </w:tc>
      </w:tr>
    </w:tbl>
    <w:p w14:paraId="031F04E5" w14:textId="77777777" w:rsidR="006E70E8" w:rsidRPr="00147871" w:rsidRDefault="006E70E8" w:rsidP="006E70E8"/>
    <w:p w14:paraId="580B6689" w14:textId="38B8094D" w:rsidR="006E70E8" w:rsidRDefault="006E70E8" w:rsidP="006E70E8">
      <w:pPr>
        <w:jc w:val="center"/>
      </w:pPr>
      <w:r>
        <w:rPr>
          <w:rFonts w:hint="eastAsia"/>
          <w:noProof/>
        </w:rPr>
        <w:drawing>
          <wp:inline distT="0" distB="0" distL="0" distR="0" wp14:anchorId="77157EE5" wp14:editId="62018CCE">
            <wp:extent cx="5943600" cy="2267585"/>
            <wp:effectExtent l="0" t="0" r="0" b="0"/>
            <wp:docPr id="80069825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8259" name="Picture 3" descr="A screenshot of a graph&#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2267585"/>
                    </a:xfrm>
                    <a:prstGeom prst="rect">
                      <a:avLst/>
                    </a:prstGeom>
                  </pic:spPr>
                </pic:pic>
              </a:graphicData>
            </a:graphic>
          </wp:inline>
        </w:drawing>
      </w:r>
    </w:p>
    <w:p w14:paraId="48696918" w14:textId="2EA79334"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0EF1879A" w14:textId="6DC6FBFE" w:rsidR="006E70E8" w:rsidRPr="00D8248E" w:rsidRDefault="006E70E8" w:rsidP="006E70E8">
      <w:pPr>
        <w:pStyle w:val="ListParagraph"/>
        <w:numPr>
          <w:ilvl w:val="0"/>
          <w:numId w:val="79"/>
        </w:numPr>
        <w:spacing w:after="0"/>
        <w:contextualSpacing w:val="0"/>
      </w:pPr>
      <w:r w:rsidRPr="00D8248E">
        <w:lastRenderedPageBreak/>
        <w:t>I</w:t>
      </w:r>
      <w:r w:rsidRPr="00711E5B">
        <w:t xml:space="preserve">n type-I codebook case, </w:t>
      </w:r>
      <w:r>
        <w:t>4</w:t>
      </w:r>
      <w:r w:rsidRPr="00D8248E">
        <w:t xml:space="preserve"> </w:t>
      </w:r>
      <w:r w:rsidRPr="00711E5B">
        <w:rPr>
          <w:rFonts w:eastAsiaTheme="minorEastAsia"/>
          <w:lang w:eastAsia="zh-CN"/>
        </w:rPr>
        <w:t>out of</w:t>
      </w:r>
      <w:r w:rsidRPr="00D8248E">
        <w:t xml:space="preserve"> </w:t>
      </w:r>
      <w:r>
        <w:t>4</w:t>
      </w:r>
      <w:r w:rsidRPr="00D8248E">
        <w:t xml:space="preserve"> sources could achieve SNR span&lt; 2.5dB </w:t>
      </w:r>
      <w:r w:rsidRPr="00711E5B">
        <w:t>at</w:t>
      </w:r>
      <w:r w:rsidRPr="00D8248E">
        <w:t xml:space="preserve"> both 70% and 90%</w:t>
      </w:r>
      <w:r w:rsidRPr="00711E5B">
        <w:rPr>
          <w:b/>
          <w:bCs/>
        </w:rPr>
        <w:t xml:space="preserve"> </w:t>
      </w:r>
      <w:r w:rsidRPr="00711E5B">
        <w:t>normalized throughput.</w:t>
      </w:r>
    </w:p>
    <w:p w14:paraId="62EBD62A" w14:textId="77777777" w:rsidR="006E70E8" w:rsidRDefault="006E70E8" w:rsidP="006E70E8">
      <w:pPr>
        <w:pStyle w:val="ListParagraph"/>
        <w:rPr>
          <w:rFonts w:eastAsiaTheme="minorEastAsia"/>
          <w:lang w:eastAsia="zh-CN"/>
        </w:rPr>
      </w:pPr>
    </w:p>
    <w:p w14:paraId="0C840472" w14:textId="77777777" w:rsidR="006E70E8" w:rsidRDefault="006E70E8" w:rsidP="006E70E8">
      <w:pPr>
        <w:pStyle w:val="ListParagraph"/>
        <w:rPr>
          <w:rFonts w:eastAsiaTheme="minorEastAsia"/>
          <w:lang w:eastAsia="zh-CN"/>
        </w:rPr>
      </w:pPr>
    </w:p>
    <w:p w14:paraId="3FAB2E34" w14:textId="77777777" w:rsidR="006E70E8" w:rsidRPr="00615F69" w:rsidRDefault="006E70E8" w:rsidP="00D8248E">
      <w:pPr>
        <w:jc w:val="center"/>
      </w:pPr>
      <w:r>
        <w:rPr>
          <w:noProof/>
        </w:rPr>
        <w:drawing>
          <wp:inline distT="0" distB="0" distL="0" distR="0" wp14:anchorId="5ECE4B2B" wp14:editId="377D6E69">
            <wp:extent cx="5943600" cy="2246630"/>
            <wp:effectExtent l="0" t="0" r="0" b="1270"/>
            <wp:docPr id="87277639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76393" name="Picture 4" descr="A screenshot of a graph&#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246630"/>
                    </a:xfrm>
                    <a:prstGeom prst="rect">
                      <a:avLst/>
                    </a:prstGeom>
                  </pic:spPr>
                </pic:pic>
              </a:graphicData>
            </a:graphic>
          </wp:inline>
        </w:drawing>
      </w:r>
    </w:p>
    <w:p w14:paraId="251861DA" w14:textId="77777777"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336E9D52" w14:textId="77777777" w:rsidR="006E70E8" w:rsidRPr="00711E5B" w:rsidRDefault="006E70E8" w:rsidP="00D8248E">
      <w:pPr>
        <w:pStyle w:val="ListParagraph"/>
        <w:numPr>
          <w:ilvl w:val="0"/>
          <w:numId w:val="79"/>
        </w:numPr>
        <w:spacing w:after="0"/>
        <w:contextualSpacing w:val="0"/>
      </w:pPr>
      <w:r w:rsidRPr="00D8248E">
        <w:t xml:space="preserve">In eType-II codebook case, </w:t>
      </w:r>
      <w:r>
        <w:t xml:space="preserve">there are two clusters of result that can be observed at 70% normalized throughput. Sources #1 and #2 are in one cluster and sources #3 and #4 are in another cluster. The span of each cluster </w:t>
      </w:r>
      <w:r w:rsidRPr="00D8248E">
        <w:t>could achieve SNR span&lt; 2.5dB</w:t>
      </w:r>
      <w:r>
        <w:t xml:space="preserve">. </w:t>
      </w:r>
      <w:r w:rsidRPr="00D8248E">
        <w:t>3</w:t>
      </w:r>
      <w:r w:rsidRPr="00D8248E">
        <w:rPr>
          <w:rFonts w:eastAsiaTheme="minorEastAsia"/>
          <w:lang w:eastAsia="zh-CN"/>
        </w:rPr>
        <w:t xml:space="preserve"> out of</w:t>
      </w:r>
      <w:r w:rsidRPr="00D8248E">
        <w:t xml:space="preserve"> </w:t>
      </w:r>
      <w:r>
        <w:t xml:space="preserve">4 </w:t>
      </w:r>
      <w:r w:rsidRPr="00D8248E">
        <w:t>sources could achieve SNR span&lt; 2.5dB at 90%</w:t>
      </w:r>
      <w:r w:rsidRPr="00D8248E">
        <w:rPr>
          <w:b/>
          <w:bCs/>
        </w:rPr>
        <w:t xml:space="preserve"> </w:t>
      </w:r>
      <w:r w:rsidRPr="00D8248E">
        <w:t>normalized throughput.</w:t>
      </w:r>
    </w:p>
    <w:bookmarkEnd w:id="127"/>
    <w:bookmarkEnd w:id="128"/>
    <w:bookmarkEnd w:id="129"/>
    <w:bookmarkEnd w:id="130"/>
    <w:bookmarkEnd w:id="131"/>
    <w:bookmarkEnd w:id="132"/>
    <w:p w14:paraId="478F962F" w14:textId="77777777" w:rsidR="00147871" w:rsidRPr="00147871" w:rsidRDefault="00147871" w:rsidP="00147871">
      <w:pPr>
        <w:overflowPunct w:val="0"/>
        <w:autoSpaceDE w:val="0"/>
        <w:autoSpaceDN w:val="0"/>
        <w:adjustRightInd w:val="0"/>
        <w:textAlignment w:val="baseline"/>
        <w:rPr>
          <w:lang w:eastAsia="en-GB"/>
        </w:rPr>
      </w:pPr>
    </w:p>
    <w:p w14:paraId="1A364621" w14:textId="77777777" w:rsidR="00D40E1E" w:rsidRDefault="00D40E1E">
      <w:pPr>
        <w:spacing w:after="0"/>
        <w:rPr>
          <w:rFonts w:ascii="Arial" w:eastAsia="DengXian" w:hAnsi="Arial"/>
          <w:sz w:val="36"/>
          <w:lang w:eastAsia="zh-CN"/>
        </w:rPr>
      </w:pPr>
      <w:bookmarkStart w:id="136" w:name="_Toc178862704"/>
      <w:bookmarkStart w:id="137" w:name="_Toc199236095"/>
      <w:bookmarkStart w:id="138" w:name="_Toc199236292"/>
      <w:bookmarkStart w:id="139" w:name="_Toc199236465"/>
      <w:bookmarkStart w:id="140" w:name="_Toc199236570"/>
      <w:bookmarkStart w:id="141" w:name="_Toc199238302"/>
      <w:bookmarkStart w:id="142" w:name="_Toc199240968"/>
      <w:r>
        <w:rPr>
          <w:rFonts w:ascii="Arial" w:eastAsia="DengXian" w:hAnsi="Arial"/>
          <w:sz w:val="36"/>
          <w:lang w:eastAsia="zh-CN"/>
        </w:rPr>
        <w:br w:type="page"/>
      </w:r>
    </w:p>
    <w:p w14:paraId="5AA1429C" w14:textId="12852DAF" w:rsidR="006C2BE8" w:rsidRPr="003E5A91" w:rsidRDefault="006C2BE8" w:rsidP="006C2BE8">
      <w:pPr>
        <w:keepNext/>
        <w:keepLines/>
        <w:pBdr>
          <w:top w:val="single" w:sz="12" w:space="3" w:color="auto"/>
        </w:pBdr>
        <w:spacing w:before="240"/>
        <w:ind w:left="1134" w:hanging="1134"/>
        <w:outlineLvl w:val="0"/>
        <w:rPr>
          <w:rFonts w:ascii="Arial" w:eastAsia="DengXian" w:hAnsi="Arial"/>
          <w:sz w:val="36"/>
        </w:rPr>
      </w:pPr>
      <w:bookmarkStart w:id="143" w:name="_Toc207789265"/>
      <w:r>
        <w:rPr>
          <w:rFonts w:ascii="Arial" w:eastAsia="DengXian" w:hAnsi="Arial"/>
          <w:sz w:val="36"/>
          <w:lang w:eastAsia="zh-CN"/>
        </w:rPr>
        <w:lastRenderedPageBreak/>
        <w:t>8</w:t>
      </w:r>
      <w:r w:rsidRPr="003E5A91">
        <w:rPr>
          <w:rFonts w:ascii="Arial" w:eastAsia="DengXian" w:hAnsi="Arial"/>
          <w:sz w:val="36"/>
          <w:lang w:eastAsia="zh-CN"/>
        </w:rPr>
        <w:tab/>
      </w:r>
      <w:r w:rsidRPr="003E5A91">
        <w:rPr>
          <w:rFonts w:ascii="Arial" w:eastAsia="DengXian" w:hAnsi="Arial"/>
          <w:sz w:val="36"/>
        </w:rPr>
        <w:t>Summary</w:t>
      </w:r>
      <w:bookmarkEnd w:id="136"/>
      <w:bookmarkEnd w:id="143"/>
    </w:p>
    <w:p w14:paraId="77854059" w14:textId="77777777" w:rsidR="006C2BE8" w:rsidRDefault="006C2BE8" w:rsidP="006C2BE8">
      <w:pPr>
        <w:keepNext/>
        <w:keepLines/>
        <w:spacing w:before="180"/>
        <w:ind w:left="1134" w:hanging="1134"/>
        <w:outlineLvl w:val="1"/>
        <w:rPr>
          <w:rFonts w:ascii="Arial" w:eastAsia="SimSun" w:hAnsi="Arial"/>
          <w:sz w:val="32"/>
        </w:rPr>
      </w:pPr>
      <w:bookmarkStart w:id="144" w:name="_Toc207789266"/>
      <w:r>
        <w:rPr>
          <w:rFonts w:ascii="Arial" w:eastAsia="SimSun" w:hAnsi="Arial"/>
          <w:sz w:val="32"/>
        </w:rPr>
        <w:t>8</w:t>
      </w:r>
      <w:r w:rsidRPr="00FB5E99">
        <w:rPr>
          <w:rFonts w:ascii="Arial" w:eastAsia="SimSun" w:hAnsi="Arial"/>
          <w:sz w:val="32"/>
        </w:rPr>
        <w:t>.1</w:t>
      </w:r>
      <w:r w:rsidRPr="00FB5E99">
        <w:rPr>
          <w:rFonts w:ascii="Arial" w:eastAsia="SimSun" w:hAnsi="Arial"/>
          <w:sz w:val="32"/>
        </w:rPr>
        <w:tab/>
      </w:r>
      <w:r>
        <w:rPr>
          <w:rFonts w:ascii="Arial" w:eastAsia="SimSun" w:hAnsi="Arial"/>
          <w:sz w:val="32"/>
        </w:rPr>
        <w:t>General</w:t>
      </w:r>
      <w:bookmarkEnd w:id="144"/>
    </w:p>
    <w:p w14:paraId="4E0282D4" w14:textId="77777777" w:rsidR="006C2BE8" w:rsidRDefault="006C2BE8" w:rsidP="006C2BE8">
      <w:r>
        <w:t>This Technical Report has studied candidate spatial channel models for NR demodulation performance requirements in FR1, considering SU-MIMO scenarios, and evaluating CDL-based and Multi cluster TDL-based modelling approaches. The study has:</w:t>
      </w:r>
    </w:p>
    <w:p w14:paraId="5161D974" w14:textId="77777777" w:rsidR="006C2BE8" w:rsidRDefault="006C2BE8" w:rsidP="006C2BE8">
      <w:pPr>
        <w:pStyle w:val="ListParagraph"/>
        <w:numPr>
          <w:ilvl w:val="0"/>
          <w:numId w:val="66"/>
        </w:numPr>
        <w:spacing w:after="160" w:line="259" w:lineRule="auto"/>
      </w:pPr>
      <w:r>
        <w:t>Investigated methodology to generate repeatable spatial channel effects with manageable test complexity</w:t>
      </w:r>
    </w:p>
    <w:p w14:paraId="31E01A32" w14:textId="77777777" w:rsidR="006C2BE8" w:rsidRDefault="006C2BE8" w:rsidP="006C2BE8">
      <w:pPr>
        <w:pStyle w:val="ListParagraph"/>
        <w:numPr>
          <w:ilvl w:val="0"/>
          <w:numId w:val="66"/>
        </w:numPr>
        <w:spacing w:after="160" w:line="259" w:lineRule="auto"/>
      </w:pPr>
      <w:r>
        <w:t>Compared performance outcomes across candidate models against agreed test cases</w:t>
      </w:r>
    </w:p>
    <w:p w14:paraId="7D59CEF2" w14:textId="77777777" w:rsidR="006C2BE8" w:rsidRDefault="006C2BE8" w:rsidP="006C2BE8">
      <w:pPr>
        <w:pStyle w:val="ListParagraph"/>
        <w:numPr>
          <w:ilvl w:val="0"/>
          <w:numId w:val="66"/>
        </w:numPr>
        <w:spacing w:after="160" w:line="259" w:lineRule="auto"/>
      </w:pPr>
      <w:r>
        <w:t>Collected alignment results from multiple contributors to determine the span and average for key performance metrics.</w:t>
      </w:r>
    </w:p>
    <w:p w14:paraId="7965117F" w14:textId="77777777" w:rsidR="006C2BE8" w:rsidRDefault="006C2BE8" w:rsidP="006C2BE8">
      <w:r>
        <w:t>The following subsections capture the preliminary consensus points and highlight areas requiring further discussion.</w:t>
      </w:r>
    </w:p>
    <w:p w14:paraId="355D3172" w14:textId="77777777" w:rsidR="006C2BE8" w:rsidRDefault="006C2BE8" w:rsidP="006C2BE8">
      <w:pPr>
        <w:keepNext/>
        <w:keepLines/>
        <w:spacing w:before="180"/>
        <w:ind w:left="1134" w:hanging="1134"/>
        <w:outlineLvl w:val="1"/>
        <w:rPr>
          <w:rFonts w:ascii="Arial" w:eastAsia="SimSun" w:hAnsi="Arial"/>
          <w:sz w:val="32"/>
        </w:rPr>
      </w:pPr>
      <w:bookmarkStart w:id="145" w:name="_Toc207789267"/>
      <w:r>
        <w:rPr>
          <w:rFonts w:ascii="Arial" w:eastAsia="SimSun" w:hAnsi="Arial"/>
          <w:sz w:val="32"/>
        </w:rPr>
        <w:t>8</w:t>
      </w:r>
      <w:r w:rsidRPr="00FB5E99">
        <w:rPr>
          <w:rFonts w:ascii="Arial" w:eastAsia="SimSun" w:hAnsi="Arial"/>
          <w:sz w:val="32"/>
        </w:rPr>
        <w:t>.</w:t>
      </w:r>
      <w:r>
        <w:rPr>
          <w:rFonts w:ascii="Arial" w:eastAsia="SimSun" w:hAnsi="Arial"/>
          <w:sz w:val="32"/>
        </w:rPr>
        <w:t>2</w:t>
      </w:r>
      <w:r w:rsidRPr="00FB5E99">
        <w:rPr>
          <w:rFonts w:ascii="Arial" w:eastAsia="SimSun" w:hAnsi="Arial"/>
          <w:sz w:val="32"/>
        </w:rPr>
        <w:tab/>
      </w:r>
      <w:r>
        <w:rPr>
          <w:rFonts w:ascii="Arial" w:eastAsia="SimSun" w:hAnsi="Arial"/>
          <w:sz w:val="32"/>
        </w:rPr>
        <w:t>Summary of SU-MIMO Results</w:t>
      </w:r>
      <w:bookmarkEnd w:id="145"/>
    </w:p>
    <w:p w14:paraId="533EA314" w14:textId="77777777" w:rsidR="006C2BE8" w:rsidRDefault="006C2BE8" w:rsidP="006C2BE8">
      <w:pPr>
        <w:keepNext/>
        <w:keepLines/>
        <w:spacing w:before="120"/>
        <w:ind w:left="1134" w:hanging="1134"/>
        <w:outlineLvl w:val="2"/>
        <w:rPr>
          <w:rFonts w:ascii="Arial" w:hAnsi="Arial"/>
          <w:sz w:val="28"/>
          <w:lang w:eastAsia="ko-KR"/>
        </w:rPr>
      </w:pPr>
      <w:bookmarkStart w:id="146" w:name="_Toc207789268"/>
      <w:r>
        <w:rPr>
          <w:rFonts w:ascii="Arial" w:hAnsi="Arial"/>
          <w:sz w:val="28"/>
          <w:lang w:eastAsia="ko-KR"/>
        </w:rPr>
        <w:t>8</w:t>
      </w:r>
      <w:r w:rsidRPr="00FD53AA">
        <w:rPr>
          <w:rFonts w:ascii="Arial" w:hAnsi="Arial"/>
          <w:sz w:val="28"/>
          <w:lang w:eastAsia="ko-KR"/>
        </w:rPr>
        <w:t>.2.1</w:t>
      </w:r>
      <w:r w:rsidRPr="00FD53AA">
        <w:rPr>
          <w:rFonts w:ascii="Arial" w:hAnsi="Arial"/>
          <w:sz w:val="28"/>
          <w:lang w:eastAsia="ko-KR"/>
        </w:rPr>
        <w:tab/>
      </w:r>
      <w:r>
        <w:rPr>
          <w:rFonts w:ascii="Arial" w:hAnsi="Arial"/>
          <w:sz w:val="28"/>
          <w:lang w:eastAsia="ko-KR"/>
        </w:rPr>
        <w:t>PDSCH</w:t>
      </w:r>
      <w:bookmarkEnd w:id="146"/>
    </w:p>
    <w:p w14:paraId="250306BE"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8</w:t>
      </w:r>
    </w:p>
    <w:p w14:paraId="00265DA6" w14:textId="6FD09A05" w:rsidR="006C2BE8" w:rsidRPr="00043372" w:rsidRDefault="006C2BE8" w:rsidP="006C2BE8">
      <w:r w:rsidRPr="00092001">
        <w:rPr>
          <w:lang w:eastAsia="ko-KR"/>
        </w:rPr>
        <w:t>For rank-8 SU-MIMO PDSCH scenarios,</w:t>
      </w:r>
      <w:r>
        <w:rPr>
          <w:lang w:eastAsia="ko-KR"/>
        </w:rPr>
        <w:t xml:space="preserve"> for rCDL-C1</w:t>
      </w:r>
      <w:r w:rsidRPr="00092001">
        <w:rPr>
          <w:lang w:eastAsia="ko-KR"/>
        </w:rPr>
        <w:t xml:space="preserve"> </w:t>
      </w:r>
      <w:r>
        <w:rPr>
          <w:rFonts w:hint="eastAsia"/>
        </w:rPr>
        <w:t>6</w:t>
      </w:r>
      <w:r w:rsidRPr="00330CBA">
        <w:rPr>
          <w:rFonts w:hint="eastAsia"/>
        </w:rPr>
        <w:t xml:space="preserve"> </w:t>
      </w:r>
      <w:r>
        <w:rPr>
          <w:rFonts w:hint="eastAsia"/>
          <w:lang w:eastAsia="zh-CN"/>
        </w:rPr>
        <w:t>out of</w:t>
      </w:r>
      <w:r w:rsidRPr="00330CBA">
        <w:rPr>
          <w:rFonts w:hint="eastAsia"/>
        </w:rPr>
        <w:t xml:space="preserve"> </w:t>
      </w:r>
      <w:r>
        <w:rPr>
          <w:rFonts w:hint="eastAsia"/>
        </w:rPr>
        <w:t>7</w:t>
      </w:r>
      <w:r w:rsidRPr="00330CBA">
        <w:rPr>
          <w:rFonts w:hint="eastAsia"/>
        </w:rPr>
        <w:t xml:space="preserve"> sources could achieve SNR span &lt;2.5dB </w:t>
      </w:r>
      <w:r>
        <w:rPr>
          <w:rFonts w:hint="eastAsia"/>
        </w:rPr>
        <w:t xml:space="preserve">for both CW1 and CW2 </w:t>
      </w:r>
      <w:r w:rsidRPr="00330CBA">
        <w:rPr>
          <w:rFonts w:hint="eastAsia"/>
        </w:rPr>
        <w:t>at both 30% and 70% normalized throughpu</w:t>
      </w:r>
      <w:r>
        <w:rPr>
          <w:rFonts w:hint="eastAsia"/>
          <w:lang w:eastAsia="zh-CN"/>
        </w:rPr>
        <w:t>t</w:t>
      </w:r>
      <w:r>
        <w:t>, for xTDL-C1 3</w:t>
      </w:r>
      <w:r w:rsidRPr="00043372">
        <w:t xml:space="preserve"> out of </w:t>
      </w:r>
      <w:r>
        <w:t>4</w:t>
      </w:r>
      <w:r w:rsidRPr="00043372">
        <w:t xml:space="preserve"> sources could achieve SNR span &lt; 2.5dB for CW1 at both 30% and 70% normalized throughput</w:t>
      </w:r>
      <w:r>
        <w:t>.</w:t>
      </w:r>
    </w:p>
    <w:p w14:paraId="5AE36CBD"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4</w:t>
      </w:r>
    </w:p>
    <w:p w14:paraId="61CF7AC8" w14:textId="2A18D1CF" w:rsidR="006C2BE8" w:rsidRPr="00F702C6" w:rsidRDefault="006C2BE8" w:rsidP="006C2BE8">
      <w:pPr>
        <w:rPr>
          <w:lang w:eastAsia="ko-KR"/>
        </w:rPr>
      </w:pPr>
      <w:r w:rsidRPr="00092001">
        <w:rPr>
          <w:lang w:eastAsia="ko-KR"/>
        </w:rPr>
        <w:t>For rank-</w:t>
      </w:r>
      <w:r>
        <w:rPr>
          <w:lang w:eastAsia="ko-KR"/>
        </w:rPr>
        <w:t>4</w:t>
      </w:r>
      <w:r w:rsidRPr="00092001">
        <w:rPr>
          <w:lang w:eastAsia="ko-KR"/>
        </w:rPr>
        <w:t xml:space="preserve"> SU-MIMO PDSCH scenarios, </w:t>
      </w:r>
      <w:r w:rsidRPr="00043372">
        <w:rPr>
          <w:lang w:eastAsia="ko-KR"/>
        </w:rPr>
        <w:t xml:space="preserve">for rCDL-C1 </w:t>
      </w:r>
      <w:r>
        <w:rPr>
          <w:lang w:eastAsia="ko-KR"/>
        </w:rPr>
        <w:t>7</w:t>
      </w:r>
      <w:r w:rsidRPr="00043372">
        <w:rPr>
          <w:lang w:eastAsia="ko-KR"/>
        </w:rPr>
        <w:t xml:space="preserve"> out of </w:t>
      </w:r>
      <w:r>
        <w:rPr>
          <w:lang w:eastAsia="ko-KR"/>
        </w:rPr>
        <w:t>8</w:t>
      </w:r>
      <w:r w:rsidRPr="00043372">
        <w:rPr>
          <w:lang w:eastAsia="ko-KR"/>
        </w:rPr>
        <w:t xml:space="preserve"> sources could achieve SNR span &lt;2.5dB for both CW1 and CW2 at both 30% and 70% normalized throughput, for xTDL-C1 </w:t>
      </w:r>
      <w:r>
        <w:rPr>
          <w:lang w:eastAsia="ko-KR"/>
        </w:rPr>
        <w:t>5</w:t>
      </w:r>
      <w:r w:rsidRPr="00043372">
        <w:rPr>
          <w:lang w:eastAsia="ko-KR"/>
        </w:rPr>
        <w:t xml:space="preserve"> out of </w:t>
      </w:r>
      <w:r>
        <w:rPr>
          <w:lang w:eastAsia="ko-KR"/>
        </w:rPr>
        <w:t>5</w:t>
      </w:r>
      <w:r w:rsidRPr="00043372">
        <w:rPr>
          <w:lang w:eastAsia="ko-KR"/>
        </w:rPr>
        <w:t xml:space="preserve"> sources could achieve SNR span &lt; 2.5dB for CW1 at both 30% and 70% normalized throughput</w:t>
      </w:r>
      <w:r>
        <w:rPr>
          <w:lang w:eastAsia="ko-KR"/>
        </w:rPr>
        <w:t>.</w:t>
      </w:r>
    </w:p>
    <w:p w14:paraId="6FA63700" w14:textId="77777777" w:rsidR="006C2BE8" w:rsidRDefault="006C2BE8" w:rsidP="006C2BE8">
      <w:pPr>
        <w:keepNext/>
        <w:keepLines/>
        <w:spacing w:before="120"/>
        <w:ind w:left="1134" w:hanging="1134"/>
        <w:outlineLvl w:val="2"/>
        <w:rPr>
          <w:rFonts w:ascii="Arial" w:hAnsi="Arial"/>
          <w:sz w:val="28"/>
          <w:lang w:eastAsia="ko-KR"/>
        </w:rPr>
      </w:pPr>
      <w:bookmarkStart w:id="147" w:name="_Toc207789269"/>
      <w:r>
        <w:rPr>
          <w:rFonts w:ascii="Arial" w:hAnsi="Arial"/>
          <w:sz w:val="28"/>
          <w:lang w:eastAsia="ko-KR"/>
        </w:rPr>
        <w:t>8</w:t>
      </w:r>
      <w:r w:rsidRPr="00FD53AA">
        <w:rPr>
          <w:rFonts w:ascii="Arial" w:hAnsi="Arial"/>
          <w:sz w:val="28"/>
          <w:lang w:eastAsia="ko-KR"/>
        </w:rPr>
        <w:t>.2.</w:t>
      </w:r>
      <w:r>
        <w:rPr>
          <w:rFonts w:ascii="Arial" w:hAnsi="Arial"/>
          <w:sz w:val="28"/>
          <w:lang w:eastAsia="ko-KR"/>
        </w:rPr>
        <w:t>2</w:t>
      </w:r>
      <w:r w:rsidRPr="00FD53AA">
        <w:rPr>
          <w:rFonts w:ascii="Arial" w:hAnsi="Arial"/>
          <w:sz w:val="28"/>
          <w:lang w:eastAsia="ko-KR"/>
        </w:rPr>
        <w:tab/>
      </w:r>
      <w:r>
        <w:rPr>
          <w:rFonts w:ascii="Arial" w:hAnsi="Arial"/>
          <w:sz w:val="28"/>
          <w:lang w:eastAsia="ko-KR"/>
        </w:rPr>
        <w:t>PMI</w:t>
      </w:r>
      <w:bookmarkEnd w:id="147"/>
    </w:p>
    <w:p w14:paraId="5698EDDD"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type-I</w:t>
      </w:r>
    </w:p>
    <w:p w14:paraId="43EA22A8" w14:textId="77777777" w:rsidR="006C2BE8" w:rsidRPr="00043372"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 xml:space="preserve">with rCDL-C1, </w:t>
      </w:r>
      <w:r w:rsidRPr="00043372">
        <w:rPr>
          <w:lang w:eastAsia="ko-KR"/>
        </w:rPr>
        <w:t>In type-I codebook case, 8 out of 9 sources could achieve SNR span &lt; 2.5dB at 70% and 90% normalized throughput</w:t>
      </w:r>
      <w:r>
        <w:rPr>
          <w:lang w:eastAsia="ko-KR"/>
        </w:rPr>
        <w:t xml:space="preserve">, for </w:t>
      </w:r>
      <w:r w:rsidRPr="00043372">
        <w:rPr>
          <w:lang w:eastAsia="ko-KR"/>
        </w:rPr>
        <w:t>xTDL-C1</w:t>
      </w:r>
      <w:r>
        <w:rPr>
          <w:lang w:eastAsia="ko-KR"/>
        </w:rPr>
        <w:t xml:space="preserve"> </w:t>
      </w:r>
      <w:r w:rsidRPr="00043372">
        <w:rPr>
          <w:lang w:eastAsia="ko-KR"/>
        </w:rPr>
        <w:t xml:space="preserve">4 out of 4 sources could achieve SNR span &lt; 2.5dB for both 30% and 70% normalized throughput. </w:t>
      </w:r>
    </w:p>
    <w:p w14:paraId="08406C0A"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eType-II</w:t>
      </w:r>
    </w:p>
    <w:p w14:paraId="2A7D696A" w14:textId="77777777" w:rsidR="006C2BE8"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with rCDL-C1, i</w:t>
      </w:r>
      <w:r w:rsidRPr="00043372">
        <w:rPr>
          <w:lang w:eastAsia="ko-KR"/>
        </w:rPr>
        <w:t>n</w:t>
      </w:r>
      <w:r>
        <w:rPr>
          <w:lang w:eastAsia="ko-KR"/>
        </w:rPr>
        <w:t xml:space="preserve"> eType-II codebook case, three clusters of results can be observed; Cluster 1: include source #3, #7, Cluster 2: include #4, #5, #6, #9. The span of this cluster is &lt; 2.5dB for both 70% and 90% normalized throughput percentiles, and Cluster 3 include source #1, #2, #8. The span of this cluster &lt; 2.5dB for both 70% and 90% normalized throughput percentiles.</w:t>
      </w:r>
    </w:p>
    <w:p w14:paraId="2841E0AD" w14:textId="1535BE7B" w:rsidR="006C2BE8" w:rsidRPr="002A2104"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with xTDL-C1, i</w:t>
      </w:r>
      <w:r w:rsidRPr="002A2104">
        <w:rPr>
          <w:lang w:eastAsia="ko-KR"/>
        </w:rPr>
        <w:t>n eType-II codebook case, 2 out of 3 sources could achieve SNR span</w:t>
      </w:r>
      <w:r>
        <w:rPr>
          <w:lang w:eastAsia="ko-KR"/>
        </w:rPr>
        <w:t xml:space="preserve"> </w:t>
      </w:r>
      <w:r w:rsidRPr="002A2104">
        <w:rPr>
          <w:lang w:eastAsia="ko-KR"/>
        </w:rPr>
        <w:t xml:space="preserve">&lt; 2.5dB at 70% normalized throughput and 3 out of </w:t>
      </w:r>
      <w:r>
        <w:rPr>
          <w:lang w:eastAsia="ko-KR"/>
        </w:rPr>
        <w:t>4</w:t>
      </w:r>
      <w:r w:rsidRPr="002A2104">
        <w:rPr>
          <w:lang w:eastAsia="ko-KR"/>
        </w:rPr>
        <w:t xml:space="preserve"> sources could achieve SNR span</w:t>
      </w:r>
      <w:r>
        <w:rPr>
          <w:lang w:eastAsia="ko-KR"/>
        </w:rPr>
        <w:t xml:space="preserve"> </w:t>
      </w:r>
      <w:r w:rsidRPr="002A2104">
        <w:rPr>
          <w:lang w:eastAsia="ko-KR"/>
        </w:rPr>
        <w:t>&lt; 2.5dB at 90% normalized throughput.</w:t>
      </w:r>
    </w:p>
    <w:p w14:paraId="0255062C" w14:textId="77777777" w:rsidR="006C2BE8" w:rsidRPr="002B4847" w:rsidRDefault="006C2BE8" w:rsidP="006C2BE8">
      <w:pPr>
        <w:keepNext/>
        <w:keepLines/>
        <w:spacing w:before="180"/>
        <w:ind w:left="1134" w:hanging="1134"/>
        <w:outlineLvl w:val="1"/>
      </w:pPr>
      <w:bookmarkStart w:id="148" w:name="_Toc207789270"/>
      <w:r>
        <w:rPr>
          <w:rFonts w:ascii="Arial" w:eastAsia="SimSun" w:hAnsi="Arial"/>
          <w:sz w:val="32"/>
        </w:rPr>
        <w:t>8</w:t>
      </w:r>
      <w:r w:rsidRPr="00FB5E99">
        <w:rPr>
          <w:rFonts w:ascii="Arial" w:eastAsia="SimSun" w:hAnsi="Arial"/>
          <w:sz w:val="32"/>
        </w:rPr>
        <w:t>.</w:t>
      </w:r>
      <w:r>
        <w:rPr>
          <w:rFonts w:ascii="Arial" w:eastAsia="SimSun" w:hAnsi="Arial"/>
          <w:sz w:val="32"/>
        </w:rPr>
        <w:t>3</w:t>
      </w:r>
      <w:r w:rsidRPr="00FB5E99">
        <w:rPr>
          <w:rFonts w:ascii="Arial" w:eastAsia="SimSun" w:hAnsi="Arial"/>
          <w:sz w:val="32"/>
        </w:rPr>
        <w:tab/>
      </w:r>
      <w:r>
        <w:rPr>
          <w:rFonts w:ascii="Arial" w:eastAsia="SimSun" w:hAnsi="Arial"/>
          <w:sz w:val="32"/>
        </w:rPr>
        <w:t>Comparison of SCM Candidates</w:t>
      </w:r>
      <w:bookmarkEnd w:id="148"/>
    </w:p>
    <w:p w14:paraId="12DA77BD" w14:textId="77777777" w:rsidR="006C2BE8" w:rsidRPr="0043768C" w:rsidRDefault="006C2BE8" w:rsidP="006C2BE8">
      <w:r w:rsidRPr="0043768C">
        <w:t>Regarding rCDL-C1 the following observations can be drawn:</w:t>
      </w:r>
    </w:p>
    <w:p w14:paraId="62305884" w14:textId="77777777" w:rsidR="006C2BE8" w:rsidRPr="0043768C" w:rsidRDefault="006C2BE8" w:rsidP="006C2BE8">
      <w:pPr>
        <w:numPr>
          <w:ilvl w:val="0"/>
          <w:numId w:val="67"/>
        </w:numPr>
        <w:spacing w:after="0"/>
      </w:pPr>
      <w:r w:rsidRPr="0043768C">
        <w:lastRenderedPageBreak/>
        <w:t>The study has worked on alignment of rCDL-C1 implementations and has verified that there is a reasonable level of alignment.</w:t>
      </w:r>
    </w:p>
    <w:p w14:paraId="73C09C0A" w14:textId="77777777" w:rsidR="006C2BE8" w:rsidRPr="0043768C" w:rsidRDefault="006C2BE8" w:rsidP="006C2BE8">
      <w:pPr>
        <w:numPr>
          <w:ilvl w:val="0"/>
          <w:numId w:val="67"/>
        </w:numPr>
        <w:spacing w:after="0"/>
      </w:pPr>
      <w:r w:rsidRPr="0043768C">
        <w:t>This level of alignment is expected to allow RAN4 to work on normative requirements.</w:t>
      </w:r>
    </w:p>
    <w:p w14:paraId="3F2F0E8A" w14:textId="77777777" w:rsidR="006C2BE8" w:rsidRPr="0043768C" w:rsidRDefault="006C2BE8" w:rsidP="006C2BE8">
      <w:pPr>
        <w:numPr>
          <w:ilvl w:val="0"/>
          <w:numId w:val="67"/>
        </w:numPr>
        <w:spacing w:after="0"/>
      </w:pPr>
      <w:r w:rsidRPr="0043768C">
        <w:t>If the group considers the application of rCDL to settings that involve time-domain prediction it is necessary to further review the deterministic behaviour of rCDL and, if found necessary, identify countermeasures.</w:t>
      </w:r>
    </w:p>
    <w:p w14:paraId="0B4D94FC" w14:textId="77777777" w:rsidR="006C2BE8" w:rsidRPr="0043768C" w:rsidRDefault="006C2BE8" w:rsidP="006C2BE8">
      <w:pPr>
        <w:pStyle w:val="ListParagraph"/>
        <w:rPr>
          <w:lang w:eastAsia="ko-KR"/>
        </w:rPr>
      </w:pPr>
    </w:p>
    <w:p w14:paraId="3A593AA6" w14:textId="77777777" w:rsidR="006C2BE8" w:rsidRPr="0043768C" w:rsidRDefault="006C2BE8" w:rsidP="006C2BE8">
      <w:r w:rsidRPr="0043768C">
        <w:t>Regarding xTDL-C1 the following observations can be drawn:</w:t>
      </w:r>
    </w:p>
    <w:p w14:paraId="0C2BC780" w14:textId="77777777" w:rsidR="006C2BE8" w:rsidRPr="0043768C" w:rsidRDefault="006C2BE8" w:rsidP="006C2BE8">
      <w:pPr>
        <w:numPr>
          <w:ilvl w:val="0"/>
          <w:numId w:val="68"/>
        </w:numPr>
        <w:spacing w:after="0"/>
      </w:pPr>
      <w:r w:rsidRPr="0043768C">
        <w:t>The study has worked on alignment of xTDL-C1 implementations and has verified that there is a reasonable level of alignment, among a lower number of contributors than other SCM candidates.</w:t>
      </w:r>
    </w:p>
    <w:p w14:paraId="06914123" w14:textId="77777777" w:rsidR="006C2BE8" w:rsidRPr="0043768C" w:rsidRDefault="006C2BE8" w:rsidP="006C2BE8">
      <w:pPr>
        <w:numPr>
          <w:ilvl w:val="0"/>
          <w:numId w:val="68"/>
        </w:numPr>
        <w:spacing w:after="0"/>
      </w:pPr>
      <w:r w:rsidRPr="0043768C">
        <w:t>This level of alignment likely allows RAN4 to work on normative requirements.</w:t>
      </w:r>
    </w:p>
    <w:p w14:paraId="0D7C81B5" w14:textId="77777777" w:rsidR="006C2BE8" w:rsidRPr="0043768C" w:rsidRDefault="006C2BE8" w:rsidP="006C2BE8">
      <w:pPr>
        <w:rPr>
          <w:bCs/>
        </w:rPr>
      </w:pPr>
    </w:p>
    <w:p w14:paraId="7C88B3BF" w14:textId="77777777" w:rsidR="006C2BE8" w:rsidRPr="0043768C" w:rsidRDefault="006C2BE8" w:rsidP="006C2BE8">
      <w:pPr>
        <w:rPr>
          <w:bCs/>
        </w:rPr>
      </w:pPr>
      <w:bookmarkStart w:id="149" w:name="_Hlk207368529"/>
      <w:r w:rsidRPr="0043768C">
        <w:rPr>
          <w:bCs/>
        </w:rPr>
        <w:t>Regarding all channel models:</w:t>
      </w:r>
    </w:p>
    <w:p w14:paraId="2364B307" w14:textId="77777777" w:rsidR="006C2BE8" w:rsidRDefault="006C2BE8" w:rsidP="006C2BE8">
      <w:pPr>
        <w:pStyle w:val="ListParagraph"/>
        <w:numPr>
          <w:ilvl w:val="0"/>
          <w:numId w:val="69"/>
        </w:numPr>
        <w:spacing w:after="160" w:line="259" w:lineRule="auto"/>
        <w:rPr>
          <w:bCs/>
        </w:rPr>
      </w:pPr>
      <w:r w:rsidRPr="0043768C">
        <w:rPr>
          <w:bCs/>
        </w:rPr>
        <w:t>Applicability of all channel models for band agnostic requirements to be evaluated for specific use case.</w:t>
      </w:r>
    </w:p>
    <w:p w14:paraId="6934EB22" w14:textId="77777777" w:rsidR="006C2BE8" w:rsidRPr="0043768C" w:rsidRDefault="006C2BE8" w:rsidP="006C2BE8">
      <w:pPr>
        <w:pStyle w:val="ListParagraph"/>
        <w:numPr>
          <w:ilvl w:val="0"/>
          <w:numId w:val="69"/>
        </w:numPr>
        <w:spacing w:after="160" w:line="259" w:lineRule="auto"/>
        <w:rPr>
          <w:bCs/>
        </w:rPr>
      </w:pPr>
      <w:bookmarkStart w:id="150" w:name="_Hlk207368876"/>
      <w:r w:rsidRPr="00845929">
        <w:rPr>
          <w:bCs/>
        </w:rPr>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r>
        <w:rPr>
          <w:bCs/>
        </w:rPr>
        <w:t>.</w:t>
      </w:r>
    </w:p>
    <w:bookmarkEnd w:id="149"/>
    <w:bookmarkEnd w:id="150"/>
    <w:bookmarkEnd w:id="137"/>
    <w:bookmarkEnd w:id="138"/>
    <w:bookmarkEnd w:id="139"/>
    <w:bookmarkEnd w:id="140"/>
    <w:bookmarkEnd w:id="141"/>
    <w:bookmarkEnd w:id="142"/>
    <w:p w14:paraId="32ED2C95" w14:textId="678BAA16" w:rsidR="00147871" w:rsidRPr="00147871" w:rsidRDefault="00147871" w:rsidP="00C007EF">
      <w:pPr>
        <w:rPr>
          <w:rFonts w:eastAsia="Calibri"/>
          <w:lang w:eastAsia="en-GB"/>
        </w:rPr>
      </w:pPr>
    </w:p>
    <w:p w14:paraId="3246204F" w14:textId="33C2C850" w:rsidR="00492FC8" w:rsidRDefault="00D9134D" w:rsidP="00492FC8">
      <w:pPr>
        <w:pStyle w:val="Heading8"/>
      </w:pPr>
      <w:bookmarkStart w:id="151" w:name="startOfAnnexes"/>
      <w:bookmarkEnd w:id="85"/>
      <w:bookmarkEnd w:id="151"/>
      <w:r>
        <w:br w:type="page"/>
      </w:r>
      <w:bookmarkStart w:id="152" w:name="_Toc129708886"/>
      <w:r w:rsidR="00080512" w:rsidRPr="004D3578">
        <w:lastRenderedPageBreak/>
        <w:t>Annex A (</w:t>
      </w:r>
      <w:r w:rsidR="00A9627E">
        <w:t>info</w:t>
      </w:r>
      <w:r w:rsidR="00080512" w:rsidRPr="004D3578">
        <w:t>rmative):</w:t>
      </w:r>
      <w:r w:rsidR="00080512" w:rsidRPr="004D3578">
        <w:br/>
      </w:r>
      <w:r w:rsidR="00492FC8" w:rsidRPr="00AB4E3D">
        <w:t>Channel Measurements</w:t>
      </w:r>
    </w:p>
    <w:p w14:paraId="4752490C" w14:textId="77777777" w:rsidR="00492FC8" w:rsidRDefault="00492FC8" w:rsidP="00492FC8">
      <w:r>
        <w:t>During SCM channel measurements have been provided to demonstrate properties of sample MIMO channels from operational networks. This section summarises contributed material, observations and conclusions.</w:t>
      </w:r>
    </w:p>
    <w:p w14:paraId="3AC91CBD" w14:textId="77777777" w:rsidR="00492FC8" w:rsidRDefault="00492FC8" w:rsidP="00492FC8">
      <w:r>
        <w:t xml:space="preserve">For ease of reference, </w:t>
      </w:r>
      <w:r>
        <w:fldChar w:fldCharType="begin"/>
      </w:r>
      <w:r>
        <w:instrText xml:space="preserve"> REF _Ref206109776 \h </w:instrText>
      </w:r>
      <w:r>
        <w:fldChar w:fldCharType="separate"/>
      </w:r>
      <w:r>
        <w:t>Table A.</w:t>
      </w:r>
      <w:r>
        <w:rPr>
          <w:noProof/>
        </w:rPr>
        <w:t>1</w:t>
      </w:r>
      <w:r>
        <w:fldChar w:fldCharType="end"/>
      </w:r>
      <w:r>
        <w:t xml:space="preserve"> below lists and summarizes some contributions to the study, and relevant channel properties reported.</w:t>
      </w:r>
    </w:p>
    <w:p w14:paraId="50604E29" w14:textId="77777777" w:rsidR="00492FC8" w:rsidRPr="00536A56" w:rsidRDefault="00492FC8" w:rsidP="00492FC8">
      <w:pPr>
        <w:pStyle w:val="Caption"/>
        <w:keepNext/>
        <w:jc w:val="center"/>
        <w:rPr>
          <w:rFonts w:ascii="Arial" w:hAnsi="Arial" w:cs="Arial"/>
        </w:rPr>
      </w:pPr>
      <w:r w:rsidRPr="00536A56">
        <w:rPr>
          <w:rFonts w:ascii="Arial" w:hAnsi="Arial" w:cs="Arial"/>
        </w:rPr>
        <w:t xml:space="preserve">Table </w:t>
      </w:r>
      <w:r>
        <w:rPr>
          <w:rFonts w:ascii="Arial" w:hAnsi="Arial" w:cs="Arial"/>
        </w:rPr>
        <w:t>A-1</w:t>
      </w:r>
      <w:r w:rsidRPr="00536A56">
        <w:rPr>
          <w:rFonts w:ascii="Arial" w:hAnsi="Arial" w:cs="Arial"/>
        </w:rPr>
        <w:t>: Summary of provided measurement results</w:t>
      </w:r>
    </w:p>
    <w:tbl>
      <w:tblPr>
        <w:tblStyle w:val="TableGrid44"/>
        <w:tblW w:w="0" w:type="auto"/>
        <w:tblLook w:val="04A0" w:firstRow="1" w:lastRow="0" w:firstColumn="1" w:lastColumn="0" w:noHBand="0" w:noVBand="1"/>
      </w:tblPr>
      <w:tblGrid>
        <w:gridCol w:w="1555"/>
        <w:gridCol w:w="3118"/>
        <w:gridCol w:w="4944"/>
      </w:tblGrid>
      <w:tr w:rsidR="00492FC8" w:rsidRPr="00AA3668" w14:paraId="3FE3F647" w14:textId="77777777" w:rsidTr="009052F3">
        <w:tc>
          <w:tcPr>
            <w:tcW w:w="1555" w:type="dxa"/>
          </w:tcPr>
          <w:p w14:paraId="19A34A05" w14:textId="77777777" w:rsidR="00492FC8" w:rsidRPr="00AA3668" w:rsidRDefault="00492FC8" w:rsidP="009052F3">
            <w:pPr>
              <w:keepLines/>
              <w:spacing w:after="0"/>
              <w:jc w:val="center"/>
              <w:rPr>
                <w:rFonts w:ascii="Arial" w:hAnsi="Arial"/>
                <w:b/>
                <w:sz w:val="18"/>
              </w:rPr>
            </w:pPr>
            <w:r w:rsidRPr="00AA3668">
              <w:rPr>
                <w:rFonts w:ascii="Arial" w:hAnsi="Arial"/>
                <w:b/>
                <w:sz w:val="18"/>
              </w:rPr>
              <w:t>Tdoc number</w:t>
            </w:r>
          </w:p>
        </w:tc>
        <w:tc>
          <w:tcPr>
            <w:tcW w:w="3118" w:type="dxa"/>
          </w:tcPr>
          <w:p w14:paraId="285B7477" w14:textId="77777777" w:rsidR="00492FC8" w:rsidRPr="00AA3668" w:rsidRDefault="00492FC8" w:rsidP="009052F3">
            <w:pPr>
              <w:keepLines/>
              <w:spacing w:after="0"/>
              <w:jc w:val="center"/>
              <w:rPr>
                <w:rFonts w:ascii="Arial" w:hAnsi="Arial"/>
                <w:b/>
                <w:sz w:val="18"/>
              </w:rPr>
            </w:pPr>
            <w:r w:rsidRPr="00AA3668">
              <w:rPr>
                <w:rFonts w:ascii="Arial" w:hAnsi="Arial"/>
                <w:b/>
                <w:sz w:val="18"/>
              </w:rPr>
              <w:t>Channel properties reported</w:t>
            </w:r>
          </w:p>
        </w:tc>
        <w:tc>
          <w:tcPr>
            <w:tcW w:w="4944" w:type="dxa"/>
          </w:tcPr>
          <w:p w14:paraId="578FBA1E" w14:textId="77777777" w:rsidR="00492FC8" w:rsidRPr="00AA3668" w:rsidRDefault="00492FC8" w:rsidP="009052F3">
            <w:pPr>
              <w:keepLines/>
              <w:spacing w:after="0"/>
              <w:jc w:val="center"/>
              <w:rPr>
                <w:rFonts w:ascii="Arial" w:hAnsi="Arial"/>
                <w:b/>
                <w:sz w:val="18"/>
              </w:rPr>
            </w:pPr>
            <w:r w:rsidRPr="00AA3668">
              <w:rPr>
                <w:rFonts w:ascii="Arial" w:hAnsi="Arial"/>
                <w:b/>
                <w:sz w:val="18"/>
              </w:rPr>
              <w:t>Observations</w:t>
            </w:r>
          </w:p>
        </w:tc>
      </w:tr>
      <w:tr w:rsidR="00492FC8" w:rsidRPr="00AA3668" w14:paraId="67BA8CF9" w14:textId="77777777" w:rsidTr="009052F3">
        <w:tc>
          <w:tcPr>
            <w:tcW w:w="1555" w:type="dxa"/>
          </w:tcPr>
          <w:p w14:paraId="276BD26B" w14:textId="77777777" w:rsidR="00492FC8" w:rsidRPr="00AA3668" w:rsidRDefault="00492FC8" w:rsidP="009052F3">
            <w:pPr>
              <w:keepLines/>
              <w:spacing w:after="0"/>
              <w:rPr>
                <w:rFonts w:ascii="Arial" w:hAnsi="Arial"/>
                <w:sz w:val="18"/>
              </w:rPr>
            </w:pPr>
            <w:r w:rsidRPr="00AA3668">
              <w:rPr>
                <w:rFonts w:ascii="Arial" w:hAnsi="Arial"/>
                <w:sz w:val="18"/>
              </w:rPr>
              <w:t>R4-2402277, Sec. 2.5</w:t>
            </w:r>
          </w:p>
        </w:tc>
        <w:tc>
          <w:tcPr>
            <w:tcW w:w="3118" w:type="dxa"/>
          </w:tcPr>
          <w:p w14:paraId="6E74176E" w14:textId="77777777" w:rsidR="00492FC8" w:rsidRPr="00AA3668" w:rsidRDefault="00492FC8" w:rsidP="009052F3">
            <w:pPr>
              <w:keepLines/>
              <w:spacing w:after="0"/>
              <w:rPr>
                <w:rFonts w:ascii="Arial" w:hAnsi="Arial"/>
                <w:sz w:val="18"/>
              </w:rPr>
            </w:pPr>
            <w:r w:rsidRPr="00AA3668">
              <w:rPr>
                <w:rFonts w:ascii="Arial" w:hAnsi="Arial"/>
                <w:sz w:val="18"/>
              </w:rPr>
              <w:t>Singular value distributions of measured 4x4 MIMO channels</w:t>
            </w:r>
          </w:p>
        </w:tc>
        <w:tc>
          <w:tcPr>
            <w:tcW w:w="4944" w:type="dxa"/>
          </w:tcPr>
          <w:p w14:paraId="76B3B884" w14:textId="77777777" w:rsidR="00492FC8" w:rsidRPr="00AA3668" w:rsidRDefault="00492FC8" w:rsidP="009052F3">
            <w:pPr>
              <w:keepLines/>
              <w:spacing w:after="0"/>
              <w:rPr>
                <w:rFonts w:ascii="Arial" w:hAnsi="Arial"/>
                <w:sz w:val="18"/>
              </w:rPr>
            </w:pPr>
            <w:r w:rsidRPr="00AA3668">
              <w:rPr>
                <w:rFonts w:ascii="Arial" w:hAnsi="Arial"/>
                <w:sz w:val="18"/>
              </w:rPr>
              <w:t>Variability in the quality of spatial layers observed.</w:t>
            </w:r>
          </w:p>
        </w:tc>
      </w:tr>
      <w:tr w:rsidR="00492FC8" w:rsidRPr="00AA3668" w14:paraId="219BD8D6" w14:textId="77777777" w:rsidTr="009052F3">
        <w:tc>
          <w:tcPr>
            <w:tcW w:w="1555" w:type="dxa"/>
          </w:tcPr>
          <w:p w14:paraId="7ABF1162" w14:textId="77777777" w:rsidR="00492FC8" w:rsidRPr="00AA3668" w:rsidRDefault="00492FC8" w:rsidP="009052F3">
            <w:pPr>
              <w:keepLines/>
              <w:spacing w:after="0"/>
              <w:rPr>
                <w:rFonts w:ascii="Arial" w:hAnsi="Arial"/>
                <w:sz w:val="18"/>
              </w:rPr>
            </w:pPr>
            <w:r w:rsidRPr="00AA3668">
              <w:rPr>
                <w:rFonts w:ascii="Arial" w:hAnsi="Arial"/>
                <w:sz w:val="18"/>
              </w:rPr>
              <w:t>R4-2411557</w:t>
            </w:r>
          </w:p>
        </w:tc>
        <w:tc>
          <w:tcPr>
            <w:tcW w:w="3118" w:type="dxa"/>
          </w:tcPr>
          <w:p w14:paraId="0F0AD025" w14:textId="77777777" w:rsidR="00492FC8" w:rsidRPr="00AA3668" w:rsidRDefault="00492FC8" w:rsidP="009052F3">
            <w:pPr>
              <w:keepLines/>
              <w:spacing w:after="0"/>
              <w:rPr>
                <w:rFonts w:ascii="Arial" w:hAnsi="Arial"/>
                <w:sz w:val="18"/>
              </w:rPr>
            </w:pPr>
            <w:r w:rsidRPr="00AA3668">
              <w:rPr>
                <w:rFonts w:ascii="Arial" w:hAnsi="Arial"/>
                <w:sz w:val="18"/>
              </w:rPr>
              <w:t xml:space="preserve">Long-term stability of singular values, cross-polarisation discrimination </w:t>
            </w:r>
          </w:p>
        </w:tc>
        <w:tc>
          <w:tcPr>
            <w:tcW w:w="4944" w:type="dxa"/>
          </w:tcPr>
          <w:p w14:paraId="2CDFD284" w14:textId="77777777" w:rsidR="00492FC8" w:rsidRPr="00AA3668" w:rsidRDefault="00492FC8" w:rsidP="009052F3">
            <w:pPr>
              <w:keepLines/>
              <w:spacing w:after="0"/>
              <w:rPr>
                <w:rFonts w:ascii="Arial" w:hAnsi="Arial"/>
                <w:sz w:val="18"/>
              </w:rPr>
            </w:pPr>
            <w:r w:rsidRPr="00AA3668">
              <w:rPr>
                <w:rFonts w:ascii="Arial" w:hAnsi="Arial"/>
                <w:sz w:val="18"/>
              </w:rPr>
              <w:t>Variations in channel eigenmodes characterised, long-term stability consistent with expected behaviour in a measurement scenario is observed.</w:t>
            </w:r>
          </w:p>
        </w:tc>
      </w:tr>
      <w:tr w:rsidR="00492FC8" w:rsidRPr="00AA3668" w14:paraId="2669A413" w14:textId="77777777" w:rsidTr="009052F3">
        <w:tc>
          <w:tcPr>
            <w:tcW w:w="1555" w:type="dxa"/>
          </w:tcPr>
          <w:p w14:paraId="72DA5D22" w14:textId="77777777" w:rsidR="00492FC8" w:rsidRPr="00AA3668" w:rsidRDefault="00492FC8" w:rsidP="009052F3">
            <w:pPr>
              <w:keepLines/>
              <w:spacing w:after="0"/>
              <w:rPr>
                <w:rFonts w:ascii="Arial" w:hAnsi="Arial"/>
                <w:sz w:val="18"/>
              </w:rPr>
            </w:pPr>
            <w:r w:rsidRPr="00AA3668">
              <w:rPr>
                <w:rFonts w:ascii="Arial" w:hAnsi="Arial"/>
                <w:sz w:val="18"/>
              </w:rPr>
              <w:t>R4-2415673</w:t>
            </w:r>
          </w:p>
        </w:tc>
        <w:tc>
          <w:tcPr>
            <w:tcW w:w="3118" w:type="dxa"/>
          </w:tcPr>
          <w:p w14:paraId="3E33E7EC" w14:textId="77777777" w:rsidR="00492FC8" w:rsidRPr="00AA3668" w:rsidRDefault="00492FC8" w:rsidP="009052F3">
            <w:pPr>
              <w:keepLines/>
              <w:spacing w:after="0"/>
              <w:rPr>
                <w:rFonts w:ascii="Arial" w:hAnsi="Arial"/>
                <w:sz w:val="18"/>
              </w:rPr>
            </w:pPr>
            <w:r w:rsidRPr="00AA3668">
              <w:rPr>
                <w:rFonts w:ascii="Arial" w:hAnsi="Arial"/>
                <w:sz w:val="18"/>
              </w:rPr>
              <w:t>Power delay profile</w:t>
            </w:r>
          </w:p>
        </w:tc>
        <w:tc>
          <w:tcPr>
            <w:tcW w:w="4944" w:type="dxa"/>
          </w:tcPr>
          <w:p w14:paraId="68552B43" w14:textId="77777777" w:rsidR="00492FC8" w:rsidRPr="00AA3668" w:rsidRDefault="00492FC8" w:rsidP="009052F3">
            <w:pPr>
              <w:keepLines/>
              <w:spacing w:after="0"/>
              <w:rPr>
                <w:rFonts w:ascii="Arial" w:hAnsi="Arial"/>
                <w:sz w:val="18"/>
              </w:rPr>
            </w:pPr>
            <w:r w:rsidRPr="00AA3668">
              <w:rPr>
                <w:rFonts w:ascii="Arial" w:hAnsi="Arial"/>
                <w:sz w:val="18"/>
              </w:rPr>
              <w:t>The power delay profiles from reflections of the transmitted reference signals exhibit stability across time (~250ms in this specific measurement sample) for static scenarios</w:t>
            </w:r>
          </w:p>
        </w:tc>
      </w:tr>
      <w:tr w:rsidR="00492FC8" w:rsidRPr="00AA3668" w14:paraId="1AD13C3F" w14:textId="77777777" w:rsidTr="009052F3">
        <w:tc>
          <w:tcPr>
            <w:tcW w:w="1555" w:type="dxa"/>
          </w:tcPr>
          <w:p w14:paraId="3DC8349C" w14:textId="77777777" w:rsidR="00492FC8" w:rsidRPr="00AA3668" w:rsidRDefault="00492FC8" w:rsidP="009052F3">
            <w:pPr>
              <w:keepLines/>
              <w:spacing w:after="0"/>
              <w:rPr>
                <w:rFonts w:ascii="Arial" w:hAnsi="Arial"/>
                <w:sz w:val="18"/>
              </w:rPr>
            </w:pPr>
            <w:r w:rsidRPr="00AA3668">
              <w:rPr>
                <w:rFonts w:ascii="Arial" w:hAnsi="Arial"/>
                <w:sz w:val="18"/>
              </w:rPr>
              <w:t>R4-2419338</w:t>
            </w:r>
          </w:p>
        </w:tc>
        <w:tc>
          <w:tcPr>
            <w:tcW w:w="3118" w:type="dxa"/>
          </w:tcPr>
          <w:p w14:paraId="449717FE" w14:textId="77777777" w:rsidR="00492FC8" w:rsidRPr="00AA3668" w:rsidRDefault="00492FC8" w:rsidP="009052F3">
            <w:pPr>
              <w:keepLines/>
              <w:spacing w:after="0"/>
              <w:rPr>
                <w:rFonts w:ascii="Arial" w:hAnsi="Arial"/>
                <w:sz w:val="18"/>
              </w:rPr>
            </w:pPr>
            <w:r w:rsidRPr="00AA3668">
              <w:rPr>
                <w:rFonts w:ascii="Arial" w:hAnsi="Arial"/>
                <w:sz w:val="18"/>
              </w:rPr>
              <w:t>Angle of Arrival</w:t>
            </w:r>
          </w:p>
        </w:tc>
        <w:tc>
          <w:tcPr>
            <w:tcW w:w="4944" w:type="dxa"/>
          </w:tcPr>
          <w:p w14:paraId="73804483" w14:textId="77777777" w:rsidR="00492FC8" w:rsidRPr="00AA3668" w:rsidRDefault="00492FC8" w:rsidP="009052F3">
            <w:pPr>
              <w:keepLines/>
              <w:spacing w:after="0"/>
              <w:rPr>
                <w:rFonts w:ascii="Arial" w:hAnsi="Arial"/>
                <w:sz w:val="18"/>
              </w:rPr>
            </w:pPr>
            <w:r w:rsidRPr="00AA3668">
              <w:rPr>
                <w:rFonts w:ascii="Arial" w:hAnsi="Arial"/>
                <w:sz w:val="18"/>
              </w:rPr>
              <w:t>MIMO radio channels for stationary UE in typical deployments exhibit multiple long-term stable spatial directions of arrivals</w:t>
            </w:r>
          </w:p>
        </w:tc>
      </w:tr>
      <w:tr w:rsidR="00492FC8" w:rsidRPr="00AA3668" w14:paraId="17F9C602" w14:textId="77777777" w:rsidTr="009052F3">
        <w:tc>
          <w:tcPr>
            <w:tcW w:w="1555" w:type="dxa"/>
          </w:tcPr>
          <w:p w14:paraId="6800EAAA" w14:textId="77777777" w:rsidR="00492FC8" w:rsidRPr="00AA3668" w:rsidRDefault="00492FC8" w:rsidP="009052F3">
            <w:pPr>
              <w:keepLines/>
              <w:spacing w:after="0"/>
              <w:rPr>
                <w:rFonts w:ascii="Arial" w:hAnsi="Arial"/>
                <w:sz w:val="18"/>
              </w:rPr>
            </w:pPr>
            <w:r w:rsidRPr="00AA3668">
              <w:rPr>
                <w:rFonts w:ascii="Arial" w:hAnsi="Arial"/>
                <w:sz w:val="18"/>
              </w:rPr>
              <w:t>R4-2501745</w:t>
            </w:r>
          </w:p>
        </w:tc>
        <w:tc>
          <w:tcPr>
            <w:tcW w:w="3118" w:type="dxa"/>
          </w:tcPr>
          <w:p w14:paraId="06377B4A" w14:textId="77777777" w:rsidR="00492FC8" w:rsidRPr="00AA3668" w:rsidRDefault="00492FC8" w:rsidP="009052F3">
            <w:pPr>
              <w:keepLines/>
              <w:spacing w:after="0"/>
              <w:rPr>
                <w:rFonts w:ascii="Arial" w:hAnsi="Arial"/>
                <w:sz w:val="18"/>
              </w:rPr>
            </w:pPr>
            <w:r w:rsidRPr="00AA3668">
              <w:rPr>
                <w:rFonts w:ascii="Arial" w:hAnsi="Arial"/>
                <w:sz w:val="18"/>
              </w:rPr>
              <w:t>Eigenmodes for 32x4 channels from commercial deployments; Angular spread</w:t>
            </w:r>
          </w:p>
        </w:tc>
        <w:tc>
          <w:tcPr>
            <w:tcW w:w="4944" w:type="dxa"/>
          </w:tcPr>
          <w:p w14:paraId="19817F35" w14:textId="77777777" w:rsidR="00492FC8" w:rsidRPr="00AA3668" w:rsidRDefault="00492FC8" w:rsidP="009052F3">
            <w:pPr>
              <w:keepLines/>
              <w:spacing w:after="0"/>
              <w:rPr>
                <w:rFonts w:ascii="Arial" w:hAnsi="Arial"/>
                <w:sz w:val="18"/>
              </w:rPr>
            </w:pPr>
            <w:r w:rsidRPr="00AA3668">
              <w:rPr>
                <w:rFonts w:ascii="Arial" w:hAnsi="Arial"/>
                <w:sz w:val="18"/>
              </w:rPr>
              <w:t>In typical MIMO deployments, dominant eigenmodes remain within a narrow high-gain range, while weaker eigenmodes are more spread out, leading to performance disparities among codewords</w:t>
            </w:r>
          </w:p>
        </w:tc>
      </w:tr>
      <w:tr w:rsidR="00492FC8" w:rsidRPr="00AA3668" w14:paraId="770941E0" w14:textId="77777777" w:rsidTr="009052F3">
        <w:tc>
          <w:tcPr>
            <w:tcW w:w="1555" w:type="dxa"/>
          </w:tcPr>
          <w:p w14:paraId="642E0594" w14:textId="77777777" w:rsidR="00492FC8" w:rsidRPr="00AA3668" w:rsidRDefault="00492FC8" w:rsidP="009052F3">
            <w:pPr>
              <w:keepLines/>
              <w:spacing w:after="0"/>
              <w:rPr>
                <w:rFonts w:ascii="Arial" w:hAnsi="Arial"/>
                <w:sz w:val="18"/>
              </w:rPr>
            </w:pPr>
            <w:r w:rsidRPr="00AA3668">
              <w:rPr>
                <w:rFonts w:ascii="Arial" w:hAnsi="Arial"/>
                <w:sz w:val="18"/>
              </w:rPr>
              <w:t>R4-2504431</w:t>
            </w:r>
          </w:p>
        </w:tc>
        <w:tc>
          <w:tcPr>
            <w:tcW w:w="3118" w:type="dxa"/>
          </w:tcPr>
          <w:p w14:paraId="5498EA36" w14:textId="77777777" w:rsidR="00492FC8" w:rsidRPr="00AA3668" w:rsidRDefault="00492FC8" w:rsidP="009052F3">
            <w:pPr>
              <w:keepLines/>
              <w:spacing w:after="0"/>
              <w:rPr>
                <w:rFonts w:ascii="Arial" w:hAnsi="Arial"/>
                <w:sz w:val="18"/>
              </w:rPr>
            </w:pPr>
            <w:r w:rsidRPr="00AA3668">
              <w:rPr>
                <w:rFonts w:ascii="Arial" w:hAnsi="Arial"/>
                <w:sz w:val="18"/>
              </w:rPr>
              <w:t>PMI statistics for sample measured 32x4 channels</w:t>
            </w:r>
          </w:p>
        </w:tc>
        <w:tc>
          <w:tcPr>
            <w:tcW w:w="4944" w:type="dxa"/>
          </w:tcPr>
          <w:p w14:paraId="095E0598" w14:textId="77777777" w:rsidR="00492FC8" w:rsidRPr="00AA3668" w:rsidRDefault="00492FC8" w:rsidP="009052F3">
            <w:pPr>
              <w:keepNext/>
              <w:keepLines/>
              <w:spacing w:after="0"/>
              <w:rPr>
                <w:rFonts w:ascii="Arial" w:hAnsi="Arial"/>
                <w:sz w:val="18"/>
              </w:rPr>
            </w:pPr>
            <w:r w:rsidRPr="00AA3668">
              <w:rPr>
                <w:rFonts w:ascii="Arial" w:hAnsi="Arial"/>
                <w:sz w:val="18"/>
              </w:rPr>
              <w:t>The UE's preference for a specific PMI subset is observed in measured MIMO channels from typical deployments</w:t>
            </w:r>
          </w:p>
        </w:tc>
      </w:tr>
    </w:tbl>
    <w:p w14:paraId="39312E47" w14:textId="77777777" w:rsidR="00492FC8" w:rsidRPr="00BD0157" w:rsidRDefault="00492FC8" w:rsidP="00D8248E">
      <w:pPr>
        <w:pStyle w:val="Heading2"/>
      </w:pPr>
      <w:bookmarkStart w:id="153" w:name="_Toc21354282"/>
      <w:bookmarkStart w:id="154" w:name="_Toc27749935"/>
      <w:bookmarkStart w:id="155" w:name="_Toc207789271"/>
      <w:r w:rsidRPr="00BD0157">
        <w:t>A.1</w:t>
      </w:r>
      <w:r w:rsidRPr="00BD0157">
        <w:tab/>
      </w:r>
      <w:bookmarkEnd w:id="153"/>
      <w:bookmarkEnd w:id="154"/>
      <w:r w:rsidRPr="00B827B6">
        <w:t>Measurement Configurations</w:t>
      </w:r>
      <w:bookmarkEnd w:id="155"/>
    </w:p>
    <w:p w14:paraId="2EC93608" w14:textId="77777777" w:rsidR="00492FC8" w:rsidRPr="00CA5204" w:rsidRDefault="00492FC8" w:rsidP="00492FC8">
      <w:pPr>
        <w:rPr>
          <w:color w:val="000000" w:themeColor="text1"/>
        </w:rPr>
      </w:pPr>
      <w:r w:rsidRPr="00CA5204">
        <w:rPr>
          <w:color w:val="000000" w:themeColor="text1"/>
        </w:rPr>
        <w:t xml:space="preserve">Results were provided based on two sets of measurement campaigns for: </w:t>
      </w:r>
    </w:p>
    <w:p w14:paraId="782A9B62" w14:textId="77777777" w:rsidR="00492FC8" w:rsidRDefault="00492FC8" w:rsidP="00492FC8">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 xml:space="preserve">a 4-port transmitter and a 4-port receiver system, and </w:t>
      </w:r>
    </w:p>
    <w:p w14:paraId="1597ED93" w14:textId="77777777" w:rsidR="00492FC8" w:rsidRPr="007763B7" w:rsidRDefault="00492FC8" w:rsidP="00492FC8">
      <w:pPr>
        <w:pStyle w:val="B1"/>
        <w:numPr>
          <w:ilvl w:val="0"/>
          <w:numId w:val="81"/>
        </w:numPr>
        <w:overflowPunct w:val="0"/>
        <w:autoSpaceDE w:val="0"/>
        <w:autoSpaceDN w:val="0"/>
        <w:adjustRightInd w:val="0"/>
        <w:textAlignment w:val="baseline"/>
        <w:rPr>
          <w:rFonts w:eastAsiaTheme="minorEastAsia"/>
        </w:rPr>
      </w:pPr>
      <w:r w:rsidRPr="007763B7">
        <w:rPr>
          <w:rFonts w:eastAsiaTheme="minorEastAsia"/>
        </w:rPr>
        <w:t xml:space="preserve">a 4-port transmitter and a 32-port receiver. </w:t>
      </w:r>
    </w:p>
    <w:p w14:paraId="0081D455" w14:textId="77777777" w:rsidR="00492FC8" w:rsidRDefault="00492FC8" w:rsidP="00D8248E">
      <w:pPr>
        <w:pStyle w:val="Heading3"/>
      </w:pPr>
      <w:bookmarkStart w:id="156" w:name="_Toc207789272"/>
      <w:r w:rsidRPr="00BD0157">
        <w:t>A.</w:t>
      </w:r>
      <w:r>
        <w:t>1</w:t>
      </w:r>
      <w:r w:rsidRPr="00BD0157">
        <w:t>.1</w:t>
      </w:r>
      <w:r w:rsidRPr="00BD0157">
        <w:tab/>
      </w:r>
      <w:r w:rsidRPr="00D20B40">
        <w:t>Measurement campaign A: a 4-port transmitter and a 4-port receiver system</w:t>
      </w:r>
      <w:bookmarkEnd w:id="156"/>
    </w:p>
    <w:p w14:paraId="0FBB6FA3" w14:textId="77777777" w:rsidR="00492FC8" w:rsidRPr="007408FB" w:rsidRDefault="00492FC8" w:rsidP="00492FC8">
      <w:r w:rsidRPr="007408FB">
        <w:t xml:space="preserve">The MIMO channel measurements were conducted using a typical commercial MIMO deployment using a base station with 4 transceiver ports and </w:t>
      </w:r>
      <w:r>
        <w:t>user</w:t>
      </w:r>
      <w:r w:rsidRPr="007408FB">
        <w:t xml:space="preserve"> equipment with 4 ports. Measurements were conducted in a 15MHz channel at 2162.2MHz centre frequency, over several locations in a campus-type environment shown in </w:t>
      </w:r>
      <w:r w:rsidRPr="00CA5204">
        <w:rPr>
          <w:rFonts w:eastAsiaTheme="minorEastAsia"/>
        </w:rPr>
        <w:t>Figure A</w:t>
      </w:r>
      <w:r>
        <w:rPr>
          <w:rFonts w:eastAsiaTheme="minorEastAsia"/>
        </w:rPr>
        <w:t>.1.1-1</w:t>
      </w:r>
      <w:r w:rsidRPr="007408FB">
        <w:t xml:space="preserve">. Reported samples were collected in static positions during office hours, with some movement of people and vehicles in the coverage sector, yet not in the immediate vicinity of the measurement setup. </w:t>
      </w:r>
    </w:p>
    <w:p w14:paraId="24B680E2" w14:textId="77777777" w:rsidR="00492FC8" w:rsidRDefault="00492FC8" w:rsidP="00492FC8">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087B13B7" w14:textId="77777777" w:rsidR="00492FC8" w:rsidRDefault="00492FC8" w:rsidP="00D8248E">
      <w:pPr>
        <w:pStyle w:val="Heading3"/>
      </w:pPr>
      <w:bookmarkStart w:id="157" w:name="_Toc207789273"/>
      <w:r w:rsidRPr="00BD0157">
        <w:t>A.</w:t>
      </w:r>
      <w:r>
        <w:t>1</w:t>
      </w:r>
      <w:r w:rsidRPr="00BD0157">
        <w:t>.</w:t>
      </w:r>
      <w:r>
        <w:t>2</w:t>
      </w:r>
      <w:r w:rsidRPr="00BD0157">
        <w:tab/>
      </w:r>
      <w:r w:rsidRPr="000A1DEF">
        <w:t>Measurement campaign B: a 4-port transmitter and a 32-port receiver</w:t>
      </w:r>
      <w:bookmarkEnd w:id="157"/>
    </w:p>
    <w:p w14:paraId="74B018C0" w14:textId="77777777" w:rsidR="00492FC8" w:rsidRDefault="00492FC8" w:rsidP="00492FC8">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Pr="000723AD">
        <w:t>Figure A.1.2-1</w:t>
      </w:r>
      <w:r w:rsidRPr="00CA5204">
        <w:t>.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r>
        <w:t>).</w:t>
      </w:r>
    </w:p>
    <w:p w14:paraId="22B267F7" w14:textId="77777777" w:rsidR="00492FC8" w:rsidRPr="00CA5204" w:rsidRDefault="00492FC8" w:rsidP="00492FC8">
      <w:pPr>
        <w:pStyle w:val="TH"/>
      </w:pPr>
      <w:r w:rsidRPr="00CA5204">
        <w:rPr>
          <w:noProof/>
        </w:rPr>
        <w:lastRenderedPageBreak/>
        <w:drawing>
          <wp:inline distT="0" distB="0" distL="0" distR="0" wp14:anchorId="2304768B" wp14:editId="7D446931">
            <wp:extent cx="3600000" cy="3758400"/>
            <wp:effectExtent l="0" t="0" r="635" b="0"/>
            <wp:docPr id="89334726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p>
    <w:p w14:paraId="314B214F" w14:textId="77777777" w:rsidR="00492FC8" w:rsidRPr="00CA5204" w:rsidRDefault="00492FC8" w:rsidP="00492FC8">
      <w:pPr>
        <w:pStyle w:val="TF"/>
        <w:rPr>
          <w:rFonts w:eastAsiaTheme="minorEastAsia"/>
          <w:color w:val="FF0000"/>
        </w:rPr>
      </w:pPr>
      <w:r w:rsidRPr="00CA5204">
        <w:rPr>
          <w:rFonts w:eastAsiaTheme="minorEastAsia"/>
        </w:rPr>
        <w:t>Figure A</w:t>
      </w:r>
      <w:r>
        <w:rPr>
          <w:rFonts w:eastAsiaTheme="minorEastAsia"/>
        </w:rPr>
        <w:t>.1.1-1:</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p>
    <w:p w14:paraId="2A499E7B" w14:textId="77777777" w:rsidR="00492FC8" w:rsidRPr="00CA5204" w:rsidRDefault="00492FC8" w:rsidP="00492FC8">
      <w:pPr>
        <w:pStyle w:val="TH"/>
      </w:pPr>
      <w:r w:rsidRPr="00CA5204">
        <w:rPr>
          <w:noProof/>
        </w:rPr>
        <w:drawing>
          <wp:inline distT="0" distB="0" distL="0" distR="0" wp14:anchorId="44846D91" wp14:editId="276C3BC1">
            <wp:extent cx="3436560" cy="2634558"/>
            <wp:effectExtent l="0" t="0" r="0" b="0"/>
            <wp:docPr id="770919794"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655192CC" w14:textId="77777777" w:rsidR="00492FC8" w:rsidRPr="00CA5204" w:rsidRDefault="00492FC8" w:rsidP="00492FC8">
      <w:pPr>
        <w:pStyle w:val="TF"/>
        <w:rPr>
          <w:rFonts w:eastAsiaTheme="minorEastAsia"/>
        </w:rPr>
      </w:pPr>
      <w:r w:rsidRPr="00CA5204">
        <w:rPr>
          <w:rFonts w:eastAsiaTheme="minorEastAsia"/>
        </w:rPr>
        <w:t xml:space="preserve">Figure </w:t>
      </w:r>
      <w:r>
        <w:rPr>
          <w:rFonts w:eastAsiaTheme="minorEastAsia"/>
        </w:rPr>
        <w:t>A.1.2-1: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p>
    <w:p w14:paraId="5344CCDA" w14:textId="77777777" w:rsidR="000375F1" w:rsidRPr="00BD0157" w:rsidRDefault="000375F1" w:rsidP="00D8248E">
      <w:pPr>
        <w:pStyle w:val="Heading2"/>
      </w:pPr>
      <w:bookmarkStart w:id="158" w:name="_Toc207789274"/>
      <w:bookmarkStart w:id="159" w:name="_Toc199240973"/>
      <w:bookmarkEnd w:id="152"/>
      <w:r w:rsidRPr="00BD0157">
        <w:t>A.2</w:t>
      </w:r>
      <w:r w:rsidRPr="00BD0157">
        <w:tab/>
      </w:r>
      <w:r w:rsidRPr="00567379">
        <w:t>Measurement Results</w:t>
      </w:r>
      <w:bookmarkEnd w:id="158"/>
    </w:p>
    <w:p w14:paraId="117397F9" w14:textId="77777777" w:rsidR="000375F1" w:rsidRPr="00CA5204" w:rsidRDefault="000375F1" w:rsidP="000375F1">
      <w:pPr>
        <w:rPr>
          <w:color w:val="000000" w:themeColor="text1"/>
        </w:rPr>
      </w:pPr>
      <w:r w:rsidRPr="00CA5204">
        <w:rPr>
          <w:color w:val="000000" w:themeColor="text1"/>
        </w:rPr>
        <w:t>Analysis of sample MIMO channel measurements was provided covering following channel properties:</w:t>
      </w:r>
    </w:p>
    <w:p w14:paraId="1A99EE98"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Channel Eigenmodes</w:t>
      </w:r>
    </w:p>
    <w:p w14:paraId="1E630D78"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Power Angular Distribution</w:t>
      </w:r>
    </w:p>
    <w:p w14:paraId="59087CAC"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Time Coherence</w:t>
      </w:r>
    </w:p>
    <w:p w14:paraId="35A3C8A6" w14:textId="77777777" w:rsidR="000375F1"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lastRenderedPageBreak/>
        <w:t>Frequency Coherence</w:t>
      </w:r>
    </w:p>
    <w:p w14:paraId="67554CF0" w14:textId="77777777" w:rsidR="000375F1" w:rsidRPr="007763B7" w:rsidRDefault="000375F1" w:rsidP="000375F1">
      <w:pPr>
        <w:pStyle w:val="B1"/>
        <w:numPr>
          <w:ilvl w:val="0"/>
          <w:numId w:val="81"/>
        </w:numPr>
        <w:overflowPunct w:val="0"/>
        <w:autoSpaceDE w:val="0"/>
        <w:autoSpaceDN w:val="0"/>
        <w:adjustRightInd w:val="0"/>
        <w:textAlignment w:val="baseline"/>
        <w:rPr>
          <w:rFonts w:eastAsiaTheme="minorEastAsia"/>
        </w:rPr>
      </w:pPr>
      <w:r w:rsidRPr="007763B7">
        <w:rPr>
          <w:rFonts w:eastAsiaTheme="minorEastAsia"/>
        </w:rPr>
        <w:t>PMI Preference</w:t>
      </w:r>
      <w:r w:rsidRPr="00BD0157">
        <w:t xml:space="preserve"> </w:t>
      </w:r>
    </w:p>
    <w:p w14:paraId="4E757BB6" w14:textId="77777777" w:rsidR="000375F1" w:rsidRPr="00BD0157" w:rsidRDefault="000375F1" w:rsidP="00D8248E">
      <w:pPr>
        <w:pStyle w:val="Heading3"/>
      </w:pPr>
      <w:bookmarkStart w:id="160" w:name="_Toc207789275"/>
      <w:r w:rsidRPr="00BD0157">
        <w:t>A.</w:t>
      </w:r>
      <w:r>
        <w:t>2</w:t>
      </w:r>
      <w:r w:rsidRPr="00BD0157">
        <w:t>.1</w:t>
      </w:r>
      <w:r w:rsidRPr="00BD0157">
        <w:tab/>
      </w:r>
      <w:r w:rsidRPr="004B2694">
        <w:t>Channel Eigenmodes</w:t>
      </w:r>
      <w:bookmarkEnd w:id="160"/>
    </w:p>
    <w:p w14:paraId="0C17DDDF" w14:textId="77777777" w:rsidR="000375F1" w:rsidRPr="00196B38" w:rsidRDefault="000375F1" w:rsidP="000375F1">
      <w:pPr>
        <w:rPr>
          <w:rFonts w:eastAsia="Calibri"/>
          <w:sz w:val="18"/>
          <w:szCs w:val="18"/>
        </w:rPr>
      </w:pPr>
      <w:r w:rsidRPr="00CA5204">
        <w:t xml:space="preserve">Histograms in </w:t>
      </w:r>
      <w:r w:rsidRPr="00ED6D5F">
        <w:t xml:space="preserve">Figure </w:t>
      </w:r>
      <w:r w:rsidRPr="00E830FC">
        <w:t>6.3.1.2-1</w:t>
      </w:r>
      <w:r w:rsidRPr="00CA5204">
        <w:fldChar w:fldCharType="begin"/>
      </w:r>
      <w:r w:rsidRPr="00CA5204">
        <w:instrText xml:space="preserve"> REF _Ref173928657 \h </w:instrText>
      </w:r>
      <w:r w:rsidRPr="00CA5204">
        <w:fldChar w:fldCharType="separate"/>
      </w:r>
      <w:r w:rsidRPr="00CA5204">
        <w:fldChar w:fldCharType="end"/>
      </w:r>
      <w:r w:rsidRPr="00CA5204">
        <w:t xml:space="preserve">illustrate the distribution of singular values of measured MIMO channels in locations B and D, in conditions outlined </w:t>
      </w:r>
      <w:r>
        <w:t xml:space="preserve">in Section </w:t>
      </w:r>
      <w:r w:rsidRPr="00AE2E11">
        <w:t>A.1.1</w:t>
      </w:r>
      <w:r w:rsidRPr="00CA5204">
        <w:t>.</w:t>
      </w:r>
    </w:p>
    <w:p w14:paraId="0AA764F2" w14:textId="77777777" w:rsidR="000375F1" w:rsidRPr="00196B38" w:rsidRDefault="000375F1" w:rsidP="000375F1">
      <w:pPr>
        <w:pStyle w:val="TH"/>
        <w:rPr>
          <w:rFonts w:eastAsia="Calibri"/>
          <w:sz w:val="18"/>
          <w:szCs w:val="18"/>
        </w:rPr>
      </w:pPr>
      <w:r w:rsidRPr="00196B38">
        <w:rPr>
          <w:rFonts w:eastAsia="Calibri"/>
          <w:sz w:val="18"/>
          <w:szCs w:val="18"/>
        </w:rPr>
        <w:t xml:space="preserve">Table </w:t>
      </w:r>
      <w:r>
        <w:rPr>
          <w:rFonts w:eastAsia="Calibri"/>
          <w:sz w:val="18"/>
          <w:szCs w:val="18"/>
        </w:rPr>
        <w:t>A.</w:t>
      </w:r>
      <w:r w:rsidRPr="00196B38">
        <w:rPr>
          <w:rFonts w:eastAsia="Calibri"/>
          <w:sz w:val="18"/>
          <w:szCs w:val="18"/>
        </w:rPr>
        <w:t>2.1-1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0375F1" w:rsidRPr="00CA5204" w14:paraId="32667C34" w14:textId="77777777" w:rsidTr="009052F3">
        <w:trPr>
          <w:trHeight w:val="345"/>
          <w:jc w:val="center"/>
        </w:trPr>
        <w:tc>
          <w:tcPr>
            <w:tcW w:w="972" w:type="dxa"/>
            <w:vMerge w:val="restart"/>
            <w:noWrap/>
            <w:hideMark/>
          </w:tcPr>
          <w:p w14:paraId="52D83C7A" w14:textId="77777777" w:rsidR="000375F1" w:rsidRPr="00CA5204" w:rsidRDefault="000375F1" w:rsidP="009052F3">
            <w:pPr>
              <w:pStyle w:val="TAH"/>
            </w:pPr>
            <w:r w:rsidRPr="00CA5204">
              <w:t>Location</w:t>
            </w:r>
          </w:p>
        </w:tc>
        <w:tc>
          <w:tcPr>
            <w:tcW w:w="4380" w:type="dxa"/>
            <w:gridSpan w:val="3"/>
            <w:noWrap/>
            <w:hideMark/>
          </w:tcPr>
          <w:p w14:paraId="4C9506BC" w14:textId="77777777" w:rsidR="000375F1" w:rsidRPr="00CA5204" w:rsidRDefault="000375F1" w:rsidP="009052F3">
            <w:pPr>
              <w:pStyle w:val="TAH"/>
            </w:pPr>
            <w:r w:rsidRPr="00CA5204">
              <w:t>Average gain relative strongest eigenmode, dB</w:t>
            </w:r>
          </w:p>
          <w:p w14:paraId="0C304227" w14:textId="77777777" w:rsidR="000375F1" w:rsidRPr="00CA5204" w:rsidRDefault="000375F1" w:rsidP="009052F3">
            <w:pPr>
              <w:pStyle w:val="TAH"/>
            </w:pPr>
            <w:r w:rsidRPr="00CA5204">
              <w:t> </w:t>
            </w:r>
          </w:p>
        </w:tc>
      </w:tr>
      <w:tr w:rsidR="000375F1" w:rsidRPr="00CA5204" w14:paraId="693BEC8B" w14:textId="77777777" w:rsidTr="009052F3">
        <w:trPr>
          <w:trHeight w:val="288"/>
          <w:jc w:val="center"/>
        </w:trPr>
        <w:tc>
          <w:tcPr>
            <w:tcW w:w="972" w:type="dxa"/>
            <w:vMerge/>
            <w:hideMark/>
          </w:tcPr>
          <w:p w14:paraId="20B7ACE9" w14:textId="77777777" w:rsidR="000375F1" w:rsidRPr="00CA5204" w:rsidRDefault="000375F1" w:rsidP="009052F3">
            <w:pPr>
              <w:pStyle w:val="TAH"/>
            </w:pPr>
          </w:p>
        </w:tc>
        <w:tc>
          <w:tcPr>
            <w:tcW w:w="1460" w:type="dxa"/>
            <w:noWrap/>
            <w:hideMark/>
          </w:tcPr>
          <w:p w14:paraId="41712E34" w14:textId="77777777" w:rsidR="000375F1" w:rsidRPr="00CA5204" w:rsidRDefault="000375F1" w:rsidP="009052F3">
            <w:pPr>
              <w:pStyle w:val="TAH"/>
            </w:pPr>
            <w:r w:rsidRPr="00CA5204">
              <w:t>Eigenmode 2</w:t>
            </w:r>
          </w:p>
        </w:tc>
        <w:tc>
          <w:tcPr>
            <w:tcW w:w="1460" w:type="dxa"/>
            <w:noWrap/>
            <w:hideMark/>
          </w:tcPr>
          <w:p w14:paraId="2E064647" w14:textId="77777777" w:rsidR="000375F1" w:rsidRPr="00CA5204" w:rsidRDefault="000375F1" w:rsidP="009052F3">
            <w:pPr>
              <w:pStyle w:val="TAH"/>
            </w:pPr>
            <w:r w:rsidRPr="00CA5204">
              <w:t>Eigenmode 3</w:t>
            </w:r>
          </w:p>
        </w:tc>
        <w:tc>
          <w:tcPr>
            <w:tcW w:w="1460" w:type="dxa"/>
            <w:noWrap/>
            <w:hideMark/>
          </w:tcPr>
          <w:p w14:paraId="41C2CCE9" w14:textId="77777777" w:rsidR="000375F1" w:rsidRPr="00CA5204" w:rsidRDefault="000375F1" w:rsidP="009052F3">
            <w:pPr>
              <w:pStyle w:val="TAH"/>
            </w:pPr>
            <w:r w:rsidRPr="00CA5204">
              <w:t>Eigenmode 4</w:t>
            </w:r>
          </w:p>
        </w:tc>
      </w:tr>
      <w:tr w:rsidR="000375F1" w:rsidRPr="00CA5204" w14:paraId="5B40CB9C" w14:textId="77777777" w:rsidTr="009052F3">
        <w:trPr>
          <w:trHeight w:val="288"/>
          <w:jc w:val="center"/>
        </w:trPr>
        <w:tc>
          <w:tcPr>
            <w:tcW w:w="972" w:type="dxa"/>
            <w:noWrap/>
            <w:hideMark/>
          </w:tcPr>
          <w:p w14:paraId="3AEE91E6" w14:textId="77777777" w:rsidR="000375F1" w:rsidRPr="00CA5204" w:rsidRDefault="000375F1" w:rsidP="009052F3">
            <w:pPr>
              <w:pStyle w:val="TAC"/>
            </w:pPr>
            <w:r w:rsidRPr="00CA5204">
              <w:t>A</w:t>
            </w:r>
          </w:p>
        </w:tc>
        <w:tc>
          <w:tcPr>
            <w:tcW w:w="1460" w:type="dxa"/>
            <w:noWrap/>
            <w:hideMark/>
          </w:tcPr>
          <w:p w14:paraId="6D5FF2A1" w14:textId="77777777" w:rsidR="000375F1" w:rsidRPr="00CA5204" w:rsidRDefault="000375F1" w:rsidP="009052F3">
            <w:pPr>
              <w:pStyle w:val="TAC"/>
            </w:pPr>
            <w:r w:rsidRPr="00CA5204">
              <w:t>-4.85</w:t>
            </w:r>
          </w:p>
        </w:tc>
        <w:tc>
          <w:tcPr>
            <w:tcW w:w="1460" w:type="dxa"/>
            <w:noWrap/>
            <w:hideMark/>
          </w:tcPr>
          <w:p w14:paraId="14EBEEAC" w14:textId="77777777" w:rsidR="000375F1" w:rsidRPr="00CA5204" w:rsidRDefault="000375F1" w:rsidP="009052F3">
            <w:pPr>
              <w:pStyle w:val="TAC"/>
            </w:pPr>
            <w:r w:rsidRPr="00CA5204">
              <w:t>-20.70</w:t>
            </w:r>
          </w:p>
        </w:tc>
        <w:tc>
          <w:tcPr>
            <w:tcW w:w="1460" w:type="dxa"/>
            <w:noWrap/>
            <w:hideMark/>
          </w:tcPr>
          <w:p w14:paraId="3A2FEA6B" w14:textId="77777777" w:rsidR="000375F1" w:rsidRPr="00CA5204" w:rsidRDefault="000375F1" w:rsidP="009052F3">
            <w:pPr>
              <w:pStyle w:val="TAC"/>
            </w:pPr>
            <w:r w:rsidRPr="00CA5204">
              <w:t>-33.18</w:t>
            </w:r>
          </w:p>
        </w:tc>
      </w:tr>
      <w:tr w:rsidR="000375F1" w:rsidRPr="00CA5204" w14:paraId="6C47CBD6" w14:textId="77777777" w:rsidTr="009052F3">
        <w:trPr>
          <w:trHeight w:val="288"/>
          <w:jc w:val="center"/>
        </w:trPr>
        <w:tc>
          <w:tcPr>
            <w:tcW w:w="972" w:type="dxa"/>
            <w:noWrap/>
            <w:hideMark/>
          </w:tcPr>
          <w:p w14:paraId="5FCFF71D" w14:textId="77777777" w:rsidR="000375F1" w:rsidRPr="00CA5204" w:rsidRDefault="000375F1" w:rsidP="009052F3">
            <w:pPr>
              <w:pStyle w:val="TAC"/>
            </w:pPr>
            <w:r w:rsidRPr="00CA5204">
              <w:t>B</w:t>
            </w:r>
          </w:p>
        </w:tc>
        <w:tc>
          <w:tcPr>
            <w:tcW w:w="1460" w:type="dxa"/>
            <w:noWrap/>
            <w:hideMark/>
          </w:tcPr>
          <w:p w14:paraId="4847EC66" w14:textId="77777777" w:rsidR="000375F1" w:rsidRPr="00CA5204" w:rsidRDefault="000375F1" w:rsidP="009052F3">
            <w:pPr>
              <w:pStyle w:val="TAC"/>
            </w:pPr>
            <w:r w:rsidRPr="00CA5204">
              <w:t>-5.84</w:t>
            </w:r>
          </w:p>
        </w:tc>
        <w:tc>
          <w:tcPr>
            <w:tcW w:w="1460" w:type="dxa"/>
            <w:noWrap/>
            <w:hideMark/>
          </w:tcPr>
          <w:p w14:paraId="0A44EF3B" w14:textId="77777777" w:rsidR="000375F1" w:rsidRPr="00CA5204" w:rsidRDefault="000375F1" w:rsidP="009052F3">
            <w:pPr>
              <w:pStyle w:val="TAC"/>
            </w:pPr>
            <w:r w:rsidRPr="00CA5204">
              <w:t>-12.94</w:t>
            </w:r>
          </w:p>
        </w:tc>
        <w:tc>
          <w:tcPr>
            <w:tcW w:w="1460" w:type="dxa"/>
            <w:noWrap/>
            <w:hideMark/>
          </w:tcPr>
          <w:p w14:paraId="119A6CAC" w14:textId="77777777" w:rsidR="000375F1" w:rsidRPr="00CA5204" w:rsidRDefault="000375F1" w:rsidP="009052F3">
            <w:pPr>
              <w:pStyle w:val="TAC"/>
            </w:pPr>
            <w:r w:rsidRPr="00CA5204">
              <w:t>-24.38</w:t>
            </w:r>
          </w:p>
        </w:tc>
      </w:tr>
      <w:tr w:rsidR="000375F1" w:rsidRPr="00CA5204" w14:paraId="03D102D6" w14:textId="77777777" w:rsidTr="009052F3">
        <w:trPr>
          <w:trHeight w:val="288"/>
          <w:jc w:val="center"/>
        </w:trPr>
        <w:tc>
          <w:tcPr>
            <w:tcW w:w="972" w:type="dxa"/>
            <w:noWrap/>
            <w:hideMark/>
          </w:tcPr>
          <w:p w14:paraId="1963CA47" w14:textId="77777777" w:rsidR="000375F1" w:rsidRPr="00CA5204" w:rsidRDefault="000375F1" w:rsidP="009052F3">
            <w:pPr>
              <w:pStyle w:val="TAC"/>
            </w:pPr>
            <w:r w:rsidRPr="00CA5204">
              <w:t>C</w:t>
            </w:r>
          </w:p>
        </w:tc>
        <w:tc>
          <w:tcPr>
            <w:tcW w:w="1460" w:type="dxa"/>
            <w:noWrap/>
            <w:hideMark/>
          </w:tcPr>
          <w:p w14:paraId="2453D13F" w14:textId="77777777" w:rsidR="000375F1" w:rsidRPr="00CA5204" w:rsidRDefault="000375F1" w:rsidP="009052F3">
            <w:pPr>
              <w:pStyle w:val="TAC"/>
            </w:pPr>
            <w:r w:rsidRPr="00CA5204">
              <w:t>-7.48</w:t>
            </w:r>
          </w:p>
        </w:tc>
        <w:tc>
          <w:tcPr>
            <w:tcW w:w="1460" w:type="dxa"/>
            <w:noWrap/>
            <w:hideMark/>
          </w:tcPr>
          <w:p w14:paraId="3E8F345B" w14:textId="77777777" w:rsidR="000375F1" w:rsidRPr="00CA5204" w:rsidRDefault="000375F1" w:rsidP="009052F3">
            <w:pPr>
              <w:pStyle w:val="TAC"/>
            </w:pPr>
            <w:r w:rsidRPr="00CA5204">
              <w:t>-15.71</w:t>
            </w:r>
          </w:p>
        </w:tc>
        <w:tc>
          <w:tcPr>
            <w:tcW w:w="1460" w:type="dxa"/>
            <w:noWrap/>
            <w:hideMark/>
          </w:tcPr>
          <w:p w14:paraId="16D85211" w14:textId="77777777" w:rsidR="000375F1" w:rsidRPr="00CA5204" w:rsidRDefault="000375F1" w:rsidP="009052F3">
            <w:pPr>
              <w:pStyle w:val="TAC"/>
            </w:pPr>
            <w:r w:rsidRPr="00CA5204">
              <w:t>-27.86</w:t>
            </w:r>
          </w:p>
        </w:tc>
      </w:tr>
      <w:tr w:rsidR="000375F1" w:rsidRPr="00CA5204" w14:paraId="23239FFF" w14:textId="77777777" w:rsidTr="009052F3">
        <w:trPr>
          <w:trHeight w:val="288"/>
          <w:jc w:val="center"/>
        </w:trPr>
        <w:tc>
          <w:tcPr>
            <w:tcW w:w="972" w:type="dxa"/>
            <w:noWrap/>
            <w:hideMark/>
          </w:tcPr>
          <w:p w14:paraId="0466891D" w14:textId="77777777" w:rsidR="000375F1" w:rsidRPr="00CA5204" w:rsidRDefault="000375F1" w:rsidP="009052F3">
            <w:pPr>
              <w:pStyle w:val="TAC"/>
            </w:pPr>
            <w:r w:rsidRPr="00CA5204">
              <w:t>D</w:t>
            </w:r>
          </w:p>
        </w:tc>
        <w:tc>
          <w:tcPr>
            <w:tcW w:w="1460" w:type="dxa"/>
            <w:noWrap/>
            <w:hideMark/>
          </w:tcPr>
          <w:p w14:paraId="6CA6C7F1" w14:textId="77777777" w:rsidR="000375F1" w:rsidRPr="00CA5204" w:rsidRDefault="000375F1" w:rsidP="009052F3">
            <w:pPr>
              <w:pStyle w:val="TAC"/>
            </w:pPr>
            <w:r w:rsidRPr="00CA5204">
              <w:t>-12.74</w:t>
            </w:r>
          </w:p>
        </w:tc>
        <w:tc>
          <w:tcPr>
            <w:tcW w:w="1460" w:type="dxa"/>
            <w:noWrap/>
            <w:hideMark/>
          </w:tcPr>
          <w:p w14:paraId="55516169" w14:textId="77777777" w:rsidR="000375F1" w:rsidRPr="00CA5204" w:rsidRDefault="000375F1" w:rsidP="009052F3">
            <w:pPr>
              <w:pStyle w:val="TAC"/>
            </w:pPr>
            <w:r w:rsidRPr="00CA5204">
              <w:t>-18.65</w:t>
            </w:r>
          </w:p>
        </w:tc>
        <w:tc>
          <w:tcPr>
            <w:tcW w:w="1460" w:type="dxa"/>
            <w:noWrap/>
            <w:hideMark/>
          </w:tcPr>
          <w:p w14:paraId="2E12D289" w14:textId="77777777" w:rsidR="000375F1" w:rsidRPr="00CA5204" w:rsidRDefault="000375F1" w:rsidP="009052F3">
            <w:pPr>
              <w:pStyle w:val="TAC"/>
            </w:pPr>
            <w:r w:rsidRPr="00CA5204">
              <w:t>-30.67</w:t>
            </w:r>
          </w:p>
        </w:tc>
      </w:tr>
      <w:tr w:rsidR="000375F1" w:rsidRPr="00CA5204" w14:paraId="0185E1EF" w14:textId="77777777" w:rsidTr="009052F3">
        <w:trPr>
          <w:trHeight w:val="288"/>
          <w:jc w:val="center"/>
        </w:trPr>
        <w:tc>
          <w:tcPr>
            <w:tcW w:w="972" w:type="dxa"/>
            <w:noWrap/>
            <w:hideMark/>
          </w:tcPr>
          <w:p w14:paraId="28BDC564" w14:textId="77777777" w:rsidR="000375F1" w:rsidRPr="00CA5204" w:rsidRDefault="000375F1" w:rsidP="009052F3">
            <w:pPr>
              <w:pStyle w:val="TAC"/>
            </w:pPr>
            <w:r w:rsidRPr="00CA5204">
              <w:t>E</w:t>
            </w:r>
          </w:p>
        </w:tc>
        <w:tc>
          <w:tcPr>
            <w:tcW w:w="1460" w:type="dxa"/>
            <w:noWrap/>
            <w:hideMark/>
          </w:tcPr>
          <w:p w14:paraId="134A594F" w14:textId="77777777" w:rsidR="000375F1" w:rsidRPr="00CA5204" w:rsidRDefault="000375F1" w:rsidP="009052F3">
            <w:pPr>
              <w:pStyle w:val="TAC"/>
            </w:pPr>
            <w:r w:rsidRPr="00CA5204">
              <w:t>-7.92</w:t>
            </w:r>
          </w:p>
        </w:tc>
        <w:tc>
          <w:tcPr>
            <w:tcW w:w="1460" w:type="dxa"/>
            <w:noWrap/>
            <w:hideMark/>
          </w:tcPr>
          <w:p w14:paraId="2650E638" w14:textId="77777777" w:rsidR="000375F1" w:rsidRPr="00CA5204" w:rsidRDefault="000375F1" w:rsidP="009052F3">
            <w:pPr>
              <w:pStyle w:val="TAC"/>
            </w:pPr>
            <w:r w:rsidRPr="00CA5204">
              <w:t>-14.89</w:t>
            </w:r>
          </w:p>
        </w:tc>
        <w:tc>
          <w:tcPr>
            <w:tcW w:w="1460" w:type="dxa"/>
            <w:noWrap/>
            <w:hideMark/>
          </w:tcPr>
          <w:p w14:paraId="089CC6DE" w14:textId="77777777" w:rsidR="000375F1" w:rsidRPr="00CA5204" w:rsidRDefault="000375F1" w:rsidP="009052F3">
            <w:pPr>
              <w:pStyle w:val="TAC"/>
            </w:pPr>
            <w:r w:rsidRPr="00CA5204">
              <w:t>-24.89</w:t>
            </w:r>
          </w:p>
        </w:tc>
      </w:tr>
      <w:tr w:rsidR="000375F1" w:rsidRPr="00CA5204" w14:paraId="6DEB5C32" w14:textId="77777777" w:rsidTr="009052F3">
        <w:trPr>
          <w:trHeight w:val="288"/>
          <w:jc w:val="center"/>
        </w:trPr>
        <w:tc>
          <w:tcPr>
            <w:tcW w:w="972" w:type="dxa"/>
            <w:noWrap/>
            <w:hideMark/>
          </w:tcPr>
          <w:p w14:paraId="0839328B" w14:textId="77777777" w:rsidR="000375F1" w:rsidRPr="00CA5204" w:rsidRDefault="000375F1" w:rsidP="009052F3">
            <w:pPr>
              <w:pStyle w:val="TAC"/>
            </w:pPr>
            <w:r w:rsidRPr="00CA5204">
              <w:t>F</w:t>
            </w:r>
          </w:p>
        </w:tc>
        <w:tc>
          <w:tcPr>
            <w:tcW w:w="1460" w:type="dxa"/>
            <w:noWrap/>
            <w:hideMark/>
          </w:tcPr>
          <w:p w14:paraId="1554B220" w14:textId="77777777" w:rsidR="000375F1" w:rsidRPr="00CA5204" w:rsidRDefault="000375F1" w:rsidP="009052F3">
            <w:pPr>
              <w:pStyle w:val="TAC"/>
            </w:pPr>
            <w:r w:rsidRPr="00CA5204">
              <w:t>-7.84</w:t>
            </w:r>
          </w:p>
        </w:tc>
        <w:tc>
          <w:tcPr>
            <w:tcW w:w="1460" w:type="dxa"/>
            <w:noWrap/>
            <w:hideMark/>
          </w:tcPr>
          <w:p w14:paraId="6D423A5F" w14:textId="77777777" w:rsidR="000375F1" w:rsidRPr="00CA5204" w:rsidRDefault="000375F1" w:rsidP="009052F3">
            <w:pPr>
              <w:pStyle w:val="TAC"/>
            </w:pPr>
            <w:r w:rsidRPr="00CA5204">
              <w:t>-15.17</w:t>
            </w:r>
          </w:p>
        </w:tc>
        <w:tc>
          <w:tcPr>
            <w:tcW w:w="1460" w:type="dxa"/>
            <w:noWrap/>
            <w:hideMark/>
          </w:tcPr>
          <w:p w14:paraId="20C62E4F" w14:textId="77777777" w:rsidR="000375F1" w:rsidRPr="00CA5204" w:rsidRDefault="000375F1" w:rsidP="009052F3">
            <w:pPr>
              <w:pStyle w:val="TAC"/>
            </w:pPr>
            <w:r w:rsidRPr="00CA5204">
              <w:t>-27.00</w:t>
            </w:r>
          </w:p>
        </w:tc>
      </w:tr>
      <w:tr w:rsidR="000375F1" w:rsidRPr="00CA5204" w14:paraId="22899391" w14:textId="77777777" w:rsidTr="009052F3">
        <w:trPr>
          <w:trHeight w:val="288"/>
          <w:jc w:val="center"/>
        </w:trPr>
        <w:tc>
          <w:tcPr>
            <w:tcW w:w="972" w:type="dxa"/>
            <w:noWrap/>
            <w:hideMark/>
          </w:tcPr>
          <w:p w14:paraId="793CDFA6" w14:textId="77777777" w:rsidR="000375F1" w:rsidRPr="00CA5204" w:rsidRDefault="000375F1" w:rsidP="009052F3">
            <w:pPr>
              <w:pStyle w:val="TAC"/>
            </w:pPr>
            <w:r w:rsidRPr="00CA5204">
              <w:t>G</w:t>
            </w:r>
          </w:p>
        </w:tc>
        <w:tc>
          <w:tcPr>
            <w:tcW w:w="1460" w:type="dxa"/>
            <w:noWrap/>
            <w:hideMark/>
          </w:tcPr>
          <w:p w14:paraId="2F5CDC51" w14:textId="77777777" w:rsidR="000375F1" w:rsidRPr="00CA5204" w:rsidRDefault="000375F1" w:rsidP="009052F3">
            <w:pPr>
              <w:pStyle w:val="TAC"/>
            </w:pPr>
            <w:r w:rsidRPr="00CA5204">
              <w:t>-7.91</w:t>
            </w:r>
          </w:p>
        </w:tc>
        <w:tc>
          <w:tcPr>
            <w:tcW w:w="1460" w:type="dxa"/>
            <w:noWrap/>
            <w:hideMark/>
          </w:tcPr>
          <w:p w14:paraId="187CD064" w14:textId="77777777" w:rsidR="000375F1" w:rsidRPr="00CA5204" w:rsidRDefault="000375F1" w:rsidP="009052F3">
            <w:pPr>
              <w:pStyle w:val="TAC"/>
            </w:pPr>
            <w:r w:rsidRPr="00CA5204">
              <w:t>-18.58</w:t>
            </w:r>
          </w:p>
        </w:tc>
        <w:tc>
          <w:tcPr>
            <w:tcW w:w="1460" w:type="dxa"/>
            <w:noWrap/>
            <w:hideMark/>
          </w:tcPr>
          <w:p w14:paraId="07535251" w14:textId="77777777" w:rsidR="000375F1" w:rsidRPr="00CA5204" w:rsidRDefault="000375F1" w:rsidP="009052F3">
            <w:pPr>
              <w:pStyle w:val="TAC"/>
            </w:pPr>
            <w:r w:rsidRPr="00CA5204">
              <w:t>-31.92</w:t>
            </w:r>
          </w:p>
        </w:tc>
      </w:tr>
      <w:tr w:rsidR="000375F1" w:rsidRPr="00CA5204" w14:paraId="15DCC942" w14:textId="77777777" w:rsidTr="009052F3">
        <w:trPr>
          <w:trHeight w:val="288"/>
          <w:jc w:val="center"/>
        </w:trPr>
        <w:tc>
          <w:tcPr>
            <w:tcW w:w="972" w:type="dxa"/>
            <w:noWrap/>
            <w:hideMark/>
          </w:tcPr>
          <w:p w14:paraId="12EEE69D" w14:textId="77777777" w:rsidR="000375F1" w:rsidRPr="00CA5204" w:rsidRDefault="000375F1" w:rsidP="009052F3">
            <w:pPr>
              <w:pStyle w:val="TAC"/>
              <w:rPr>
                <w:b/>
                <w:bCs/>
              </w:rPr>
            </w:pPr>
            <w:r w:rsidRPr="00CA5204">
              <w:rPr>
                <w:b/>
                <w:bCs/>
              </w:rPr>
              <w:t>Average</w:t>
            </w:r>
          </w:p>
        </w:tc>
        <w:tc>
          <w:tcPr>
            <w:tcW w:w="1460" w:type="dxa"/>
            <w:noWrap/>
            <w:hideMark/>
          </w:tcPr>
          <w:p w14:paraId="7211CCB4" w14:textId="77777777" w:rsidR="000375F1" w:rsidRPr="00CA5204" w:rsidRDefault="000375F1" w:rsidP="009052F3">
            <w:pPr>
              <w:pStyle w:val="TAC"/>
              <w:rPr>
                <w:b/>
                <w:bCs/>
              </w:rPr>
            </w:pPr>
            <w:r w:rsidRPr="00CA5204">
              <w:rPr>
                <w:b/>
                <w:bCs/>
              </w:rPr>
              <w:t>-7.80</w:t>
            </w:r>
          </w:p>
        </w:tc>
        <w:tc>
          <w:tcPr>
            <w:tcW w:w="1460" w:type="dxa"/>
            <w:noWrap/>
            <w:hideMark/>
          </w:tcPr>
          <w:p w14:paraId="2FE71405" w14:textId="77777777" w:rsidR="000375F1" w:rsidRPr="00CA5204" w:rsidRDefault="000375F1" w:rsidP="009052F3">
            <w:pPr>
              <w:pStyle w:val="TAC"/>
              <w:rPr>
                <w:b/>
                <w:bCs/>
              </w:rPr>
            </w:pPr>
            <w:r w:rsidRPr="00CA5204">
              <w:rPr>
                <w:b/>
                <w:bCs/>
              </w:rPr>
              <w:t>-16.66</w:t>
            </w:r>
          </w:p>
        </w:tc>
        <w:tc>
          <w:tcPr>
            <w:tcW w:w="1460" w:type="dxa"/>
            <w:noWrap/>
            <w:hideMark/>
          </w:tcPr>
          <w:p w14:paraId="4EF7DCC1" w14:textId="77777777" w:rsidR="000375F1" w:rsidRPr="00CA5204" w:rsidRDefault="000375F1" w:rsidP="009052F3">
            <w:pPr>
              <w:pStyle w:val="TAC"/>
              <w:rPr>
                <w:b/>
                <w:bCs/>
              </w:rPr>
            </w:pPr>
            <w:r w:rsidRPr="00CA5204">
              <w:rPr>
                <w:b/>
                <w:bCs/>
              </w:rPr>
              <w:t>-28.56</w:t>
            </w:r>
          </w:p>
        </w:tc>
      </w:tr>
    </w:tbl>
    <w:p w14:paraId="5221A717" w14:textId="77777777" w:rsidR="000375F1" w:rsidRPr="00CA5204" w:rsidRDefault="000375F1" w:rsidP="000375F1"/>
    <w:p w14:paraId="70140D72" w14:textId="77777777" w:rsidR="000375F1" w:rsidRDefault="000375F1" w:rsidP="000375F1">
      <w:pPr>
        <w:rPr>
          <w:color w:val="000000" w:themeColor="text1"/>
        </w:rPr>
      </w:pPr>
      <w:r w:rsidRPr="00CA5204">
        <w:rPr>
          <w:color w:val="000000" w:themeColor="text1"/>
        </w:rPr>
        <w:t xml:space="preserve">Empirical CDFs of eigenmodes for Measurement campaign B are provided in </w:t>
      </w:r>
      <w:r w:rsidRPr="00074415">
        <w:rPr>
          <w:color w:val="000000" w:themeColor="text1"/>
        </w:rPr>
        <w:t>Figure</w:t>
      </w:r>
      <w:r>
        <w:rPr>
          <w:color w:val="000000" w:themeColor="text1"/>
        </w:rPr>
        <w:t>s</w:t>
      </w:r>
      <w:r w:rsidRPr="00074415">
        <w:rPr>
          <w:color w:val="000000" w:themeColor="text1"/>
        </w:rPr>
        <w:t xml:space="preserve"> A.2.1-</w:t>
      </w:r>
      <w:r>
        <w:rPr>
          <w:color w:val="000000" w:themeColor="text1"/>
        </w:rPr>
        <w:t xml:space="preserve">1 and </w:t>
      </w:r>
      <w:r w:rsidRPr="00074415">
        <w:rPr>
          <w:color w:val="000000" w:themeColor="text1"/>
        </w:rPr>
        <w:t>A.2.1-</w:t>
      </w:r>
      <w:r>
        <w:rPr>
          <w:color w:val="000000" w:themeColor="text1"/>
        </w:rPr>
        <w:t>2</w:t>
      </w:r>
      <w:r w:rsidRPr="00CA5204">
        <w:rPr>
          <w:color w:val="000000" w:themeColor="text1"/>
        </w:rPr>
        <w:t>.</w:t>
      </w: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375F1" w:rsidRPr="00CA5204" w14:paraId="09720BAC" w14:textId="77777777" w:rsidTr="009052F3">
        <w:tc>
          <w:tcPr>
            <w:tcW w:w="4808" w:type="dxa"/>
          </w:tcPr>
          <w:p w14:paraId="4C54C46D" w14:textId="77777777" w:rsidR="000375F1" w:rsidRPr="00CA5204" w:rsidRDefault="000375F1" w:rsidP="009052F3">
            <w:pPr>
              <w:pStyle w:val="TH"/>
            </w:pPr>
            <w:r w:rsidRPr="00CA5204">
              <w:rPr>
                <w:noProof/>
              </w:rPr>
              <w:drawing>
                <wp:inline distT="0" distB="0" distL="0" distR="0" wp14:anchorId="3B7855F7" wp14:editId="1286B369">
                  <wp:extent cx="2277110" cy="1708150"/>
                  <wp:effectExtent l="0" t="0" r="8890" b="6350"/>
                  <wp:docPr id="1771682803"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p>
        </w:tc>
        <w:tc>
          <w:tcPr>
            <w:tcW w:w="4809" w:type="dxa"/>
          </w:tcPr>
          <w:p w14:paraId="6B0066BB" w14:textId="77777777" w:rsidR="000375F1" w:rsidRPr="00CA5204" w:rsidRDefault="000375F1" w:rsidP="009052F3">
            <w:pPr>
              <w:keepNext/>
              <w:spacing w:after="0"/>
              <w:jc w:val="center"/>
            </w:pPr>
            <w:r w:rsidRPr="00CA5204">
              <w:rPr>
                <w:noProof/>
              </w:rPr>
              <w:drawing>
                <wp:inline distT="0" distB="0" distL="0" distR="0" wp14:anchorId="549D6BFB" wp14:editId="364455CC">
                  <wp:extent cx="2219960" cy="1664970"/>
                  <wp:effectExtent l="0" t="0" r="8890" b="0"/>
                  <wp:docPr id="504396196"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p>
        </w:tc>
      </w:tr>
      <w:tr w:rsidR="000375F1" w:rsidRPr="00CA5204" w14:paraId="01523574" w14:textId="77777777" w:rsidTr="009052F3">
        <w:tc>
          <w:tcPr>
            <w:tcW w:w="9617" w:type="dxa"/>
            <w:gridSpan w:val="2"/>
          </w:tcPr>
          <w:p w14:paraId="77368326" w14:textId="77777777" w:rsidR="000375F1" w:rsidRPr="009E27C5" w:rsidRDefault="000375F1" w:rsidP="009052F3">
            <w:pPr>
              <w:pStyle w:val="TF"/>
              <w:rPr>
                <w:noProof/>
                <w:sz w:val="18"/>
                <w:szCs w:val="18"/>
              </w:rPr>
            </w:pPr>
            <w:r w:rsidRPr="00196B38">
              <w:rPr>
                <w:rFonts w:eastAsia="Calibri"/>
                <w:sz w:val="18"/>
                <w:szCs w:val="18"/>
              </w:rPr>
              <w:t>Figure A.2.1-</w:t>
            </w:r>
            <w:r>
              <w:rPr>
                <w:rFonts w:eastAsia="Calibri"/>
                <w:sz w:val="18"/>
                <w:szCs w:val="18"/>
              </w:rPr>
              <w:t>1:</w:t>
            </w:r>
            <w:r w:rsidRPr="00196B38">
              <w:rPr>
                <w:rFonts w:eastAsia="Calibri"/>
                <w:sz w:val="18"/>
                <w:szCs w:val="18"/>
              </w:rPr>
              <w:t xml:space="preserve"> </w:t>
            </w:r>
            <w:r w:rsidRPr="009E27C5">
              <w:rPr>
                <w:sz w:val="18"/>
                <w:szCs w:val="18"/>
              </w:rPr>
              <w:t>Empirical CDF of Eigen Modes for Locations A and C.</w:t>
            </w:r>
          </w:p>
        </w:tc>
      </w:tr>
      <w:tr w:rsidR="000375F1" w:rsidRPr="00CA5204" w14:paraId="6A3752F6" w14:textId="77777777" w:rsidTr="009052F3">
        <w:tc>
          <w:tcPr>
            <w:tcW w:w="4808" w:type="dxa"/>
          </w:tcPr>
          <w:p w14:paraId="49D9654D" w14:textId="77777777" w:rsidR="000375F1" w:rsidRPr="00CA5204" w:rsidRDefault="000375F1" w:rsidP="009052F3">
            <w:pPr>
              <w:pStyle w:val="TH"/>
            </w:pPr>
            <w:r w:rsidRPr="00CA5204">
              <w:rPr>
                <w:noProof/>
              </w:rPr>
              <w:drawing>
                <wp:inline distT="0" distB="0" distL="0" distR="0" wp14:anchorId="769C563D" wp14:editId="66A547E9">
                  <wp:extent cx="2325370" cy="1743075"/>
                  <wp:effectExtent l="0" t="0" r="0" b="9525"/>
                  <wp:docPr id="7205921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p>
        </w:tc>
        <w:tc>
          <w:tcPr>
            <w:tcW w:w="4809" w:type="dxa"/>
          </w:tcPr>
          <w:p w14:paraId="341023BA" w14:textId="77777777" w:rsidR="000375F1" w:rsidRPr="00CA5204" w:rsidRDefault="000375F1" w:rsidP="009052F3">
            <w:pPr>
              <w:keepNext/>
              <w:spacing w:after="0"/>
              <w:jc w:val="center"/>
            </w:pPr>
            <w:r w:rsidRPr="00CA5204">
              <w:rPr>
                <w:noProof/>
              </w:rPr>
              <w:drawing>
                <wp:inline distT="0" distB="0" distL="0" distR="0" wp14:anchorId="6DC4A942" wp14:editId="2C9E2D3B">
                  <wp:extent cx="2200275" cy="1649730"/>
                  <wp:effectExtent l="0" t="0" r="9525" b="7620"/>
                  <wp:docPr id="646206194"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p>
        </w:tc>
      </w:tr>
      <w:tr w:rsidR="000375F1" w:rsidRPr="00CA5204" w14:paraId="4A97C549" w14:textId="77777777" w:rsidTr="009052F3">
        <w:trPr>
          <w:trHeight w:val="243"/>
        </w:trPr>
        <w:tc>
          <w:tcPr>
            <w:tcW w:w="9617" w:type="dxa"/>
            <w:gridSpan w:val="2"/>
          </w:tcPr>
          <w:p w14:paraId="677690A4" w14:textId="77777777" w:rsidR="000375F1" w:rsidRPr="000C747E" w:rsidRDefault="000375F1" w:rsidP="009052F3">
            <w:pPr>
              <w:pStyle w:val="TF"/>
              <w:rPr>
                <w:sz w:val="18"/>
                <w:szCs w:val="18"/>
              </w:rPr>
            </w:pPr>
            <w:r w:rsidRPr="009E27C5">
              <w:rPr>
                <w:rFonts w:eastAsia="Calibri"/>
                <w:sz w:val="18"/>
                <w:szCs w:val="18"/>
              </w:rPr>
              <w:t>Figure A.2.1-</w:t>
            </w:r>
            <w:r>
              <w:rPr>
                <w:rFonts w:eastAsia="Calibri"/>
                <w:sz w:val="18"/>
                <w:szCs w:val="18"/>
              </w:rPr>
              <w:t>2</w:t>
            </w:r>
            <w:r w:rsidRPr="009E27C5">
              <w:rPr>
                <w:rFonts w:eastAsia="Calibri"/>
                <w:sz w:val="18"/>
                <w:szCs w:val="18"/>
              </w:rPr>
              <w:t xml:space="preserve"> </w:t>
            </w:r>
            <w:r w:rsidRPr="009E27C5">
              <w:rPr>
                <w:sz w:val="18"/>
                <w:szCs w:val="18"/>
              </w:rPr>
              <w:t>Empirical CDF of Eigen Modes for Locations B and D.</w:t>
            </w:r>
          </w:p>
        </w:tc>
      </w:tr>
      <w:bookmarkEnd w:id="159"/>
    </w:tbl>
    <w:p w14:paraId="387A3623" w14:textId="77777777" w:rsidR="00CA5204" w:rsidRPr="00CA5204" w:rsidRDefault="00CA5204" w:rsidP="00CA5204">
      <w:pPr>
        <w:overflowPunct w:val="0"/>
        <w:autoSpaceDE w:val="0"/>
        <w:autoSpaceDN w:val="0"/>
        <w:adjustRightInd w:val="0"/>
        <w:textAlignment w:val="baseline"/>
        <w:rPr>
          <w:lang w:eastAsia="en-GB"/>
        </w:rPr>
      </w:pPr>
    </w:p>
    <w:p w14:paraId="581EDF2D" w14:textId="77777777" w:rsidR="00FE418B" w:rsidRPr="00BD0157" w:rsidRDefault="00FE418B" w:rsidP="00D8248E">
      <w:pPr>
        <w:pStyle w:val="Heading3"/>
      </w:pPr>
      <w:bookmarkStart w:id="161" w:name="_Toc207789276"/>
      <w:bookmarkStart w:id="162" w:name="_Toc199240975"/>
      <w:r w:rsidRPr="00BD0157">
        <w:lastRenderedPageBreak/>
        <w:t>A.</w:t>
      </w:r>
      <w:r>
        <w:t>2</w:t>
      </w:r>
      <w:r w:rsidRPr="00BD0157">
        <w:t>.</w:t>
      </w:r>
      <w:r>
        <w:t>2</w:t>
      </w:r>
      <w:r w:rsidRPr="00BD0157">
        <w:tab/>
      </w:r>
      <w:r>
        <w:t>Spatial Properties</w:t>
      </w:r>
      <w:bookmarkEnd w:id="161"/>
    </w:p>
    <w:p w14:paraId="33649E7C" w14:textId="77777777" w:rsidR="00FE418B" w:rsidRDefault="00FE418B" w:rsidP="00FE418B">
      <w:r>
        <w:t>Spatial properties were analysed based on measurement campaign B.</w:t>
      </w:r>
    </w:p>
    <w:p w14:paraId="3620CC6C" w14:textId="77777777" w:rsidR="00FE418B" w:rsidRPr="002A20C4" w:rsidRDefault="00FE418B" w:rsidP="00FE418B">
      <w:pPr>
        <w:rPr>
          <w:u w:val="single"/>
        </w:rPr>
      </w:pPr>
      <w:r w:rsidRPr="002A20C4">
        <w:rPr>
          <w:u w:val="single"/>
        </w:rPr>
        <w:t>Angle of Arrival stability</w:t>
      </w:r>
    </w:p>
    <w:p w14:paraId="234F08C1" w14:textId="77777777" w:rsidR="00FE418B" w:rsidRDefault="00FE418B" w:rsidP="00FE418B">
      <w:r w:rsidRPr="007E6E87">
        <w:t xml:space="preserve">Figure </w:t>
      </w:r>
      <w:r w:rsidRPr="000251FA">
        <w:t>6.3.1.1-1</w:t>
      </w:r>
      <w:r>
        <w:t xml:space="preserve"> and </w:t>
      </w:r>
      <w:r w:rsidRPr="007E6E87">
        <w:t>Figure A.2.2-</w:t>
      </w:r>
      <w:r>
        <w:t>1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FE418B" w14:paraId="6FAA6053" w14:textId="77777777" w:rsidTr="009052F3">
        <w:trPr>
          <w:trHeight w:val="3637"/>
        </w:trPr>
        <w:tc>
          <w:tcPr>
            <w:tcW w:w="4816" w:type="dxa"/>
          </w:tcPr>
          <w:p w14:paraId="2A0F8C76" w14:textId="77777777" w:rsidR="00FE418B" w:rsidRDefault="00FE418B" w:rsidP="009052F3">
            <w:r w:rsidRPr="001D22D1">
              <w:rPr>
                <w:rFonts w:eastAsia="SimSun" w:cs="Arial"/>
                <w:noProof/>
              </w:rPr>
              <w:drawing>
                <wp:inline distT="0" distB="0" distL="0" distR="0" wp14:anchorId="2305E5A5" wp14:editId="3447AF80">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70"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p>
        </w:tc>
        <w:tc>
          <w:tcPr>
            <w:tcW w:w="4812" w:type="dxa"/>
          </w:tcPr>
          <w:p w14:paraId="318C551F" w14:textId="77777777" w:rsidR="00FE418B" w:rsidRPr="0021371A" w:rsidRDefault="00FE418B" w:rsidP="009052F3">
            <w:r w:rsidRPr="001D22D1">
              <w:rPr>
                <w:rFonts w:eastAsia="SimSun" w:cs="Arial"/>
                <w:noProof/>
              </w:rPr>
              <w:drawing>
                <wp:inline distT="0" distB="0" distL="0" distR="0" wp14:anchorId="3D24A30F" wp14:editId="41903CF5">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71"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tc>
      </w:tr>
      <w:tr w:rsidR="00FE418B" w:rsidRPr="0021371A" w14:paraId="4BC67109" w14:textId="77777777" w:rsidTr="009052F3">
        <w:tc>
          <w:tcPr>
            <w:tcW w:w="9628" w:type="dxa"/>
            <w:gridSpan w:val="2"/>
          </w:tcPr>
          <w:p w14:paraId="763E36BA" w14:textId="77777777" w:rsidR="00FE418B" w:rsidRPr="0021371A" w:rsidRDefault="00FE418B" w:rsidP="009052F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1:</w:t>
            </w:r>
            <w:r w:rsidRPr="0021371A">
              <w:rPr>
                <w:rFonts w:ascii="Arial" w:hAnsi="Arial" w:cs="Arial"/>
                <w:b/>
                <w:bCs/>
              </w:rPr>
              <w:t xml:space="preserve"> Three primary AoAs for SRS from UE in Location B and D.</w:t>
            </w:r>
          </w:p>
        </w:tc>
      </w:tr>
    </w:tbl>
    <w:p w14:paraId="16EB3CAA" w14:textId="77777777" w:rsidR="00FE418B" w:rsidRDefault="00FE418B" w:rsidP="00FE418B"/>
    <w:p w14:paraId="598309CB" w14:textId="77777777" w:rsidR="00FE418B" w:rsidRPr="00157E64" w:rsidRDefault="00FE418B" w:rsidP="00FE418B">
      <w:pPr>
        <w:rPr>
          <w:u w:val="single"/>
        </w:rPr>
      </w:pPr>
      <w:r w:rsidRPr="00157E64">
        <w:rPr>
          <w:u w:val="single"/>
        </w:rPr>
        <w:t>Angular Spread in MIMO channels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7DC83694" w14:textId="77777777" w:rsidTr="009052F3">
        <w:tc>
          <w:tcPr>
            <w:tcW w:w="4814" w:type="dxa"/>
          </w:tcPr>
          <w:p w14:paraId="131B87E4" w14:textId="77777777" w:rsidR="00FE418B" w:rsidRDefault="00FE418B" w:rsidP="009052F3">
            <w:r w:rsidRPr="00157E64">
              <w:rPr>
                <w:rFonts w:cs="Arial"/>
                <w:noProof/>
              </w:rPr>
              <w:drawing>
                <wp:anchor distT="0" distB="0" distL="114300" distR="114300" simplePos="0" relativeHeight="251666432" behindDoc="0" locked="0" layoutInCell="1" allowOverlap="1" wp14:anchorId="557F59EB" wp14:editId="11A98130">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2238F2D2" w14:textId="77777777" w:rsidR="00FE418B" w:rsidRDefault="00FE418B" w:rsidP="009052F3">
            <w:r w:rsidRPr="00157E64">
              <w:rPr>
                <w:rFonts w:cs="Arial"/>
                <w:noProof/>
              </w:rPr>
              <w:drawing>
                <wp:anchor distT="0" distB="0" distL="114300" distR="114300" simplePos="0" relativeHeight="251667456" behindDoc="0" locked="0" layoutInCell="1" allowOverlap="1" wp14:anchorId="2ECDC8BC" wp14:editId="279A93EA">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p>
        </w:tc>
      </w:tr>
      <w:tr w:rsidR="00FE418B" w:rsidRPr="005F2273" w14:paraId="0DB483E1" w14:textId="77777777" w:rsidTr="009052F3">
        <w:tc>
          <w:tcPr>
            <w:tcW w:w="9628" w:type="dxa"/>
            <w:gridSpan w:val="2"/>
          </w:tcPr>
          <w:p w14:paraId="04E2D93C" w14:textId="77777777" w:rsidR="00FE418B" w:rsidRPr="005F2273" w:rsidRDefault="00FE418B" w:rsidP="009052F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2:</w:t>
            </w:r>
            <w:r w:rsidRPr="005F2273">
              <w:rPr>
                <w:rFonts w:ascii="Arial" w:hAnsi="Arial" w:cs="Arial"/>
                <w:b/>
                <w:bCs/>
              </w:rPr>
              <w:t xml:space="preserve">  Empirical CDF of Angular Spread for Locations A and C</w:t>
            </w:r>
          </w:p>
        </w:tc>
      </w:tr>
    </w:tbl>
    <w:p w14:paraId="6134013D" w14:textId="77777777" w:rsidR="00FE418B" w:rsidRDefault="00FE418B" w:rsidP="00FE418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1A612C0A" w14:textId="77777777" w:rsidTr="009052F3">
        <w:tc>
          <w:tcPr>
            <w:tcW w:w="4814" w:type="dxa"/>
          </w:tcPr>
          <w:p w14:paraId="23206B56" w14:textId="77777777" w:rsidR="00FE418B" w:rsidRDefault="00FE418B" w:rsidP="009052F3">
            <w:r w:rsidRPr="00157E64">
              <w:rPr>
                <w:rFonts w:cs="Arial"/>
                <w:noProof/>
              </w:rPr>
              <w:lastRenderedPageBreak/>
              <w:drawing>
                <wp:anchor distT="0" distB="0" distL="114300" distR="114300" simplePos="0" relativeHeight="251668480" behindDoc="0" locked="0" layoutInCell="1" allowOverlap="1" wp14:anchorId="702933A6" wp14:editId="77AF579E">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2DC2847B" w14:textId="77777777" w:rsidR="00FE418B" w:rsidRDefault="00FE418B" w:rsidP="009052F3">
            <w:r w:rsidRPr="00157E64">
              <w:rPr>
                <w:rFonts w:cs="Arial"/>
                <w:noProof/>
              </w:rPr>
              <w:drawing>
                <wp:anchor distT="0" distB="0" distL="114300" distR="114300" simplePos="0" relativeHeight="251669504" behindDoc="0" locked="0" layoutInCell="1" allowOverlap="1" wp14:anchorId="1CC15365" wp14:editId="3FA8FB12">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p>
        </w:tc>
      </w:tr>
      <w:tr w:rsidR="00FE418B" w:rsidRPr="006046CC" w14:paraId="57530023" w14:textId="77777777" w:rsidTr="009052F3">
        <w:tc>
          <w:tcPr>
            <w:tcW w:w="9628" w:type="dxa"/>
            <w:gridSpan w:val="2"/>
          </w:tcPr>
          <w:p w14:paraId="1CE34ECE" w14:textId="77777777" w:rsidR="00FE418B" w:rsidRPr="006046CC" w:rsidRDefault="00FE418B" w:rsidP="009052F3">
            <w:pPr>
              <w:jc w:val="center"/>
              <w:rPr>
                <w:rFonts w:ascii="Arial" w:hAnsi="Arial" w:cs="Arial"/>
                <w:b/>
                <w:bCs/>
                <w:sz w:val="18"/>
                <w:szCs w:val="18"/>
              </w:rPr>
            </w:pPr>
            <w:r w:rsidRPr="009E27C5">
              <w:rPr>
                <w:rFonts w:ascii="Arial" w:hAnsi="Arial" w:cs="Arial"/>
                <w:b/>
                <w:bCs/>
                <w:sz w:val="18"/>
                <w:szCs w:val="18"/>
              </w:rPr>
              <w:t>Figure A.2.2-</w:t>
            </w:r>
            <w:r>
              <w:rPr>
                <w:rFonts w:ascii="Arial" w:hAnsi="Arial" w:cs="Arial"/>
                <w:b/>
                <w:bCs/>
                <w:sz w:val="18"/>
                <w:szCs w:val="18"/>
              </w:rPr>
              <w:t>3</w:t>
            </w:r>
            <w:r w:rsidRPr="006046CC">
              <w:rPr>
                <w:rFonts w:ascii="Arial" w:hAnsi="Arial" w:cs="Arial"/>
                <w:b/>
                <w:bCs/>
                <w:sz w:val="18"/>
                <w:szCs w:val="18"/>
              </w:rPr>
              <w:t>. Empirical CDF of Angular Spread for Locations B and D.</w:t>
            </w:r>
          </w:p>
        </w:tc>
      </w:tr>
    </w:tbl>
    <w:p w14:paraId="26392D9C" w14:textId="77777777" w:rsidR="00FE418B" w:rsidRDefault="00FE418B" w:rsidP="00FE418B">
      <w:pPr>
        <w:keepNext/>
        <w:spacing w:after="0"/>
        <w:rPr>
          <w:rFonts w:cs="Arial"/>
          <w:noProof/>
        </w:rPr>
      </w:pPr>
      <w:r w:rsidRPr="00157E64">
        <w:rPr>
          <w:rFonts w:cs="Arial"/>
          <w:noProof/>
        </w:rPr>
        <w:t xml:space="preserve">The empirical CDF of angular spread has been computed for 4 different locations, as shown in </w:t>
      </w:r>
      <w:r w:rsidRPr="001B14EE">
        <w:rPr>
          <w:rFonts w:cs="Arial"/>
          <w:noProof/>
        </w:rPr>
        <w:t>Figure A.2.2-</w:t>
      </w:r>
      <w:r>
        <w:rPr>
          <w:rFonts w:cs="Arial"/>
          <w:noProof/>
        </w:rPr>
        <w:t xml:space="preserve">2 </w:t>
      </w:r>
      <w:r w:rsidRPr="00157E64">
        <w:rPr>
          <w:rFonts w:cs="Arial"/>
          <w:noProof/>
        </w:rPr>
        <w:t xml:space="preserve">and </w:t>
      </w:r>
      <w:r w:rsidRPr="001B14EE">
        <w:rPr>
          <w:rFonts w:cs="Arial"/>
          <w:noProof/>
        </w:rPr>
        <w:t>Figure A.2.2-</w:t>
      </w:r>
      <w:r>
        <w:rPr>
          <w:rFonts w:cs="Arial"/>
          <w:noProof/>
        </w:rPr>
        <w:t>3</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p>
    <w:p w14:paraId="7A978CEA" w14:textId="77777777" w:rsidR="00FE418B" w:rsidRDefault="00FE418B" w:rsidP="00FE418B">
      <w:pPr>
        <w:keepNext/>
        <w:spacing w:after="0"/>
        <w:rPr>
          <w:rFonts w:cs="Arial"/>
          <w:noProof/>
        </w:rPr>
      </w:pPr>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359789EC" w14:textId="77777777" w:rsidR="006909F8" w:rsidRDefault="006909F8" w:rsidP="00FE418B">
      <w:pPr>
        <w:keepNext/>
        <w:spacing w:after="0"/>
        <w:rPr>
          <w:rFonts w:cs="Arial"/>
          <w:noProof/>
        </w:rPr>
      </w:pPr>
    </w:p>
    <w:p w14:paraId="444A7CE8" w14:textId="77777777" w:rsidR="00FB0D11" w:rsidRPr="00531412" w:rsidRDefault="00FB0D11" w:rsidP="00FB0D11">
      <w:pPr>
        <w:rPr>
          <w:u w:val="single"/>
        </w:rPr>
      </w:pPr>
      <w:r w:rsidRPr="00531412">
        <w:rPr>
          <w:u w:val="single"/>
        </w:rPr>
        <w:t>Time Correlation Analysis</w:t>
      </w:r>
    </w:p>
    <w:p w14:paraId="78026489" w14:textId="78A6A459" w:rsidR="00FB0D11" w:rsidRDefault="00FB0D11" w:rsidP="00FB0D11">
      <w:pPr>
        <w:keepNext/>
        <w:spacing w:after="0"/>
        <w:rPr>
          <w:rFonts w:eastAsia="MS Mincho" w:cs="Arial"/>
          <w:lang w:eastAsia="ja-JP"/>
        </w:rPr>
      </w:pPr>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Pr>
          <w:rFonts w:eastAsia="MS Mincho" w:cs="Arial"/>
          <w:lang w:eastAsia="ja-JP"/>
        </w:rPr>
        <w:t xml:space="preserve"> </w:t>
      </w:r>
      <w:r w:rsidRPr="00531412">
        <w:rPr>
          <w:rFonts w:eastAsia="MS Mincho" w:cs="Arial"/>
          <w:lang w:eastAsia="ja-JP"/>
        </w:rPr>
        <w:t xml:space="preserve">The general time correlation function </w:t>
      </w:r>
      <m:oMath>
        <m:r>
          <w:rPr>
            <w:rFonts w:ascii="Cambria Math" w:eastAsia="MS Mincho" w:hAnsi="Cambria Math" w:cs="Arial"/>
            <w:lang w:eastAsia="ja-JP"/>
          </w:rPr>
          <m:t>R(</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m:oMath>
        <m:r>
          <m:rPr>
            <m:sty m:val="p"/>
          </m:rPr>
          <w:rPr>
            <w:rFonts w:ascii="Cambria Math" w:eastAsia="MS Mincho" w:hAnsi="Cambria Math" w:cs="Arial"/>
            <w:lang w:eastAsia="ja-JP"/>
          </w:rPr>
          <m:t>Δt</m:t>
        </m:r>
      </m:oMath>
      <w:r w:rsidRPr="00531412">
        <w:rPr>
          <w:rFonts w:eastAsia="MS Mincho" w:cs="Arial"/>
          <w:lang w:eastAsia="ja-JP"/>
        </w:rPr>
        <w:t>,  averaged over all valid time indices:</w:t>
      </w:r>
    </w:p>
    <w:p w14:paraId="3EECE912" w14:textId="46EBD8D0" w:rsidR="005717C9" w:rsidRDefault="00DC42D0" w:rsidP="00FB0D11">
      <w:pPr>
        <w:keepNext/>
        <w:spacing w:after="0"/>
        <w:rPr>
          <w:rFonts w:eastAsia="MS Mincho" w:cs="Arial"/>
          <w:lang w:eastAsia="ja-JP"/>
        </w:rPr>
      </w:pPr>
      <m:oMathPara>
        <m:oMath>
          <m:r>
            <w:rPr>
              <w:rFonts w:ascii="Cambria Math" w:eastAsia="MS Mincho" w:hAnsi="Cambria Math" w:cs="Arial"/>
              <w:lang w:eastAsia="ja-JP"/>
            </w:rPr>
            <m:t>R</m:t>
          </m:r>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r>
            <w:rPr>
              <w:rFonts w:ascii="Cambria Math" w:eastAsia="MS Mincho" w:hAnsi="Cambria Math" w:cs="Arial"/>
              <w:lang w:eastAsia="ja-JP"/>
            </w:rPr>
            <m:t xml:space="preserve"> =</m:t>
          </m:r>
          <m:box>
            <m:boxPr>
              <m:ctrlPr>
                <w:rPr>
                  <w:rFonts w:ascii="Cambria Math" w:eastAsia="MS Mincho" w:hAnsi="Cambria Math" w:cs="Arial"/>
                  <w:i/>
                  <w:lang w:eastAsia="ja-JP"/>
                </w:rPr>
              </m:ctrlPr>
            </m:boxPr>
            <m:e>
              <m:argPr>
                <m:argSz m:val="-1"/>
              </m:argPr>
              <m:f>
                <m:fPr>
                  <m:ctrlPr>
                    <w:rPr>
                      <w:rFonts w:ascii="Cambria Math" w:eastAsia="MS Mincho" w:hAnsi="Cambria Math" w:cs="Arial"/>
                      <w:i/>
                      <w:lang w:eastAsia="ja-JP"/>
                    </w:rPr>
                  </m:ctrlPr>
                </m:fPr>
                <m:num>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num>
                <m:den>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*(t )}</m:t>
                      </m:r>
                    </m:e>
                  </m:rad>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e>
                  </m:rad>
                </m:den>
              </m:f>
            </m:e>
          </m:box>
          <m:r>
            <w:rPr>
              <w:rFonts w:ascii="Cambria Math" w:eastAsia="MS Mincho" w:hAnsi="Cambria Math" w:cs="Arial"/>
              <w:lang w:eastAsia="ja-JP"/>
            </w:rPr>
            <m:t>,</m:t>
          </m:r>
        </m:oMath>
      </m:oMathPara>
    </w:p>
    <w:p w14:paraId="0B15388B" w14:textId="77777777" w:rsidR="005717C9" w:rsidRPr="00531412" w:rsidRDefault="005717C9" w:rsidP="005717C9">
      <w:pPr>
        <w:rPr>
          <w:rFonts w:eastAsia="MS Mincho" w:cs="Arial"/>
          <w:lang w:eastAsia="ja-JP"/>
        </w:rPr>
      </w:pPr>
      <w:r w:rsidRPr="00531412">
        <w:rPr>
          <w:rFonts w:eastAsia="MS Mincho" w:cs="Arial"/>
          <w:lang w:eastAsia="ja-JP"/>
        </w:rPr>
        <w:t xml:space="preserve">where </w:t>
      </w:r>
      <m:oMath>
        <m:r>
          <m:rPr>
            <m:sty m:val="bi"/>
          </m:rPr>
          <w:rPr>
            <w:rFonts w:ascii="Cambria Math" w:eastAsia="MS Mincho" w:hAnsi="Cambria Math" w:cs="Arial"/>
            <w:lang w:eastAsia="ja-JP"/>
          </w:rPr>
          <m:t>h</m:t>
        </m:r>
        <m:r>
          <w:rPr>
            <w:rFonts w:ascii="Cambria Math" w:eastAsia="MS Mincho" w:hAnsi="Cambria Math" w:cs="Arial"/>
            <w:lang w:eastAsia="ja-JP"/>
          </w:rPr>
          <m:t>(t)</m:t>
        </m:r>
      </m:oMath>
      <w:r w:rsidRPr="00531412">
        <w:rPr>
          <w:rFonts w:eastAsia="MS Mincho" w:cs="Arial"/>
          <w:lang w:eastAsia="ja-JP"/>
        </w:rPr>
        <w:t xml:space="preserve"> is the vectorized channel at time </w:t>
      </w:r>
      <m:oMath>
        <m:r>
          <w:rPr>
            <w:rFonts w:ascii="Cambria Math" w:eastAsia="MS Mincho" w:hAnsi="Cambria Math" w:cs="Arial"/>
            <w:lang w:eastAsia="ja-JP"/>
          </w:rPr>
          <m:t>t</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oMath>
      <w:r w:rsidRPr="00531412">
        <w:rPr>
          <w:rFonts w:eastAsia="MS Mincho" w:cs="Arial"/>
          <w:lang w:eastAsia="ja-JP"/>
        </w:rPr>
        <w:t xml:space="preserve"> with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r>
          <w:rPr>
            <w:rFonts w:ascii="Cambria Math" w:eastAsia="MS Mincho" w:hAnsi="Cambria Math" w:cs="Arial"/>
            <w:lang w:eastAsia="ja-JP"/>
          </w:rPr>
          <m:t>=20 ms</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∈{0,1,2,…,100}</m:t>
        </m:r>
      </m:oMath>
      <w:r w:rsidRPr="00531412">
        <w:rPr>
          <w:rFonts w:eastAsia="MS Mincho" w:cs="Arial"/>
          <w:lang w:eastAsia="ja-JP"/>
        </w:rPr>
        <w:t>. The expectation E[</w:t>
      </w:r>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p>
    <w:p w14:paraId="0FD490C7" w14:textId="77777777" w:rsidR="00317DD7" w:rsidRPr="00531412" w:rsidRDefault="00317DD7" w:rsidP="00317DD7">
      <w:pPr>
        <w:rPr>
          <w:rFonts w:eastAsia="MS Mincho" w:cs="Arial"/>
          <w:lang w:eastAsia="ja-JP"/>
        </w:rPr>
      </w:pPr>
      <w:r w:rsidRPr="00531412">
        <w:rPr>
          <w:rFonts w:eastAsia="MS Mincho" w:cs="Arial"/>
          <w:lang w:eastAsia="ja-JP"/>
        </w:rPr>
        <w:t xml:space="preserve">At each time lag </w:t>
      </w:r>
      <m:oMath>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correlation is calculated between the channel at time </w:t>
      </w:r>
      <m:oMath>
        <m:r>
          <w:rPr>
            <w:rFonts w:ascii="Cambria Math" w:eastAsia="MS Mincho" w:hAnsi="Cambria Math" w:cs="Arial"/>
            <w:lang w:eastAsia="ja-JP"/>
          </w:rPr>
          <m:t>t</m:t>
        </m:r>
      </m:oMath>
      <w:r w:rsidRPr="00531412">
        <w:rPr>
          <w:rFonts w:eastAsia="MS Mincho" w:cs="Arial"/>
          <w:lang w:eastAsia="ja-JP"/>
        </w:rPr>
        <w:t xml:space="preserve"> and </w:t>
      </w:r>
      <m:oMath>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results from all valid time indices </w:t>
      </w:r>
      <m:oMath>
        <m:r>
          <w:rPr>
            <w:rFonts w:ascii="Cambria Math" w:eastAsia="MS Mincho" w:hAnsi="Cambria Math" w:cs="Arial"/>
            <w:lang w:eastAsia="ja-JP"/>
          </w:rPr>
          <m:t>t</m:t>
        </m:r>
      </m:oMath>
      <w:r w:rsidRPr="00531412">
        <w:rPr>
          <w:rFonts w:eastAsia="MS Mincho" w:cs="Arial"/>
          <w:lang w:eastAsia="ja-JP"/>
        </w:rPr>
        <w:t xml:space="preserve"> for which both channel snapshots (</w:t>
      </w:r>
      <m:oMath>
        <m:r>
          <w:rPr>
            <w:rFonts w:ascii="Cambria Math" w:eastAsia="MS Mincho" w:hAnsi="Cambria Math" w:cs="Arial"/>
            <w:lang w:eastAsia="ja-JP"/>
          </w:rPr>
          <m:t xml:space="preserve">t </m:t>
        </m:r>
        <m:r>
          <m:rPr>
            <m:sty m:val="p"/>
          </m:rPr>
          <w:rPr>
            <w:rFonts w:ascii="Cambria Math" w:eastAsia="MS Mincho" w:hAnsi="Cambria Math" w:cs="Arial"/>
            <w:lang w:eastAsia="ja-JP"/>
          </w:rPr>
          <m:t>and</m:t>
        </m:r>
        <m:r>
          <w:rPr>
            <w:rFonts w:ascii="Cambria Math" w:eastAsia="MS Mincho" w:hAnsi="Cambria Math" w:cs="Arial"/>
            <w:lang w:eastAsia="ja-JP"/>
          </w:rPr>
          <m:t xml:space="preserve"> </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are available are then averaged to obtain the average time correlation function </w:t>
      </w:r>
      <m:oMath>
        <m:acc>
          <m:accPr>
            <m:chr m:val="̅"/>
            <m:ctrlPr>
              <w:rPr>
                <w:rFonts w:ascii="Cambria Math" w:eastAsia="MS Mincho" w:hAnsi="Cambria Math" w:cs="Arial"/>
                <w:i/>
                <w:lang w:eastAsia="ja-JP"/>
              </w:rPr>
            </m:ctrlPr>
          </m:accPr>
          <m:e>
            <m:r>
              <w:rPr>
                <w:rFonts w:ascii="Cambria Math" w:eastAsia="MS Mincho" w:hAnsi="Cambria Math" w:cs="Arial"/>
                <w:lang w:eastAsia="ja-JP"/>
              </w:rPr>
              <m:t>R</m:t>
            </m:r>
          </m:e>
        </m:acc>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oMath>
      <w:r w:rsidRPr="00531412">
        <w:rPr>
          <w:rFonts w:eastAsia="MS Mincho" w:cs="Arial"/>
          <w:lang w:eastAsia="ja-JP"/>
        </w:rPr>
        <w:t xml:space="preserve"> . The coherence time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c</m:t>
            </m:r>
          </m:sub>
        </m:sSub>
      </m:oMath>
      <w:r w:rsidRPr="00531412">
        <w:rPr>
          <w:rFonts w:eastAsia="MS Mincho" w:cs="Arial"/>
          <w:lang w:eastAsia="ja-JP"/>
        </w:rPr>
        <w:t xml:space="preserve"> is defined as the minimum time lag (in seconds) at which the average magnitude of the time correlation function drops below a specified threshold </w:t>
      </w:r>
      <m:oMath>
        <m:r>
          <w:rPr>
            <w:rFonts w:ascii="Cambria Math" w:eastAsia="MS Mincho" w:hAnsi="Cambria Math" w:cs="Arial"/>
            <w:lang w:eastAsia="ja-JP"/>
          </w:rPr>
          <m:t>γ:</m:t>
        </m:r>
      </m:oMath>
    </w:p>
    <w:p w14:paraId="68C2D4DE" w14:textId="77777777" w:rsidR="00317DD7" w:rsidRPr="00531412" w:rsidRDefault="009B10FB" w:rsidP="00317DD7">
      <w:pPr>
        <w:rPr>
          <w:rFonts w:eastAsia="MS Mincho" w:cs="Arial"/>
          <w:lang w:eastAsia="ja-JP"/>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t </m:t>
                  </m:r>
                </m:e>
              </m:d>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R</m:t>
                  </m:r>
                </m:e>
              </m:acc>
              <m:d>
                <m:dPr>
                  <m:ctrlPr>
                    <w:rPr>
                      <w:rFonts w:ascii="Cambria Math" w:hAnsi="Cambria Math" w:cs="Arial"/>
                      <w:i/>
                    </w:rPr>
                  </m:ctrlPr>
                </m:dPr>
                <m:e>
                  <m:r>
                    <m:rPr>
                      <m:sty m:val="p"/>
                    </m:rPr>
                    <w:rPr>
                      <w:rFonts w:ascii="Cambria Math" w:hAnsi="Cambria Math" w:cs="Arial"/>
                    </w:rPr>
                    <m:t>Δ</m:t>
                  </m:r>
                  <m:r>
                    <w:rPr>
                      <w:rFonts w:ascii="Cambria Math" w:hAnsi="Cambria Math" w:cs="Arial"/>
                    </w:rPr>
                    <m:t>t</m:t>
                  </m:r>
                </m:e>
              </m:d>
              <m:r>
                <w:rPr>
                  <w:rFonts w:ascii="Cambria Math" w:hAnsi="Cambria Math" w:cs="Arial"/>
                </w:rPr>
                <m:t>|≤γ</m:t>
              </m:r>
            </m:e>
          </m:func>
          <m:r>
            <w:rPr>
              <w:rFonts w:ascii="Cambria Math" w:hAnsi="Cambria Math" w:cs="Arial"/>
            </w:rPr>
            <m:t>}</m:t>
          </m:r>
          <m:r>
            <w:rPr>
              <w:rFonts w:ascii="Cambria Math" w:eastAsia="MS Mincho" w:hAnsi="Cambria Math" w:cs="Arial"/>
            </w:rPr>
            <m:t>.</m:t>
          </m:r>
        </m:oMath>
      </m:oMathPara>
    </w:p>
    <w:p w14:paraId="156D39CB" w14:textId="77777777" w:rsidR="00317DD7" w:rsidRDefault="00317DD7" w:rsidP="00317DD7"/>
    <w:p w14:paraId="1A4EDEDD" w14:textId="77777777" w:rsidR="00317DD7" w:rsidRDefault="00317DD7" w:rsidP="00317DD7">
      <w:pPr>
        <w:keepNext/>
        <w:jc w:val="center"/>
      </w:pPr>
      <w:r w:rsidRPr="00531412">
        <w:rPr>
          <w:rFonts w:eastAsia="MS Mincho" w:cs="Arial"/>
          <w:noProof/>
          <w:lang w:eastAsia="ja-JP"/>
        </w:rPr>
        <w:lastRenderedPageBreak/>
        <w:drawing>
          <wp:inline distT="0" distB="0" distL="0" distR="0" wp14:anchorId="6502B117" wp14:editId="3350A110">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76">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p>
    <w:p w14:paraId="5EC88E03" w14:textId="77777777" w:rsidR="00317DD7" w:rsidRPr="00D8248E" w:rsidRDefault="00317DD7" w:rsidP="00D8248E">
      <w:pPr>
        <w:pStyle w:val="Caption"/>
        <w:keepNext/>
        <w:jc w:val="center"/>
        <w:rPr>
          <w:rFonts w:ascii="Arial" w:hAnsi="Arial" w:cs="Arial"/>
          <w:b/>
          <w:bCs/>
          <w:i w:val="0"/>
          <w:iCs w:val="0"/>
          <w:color w:val="auto"/>
        </w:rPr>
      </w:pPr>
      <w:r w:rsidRPr="00D8248E">
        <w:rPr>
          <w:rFonts w:ascii="Arial" w:hAnsi="Arial" w:cs="Arial"/>
          <w:b/>
          <w:bCs/>
          <w:i w:val="0"/>
          <w:iCs w:val="0"/>
          <w:color w:val="auto"/>
        </w:rPr>
        <w:t>Figure A.2.2-4:  Average Time Correlation Across Four Locations Highlighting Time Lag (s).</w:t>
      </w:r>
    </w:p>
    <w:p w14:paraId="4EFCFF1A" w14:textId="77777777" w:rsidR="00317DD7" w:rsidRDefault="00317DD7" w:rsidP="00317DD7"/>
    <w:p w14:paraId="5AD36581" w14:textId="77777777" w:rsidR="00317DD7" w:rsidRPr="00D8248E" w:rsidRDefault="00317DD7" w:rsidP="00317DD7">
      <w:pPr>
        <w:pStyle w:val="Caption"/>
        <w:keepNext/>
        <w:jc w:val="center"/>
        <w:rPr>
          <w:rFonts w:ascii="Arial" w:hAnsi="Arial" w:cs="Arial"/>
          <w:b/>
          <w:bCs/>
          <w:i w:val="0"/>
          <w:iCs w:val="0"/>
          <w:color w:val="auto"/>
        </w:rPr>
      </w:pPr>
      <w:r w:rsidRPr="00D8248E">
        <w:rPr>
          <w:rFonts w:ascii="Arial" w:hAnsi="Arial" w:cs="Arial"/>
          <w:b/>
          <w:bCs/>
          <w:i w:val="0"/>
          <w:iCs w:val="0"/>
          <w:color w:val="auto"/>
        </w:rPr>
        <w:t>Table A.2.2-1: Temporal Channel Metrics: Coherence Time and Doppler Spread (γ=0.5).</w:t>
      </w:r>
    </w:p>
    <w:tbl>
      <w:tblPr>
        <w:tblStyle w:val="TableGrid"/>
        <w:tblW w:w="0" w:type="auto"/>
        <w:jc w:val="center"/>
        <w:tblLook w:val="04A0" w:firstRow="1" w:lastRow="0" w:firstColumn="1" w:lastColumn="0" w:noHBand="0" w:noVBand="1"/>
      </w:tblPr>
      <w:tblGrid>
        <w:gridCol w:w="1413"/>
        <w:gridCol w:w="2551"/>
        <w:gridCol w:w="3402"/>
      </w:tblGrid>
      <w:tr w:rsidR="00317DD7" w:rsidRPr="00D01EF3" w14:paraId="3617183D" w14:textId="77777777" w:rsidTr="009052F3">
        <w:trPr>
          <w:jc w:val="center"/>
        </w:trPr>
        <w:tc>
          <w:tcPr>
            <w:tcW w:w="1413" w:type="dxa"/>
          </w:tcPr>
          <w:p w14:paraId="7AE9F6A1" w14:textId="77777777" w:rsidR="00317DD7" w:rsidRPr="00D01EF3" w:rsidRDefault="00317DD7" w:rsidP="009052F3">
            <w:pPr>
              <w:spacing w:after="0"/>
              <w:contextualSpacing/>
              <w:rPr>
                <w:rFonts w:eastAsia="SimSun" w:cs="Arial"/>
                <w:b/>
                <w:bCs/>
              </w:rPr>
            </w:pPr>
          </w:p>
        </w:tc>
        <w:tc>
          <w:tcPr>
            <w:tcW w:w="2551" w:type="dxa"/>
          </w:tcPr>
          <w:p w14:paraId="7CA7667C" w14:textId="77777777" w:rsidR="00317DD7" w:rsidRPr="00D01EF3" w:rsidRDefault="00317DD7" w:rsidP="009052F3">
            <w:pPr>
              <w:spacing w:after="0"/>
              <w:contextualSpacing/>
              <w:rPr>
                <w:rFonts w:eastAsia="SimSun" w:cs="Arial"/>
                <w:b/>
                <w:bCs/>
              </w:rPr>
            </w:pPr>
            <w:r w:rsidRPr="00D01EF3">
              <w:rPr>
                <w:rFonts w:eastAsia="SimSun" w:cs="Arial"/>
                <w:b/>
                <w:bCs/>
              </w:rPr>
              <w:t xml:space="preserve">Coherence Time, </w:t>
            </w:r>
            <m:oMath>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sub>
              </m:sSub>
            </m:oMath>
            <w:r w:rsidRPr="00D01EF3">
              <w:rPr>
                <w:rFonts w:eastAsia="SimSun" w:cs="Arial"/>
                <w:b/>
                <w:bCs/>
              </w:rPr>
              <w:t xml:space="preserve"> [s]</w:t>
            </w:r>
          </w:p>
        </w:tc>
        <w:tc>
          <w:tcPr>
            <w:tcW w:w="3402" w:type="dxa"/>
          </w:tcPr>
          <w:p w14:paraId="3D13A7BF" w14:textId="77777777" w:rsidR="00317DD7" w:rsidRPr="00D01EF3" w:rsidRDefault="00317DD7" w:rsidP="009052F3">
            <w:pPr>
              <w:spacing w:after="0"/>
              <w:contextualSpacing/>
              <w:rPr>
                <w:rFonts w:eastAsia="SimSun" w:cs="Arial"/>
                <w:b/>
                <w:bCs/>
              </w:rPr>
            </w:pPr>
            <w:r w:rsidRPr="00D01EF3">
              <w:rPr>
                <w:rFonts w:eastAsia="SimSun" w:cs="Arial"/>
                <w:b/>
                <w:bCs/>
              </w:rPr>
              <w:t>Doppler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D01EF3">
              <w:rPr>
                <w:rFonts w:eastAsia="SimSun" w:cs="Arial"/>
                <w:b/>
                <w:bCs/>
              </w:rPr>
              <w:t>,  [Hz]</w:t>
            </w:r>
          </w:p>
        </w:tc>
      </w:tr>
      <w:tr w:rsidR="00317DD7" w:rsidRPr="00531412" w14:paraId="08859D04" w14:textId="77777777" w:rsidTr="009052F3">
        <w:trPr>
          <w:jc w:val="center"/>
        </w:trPr>
        <w:tc>
          <w:tcPr>
            <w:tcW w:w="1413" w:type="dxa"/>
          </w:tcPr>
          <w:p w14:paraId="2F09AB70" w14:textId="77777777" w:rsidR="00317DD7" w:rsidRPr="00531412" w:rsidRDefault="00317DD7" w:rsidP="009052F3">
            <w:pPr>
              <w:spacing w:after="0"/>
              <w:contextualSpacing/>
              <w:rPr>
                <w:rFonts w:eastAsia="SimSun" w:cs="Arial"/>
              </w:rPr>
            </w:pPr>
            <w:r w:rsidRPr="00531412">
              <w:rPr>
                <w:rFonts w:eastAsia="SimSun" w:cs="Arial"/>
              </w:rPr>
              <w:t>Location A</w:t>
            </w:r>
          </w:p>
        </w:tc>
        <w:tc>
          <w:tcPr>
            <w:tcW w:w="2551" w:type="dxa"/>
          </w:tcPr>
          <w:p w14:paraId="2102A1E9" w14:textId="77777777" w:rsidR="00317DD7" w:rsidRPr="00531412" w:rsidRDefault="00317DD7" w:rsidP="009052F3">
            <w:pPr>
              <w:spacing w:after="0"/>
              <w:contextualSpacing/>
              <w:jc w:val="center"/>
              <w:rPr>
                <w:rFonts w:eastAsia="SimSun" w:cs="Arial"/>
              </w:rPr>
            </w:pPr>
            <w:r w:rsidRPr="00531412">
              <w:rPr>
                <w:rFonts w:eastAsia="SimSun" w:cs="Arial"/>
              </w:rPr>
              <w:t>1.44</w:t>
            </w:r>
          </w:p>
        </w:tc>
        <w:tc>
          <w:tcPr>
            <w:tcW w:w="3402" w:type="dxa"/>
          </w:tcPr>
          <w:p w14:paraId="7D0A2049" w14:textId="77777777" w:rsidR="00317DD7" w:rsidRPr="00531412" w:rsidRDefault="00317DD7" w:rsidP="009052F3">
            <w:pPr>
              <w:spacing w:after="0"/>
              <w:contextualSpacing/>
              <w:jc w:val="center"/>
              <w:rPr>
                <w:rFonts w:eastAsia="SimSun" w:cs="Arial"/>
              </w:rPr>
            </w:pPr>
            <w:r w:rsidRPr="00531412">
              <w:rPr>
                <w:rFonts w:eastAsia="SimSun" w:cs="Arial"/>
              </w:rPr>
              <w:t>0.3472</w:t>
            </w:r>
          </w:p>
        </w:tc>
      </w:tr>
      <w:tr w:rsidR="00317DD7" w:rsidRPr="00531412" w14:paraId="60902D73" w14:textId="77777777" w:rsidTr="009052F3">
        <w:trPr>
          <w:jc w:val="center"/>
        </w:trPr>
        <w:tc>
          <w:tcPr>
            <w:tcW w:w="1413" w:type="dxa"/>
          </w:tcPr>
          <w:p w14:paraId="08E545BF" w14:textId="77777777" w:rsidR="00317DD7" w:rsidRPr="00531412" w:rsidRDefault="00317DD7" w:rsidP="009052F3">
            <w:pPr>
              <w:spacing w:after="0"/>
              <w:contextualSpacing/>
              <w:rPr>
                <w:rFonts w:eastAsia="SimSun" w:cs="Arial"/>
              </w:rPr>
            </w:pPr>
            <w:r w:rsidRPr="00531412">
              <w:rPr>
                <w:rFonts w:eastAsia="SimSun" w:cs="Arial"/>
              </w:rPr>
              <w:t>Location B</w:t>
            </w:r>
          </w:p>
        </w:tc>
        <w:tc>
          <w:tcPr>
            <w:tcW w:w="2551" w:type="dxa"/>
          </w:tcPr>
          <w:p w14:paraId="5EB17911" w14:textId="77777777" w:rsidR="00317DD7" w:rsidRPr="00531412" w:rsidRDefault="00317DD7" w:rsidP="009052F3">
            <w:pPr>
              <w:spacing w:after="0"/>
              <w:contextualSpacing/>
              <w:jc w:val="center"/>
              <w:rPr>
                <w:rFonts w:eastAsia="SimSun" w:cs="Arial"/>
              </w:rPr>
            </w:pPr>
            <w:r w:rsidRPr="00531412">
              <w:rPr>
                <w:rFonts w:eastAsia="SimSun" w:cs="Arial"/>
              </w:rPr>
              <w:t>0.1</w:t>
            </w:r>
          </w:p>
        </w:tc>
        <w:tc>
          <w:tcPr>
            <w:tcW w:w="3402" w:type="dxa"/>
          </w:tcPr>
          <w:p w14:paraId="597E625B" w14:textId="77777777" w:rsidR="00317DD7" w:rsidRPr="00531412" w:rsidRDefault="00317DD7" w:rsidP="009052F3">
            <w:pPr>
              <w:spacing w:after="0"/>
              <w:contextualSpacing/>
              <w:jc w:val="center"/>
              <w:rPr>
                <w:rFonts w:eastAsia="SimSun" w:cs="Arial"/>
              </w:rPr>
            </w:pPr>
            <w:r w:rsidRPr="00531412">
              <w:rPr>
                <w:rFonts w:eastAsia="SimSun" w:cs="Arial"/>
              </w:rPr>
              <w:t>5</w:t>
            </w:r>
          </w:p>
        </w:tc>
      </w:tr>
      <w:tr w:rsidR="00317DD7" w:rsidRPr="00531412" w14:paraId="1A0AC48B" w14:textId="77777777" w:rsidTr="009052F3">
        <w:trPr>
          <w:jc w:val="center"/>
        </w:trPr>
        <w:tc>
          <w:tcPr>
            <w:tcW w:w="1413" w:type="dxa"/>
          </w:tcPr>
          <w:p w14:paraId="162C804D" w14:textId="77777777" w:rsidR="00317DD7" w:rsidRPr="00531412" w:rsidRDefault="00317DD7" w:rsidP="009052F3">
            <w:pPr>
              <w:spacing w:after="0"/>
              <w:contextualSpacing/>
              <w:rPr>
                <w:rFonts w:eastAsia="SimSun" w:cs="Arial"/>
              </w:rPr>
            </w:pPr>
            <w:r w:rsidRPr="00531412">
              <w:rPr>
                <w:rFonts w:eastAsia="SimSun" w:cs="Arial"/>
              </w:rPr>
              <w:t>Location C</w:t>
            </w:r>
          </w:p>
        </w:tc>
        <w:tc>
          <w:tcPr>
            <w:tcW w:w="2551" w:type="dxa"/>
          </w:tcPr>
          <w:p w14:paraId="4442D68D" w14:textId="77777777" w:rsidR="00317DD7" w:rsidRPr="00531412" w:rsidRDefault="00317DD7" w:rsidP="009052F3">
            <w:pPr>
              <w:spacing w:after="0"/>
              <w:contextualSpacing/>
              <w:jc w:val="center"/>
              <w:rPr>
                <w:rFonts w:eastAsia="SimSun" w:cs="Arial"/>
              </w:rPr>
            </w:pPr>
            <w:r w:rsidRPr="00531412">
              <w:rPr>
                <w:rFonts w:eastAsia="SimSun" w:cs="Arial"/>
              </w:rPr>
              <w:t>0.12</w:t>
            </w:r>
          </w:p>
        </w:tc>
        <w:tc>
          <w:tcPr>
            <w:tcW w:w="3402" w:type="dxa"/>
          </w:tcPr>
          <w:p w14:paraId="532DAB20" w14:textId="77777777" w:rsidR="00317DD7" w:rsidRPr="00531412" w:rsidRDefault="00317DD7" w:rsidP="009052F3">
            <w:pPr>
              <w:spacing w:after="0"/>
              <w:contextualSpacing/>
              <w:jc w:val="center"/>
              <w:rPr>
                <w:rFonts w:eastAsia="SimSun" w:cs="Arial"/>
              </w:rPr>
            </w:pPr>
            <w:r w:rsidRPr="00531412">
              <w:rPr>
                <w:rFonts w:eastAsia="SimSun" w:cs="Arial"/>
              </w:rPr>
              <w:t>4.166</w:t>
            </w:r>
          </w:p>
        </w:tc>
      </w:tr>
      <w:tr w:rsidR="00317DD7" w:rsidRPr="00531412" w14:paraId="312B6C38" w14:textId="77777777" w:rsidTr="009052F3">
        <w:trPr>
          <w:trHeight w:val="42"/>
          <w:jc w:val="center"/>
        </w:trPr>
        <w:tc>
          <w:tcPr>
            <w:tcW w:w="1413" w:type="dxa"/>
          </w:tcPr>
          <w:p w14:paraId="2A22BAC6" w14:textId="77777777" w:rsidR="00317DD7" w:rsidRPr="00531412" w:rsidRDefault="00317DD7" w:rsidP="009052F3">
            <w:pPr>
              <w:spacing w:after="0"/>
              <w:contextualSpacing/>
              <w:rPr>
                <w:rFonts w:eastAsia="SimSun" w:cs="Arial"/>
              </w:rPr>
            </w:pPr>
            <w:r w:rsidRPr="00531412">
              <w:rPr>
                <w:rFonts w:eastAsia="SimSun" w:cs="Arial"/>
              </w:rPr>
              <w:t>Location D</w:t>
            </w:r>
          </w:p>
        </w:tc>
        <w:tc>
          <w:tcPr>
            <w:tcW w:w="2551" w:type="dxa"/>
          </w:tcPr>
          <w:p w14:paraId="11641334" w14:textId="77777777" w:rsidR="00317DD7" w:rsidRPr="00531412" w:rsidRDefault="00317DD7" w:rsidP="009052F3">
            <w:pPr>
              <w:spacing w:after="0"/>
              <w:contextualSpacing/>
              <w:jc w:val="center"/>
              <w:rPr>
                <w:rFonts w:eastAsia="SimSun" w:cs="Arial"/>
              </w:rPr>
            </w:pPr>
            <w:r w:rsidRPr="00531412">
              <w:rPr>
                <w:rFonts w:eastAsia="SimSun" w:cs="Arial"/>
              </w:rPr>
              <w:t>0.1</w:t>
            </w:r>
          </w:p>
        </w:tc>
        <w:tc>
          <w:tcPr>
            <w:tcW w:w="3402" w:type="dxa"/>
          </w:tcPr>
          <w:p w14:paraId="47415A21" w14:textId="77777777" w:rsidR="00317DD7" w:rsidRPr="00531412" w:rsidRDefault="00317DD7" w:rsidP="009052F3">
            <w:pPr>
              <w:keepNext/>
              <w:spacing w:after="0"/>
              <w:contextualSpacing/>
              <w:jc w:val="center"/>
              <w:rPr>
                <w:rFonts w:eastAsia="SimSun" w:cs="Arial"/>
              </w:rPr>
            </w:pPr>
            <w:r w:rsidRPr="00531412">
              <w:rPr>
                <w:rFonts w:eastAsia="SimSun" w:cs="Arial"/>
              </w:rPr>
              <w:t>5</w:t>
            </w:r>
          </w:p>
        </w:tc>
      </w:tr>
    </w:tbl>
    <w:p w14:paraId="69E37E14" w14:textId="77777777" w:rsidR="00317DD7" w:rsidRPr="00531412" w:rsidRDefault="00317DD7" w:rsidP="00317DD7">
      <w:pPr>
        <w:spacing w:after="200"/>
        <w:jc w:val="center"/>
        <w:rPr>
          <w:rFonts w:ascii="Arial" w:hAnsi="Arial" w:cs="Arial"/>
          <w:i/>
          <w:iCs/>
          <w:sz w:val="18"/>
          <w:szCs w:val="18"/>
        </w:rPr>
      </w:pPr>
    </w:p>
    <w:p w14:paraId="5768A805" w14:textId="77777777" w:rsidR="00317DD7" w:rsidRDefault="00317DD7" w:rsidP="00317DD7">
      <w:pPr>
        <w:contextualSpacing/>
        <w:rPr>
          <w:rFonts w:cs="Arial"/>
        </w:rPr>
      </w:pPr>
      <w:r w:rsidRPr="002F1828">
        <w:rPr>
          <w:rFonts w:cs="Arial"/>
        </w:rPr>
        <w:t>Figure A.2.2-</w:t>
      </w:r>
      <w:r>
        <w:rPr>
          <w:rFonts w:cs="Arial"/>
        </w:rPr>
        <w:t>4</w:t>
      </w:r>
      <w:r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15232D58" w14:textId="77777777" w:rsidR="00BC2EB5" w:rsidRDefault="00BC2EB5" w:rsidP="00FE418B">
      <w:pPr>
        <w:keepNext/>
        <w:spacing w:after="0"/>
        <w:rPr>
          <w:rFonts w:cs="Arial"/>
          <w:noProof/>
        </w:rPr>
      </w:pPr>
    </w:p>
    <w:p w14:paraId="547CDE05" w14:textId="77777777" w:rsidR="00C62C07" w:rsidRPr="00531412" w:rsidRDefault="00C62C07" w:rsidP="00C62C07">
      <w:pPr>
        <w:rPr>
          <w:u w:val="single"/>
        </w:rPr>
      </w:pPr>
      <w:r w:rsidRPr="00531412">
        <w:rPr>
          <w:u w:val="single"/>
        </w:rPr>
        <w:t>Frequency Correlation Analysis</w:t>
      </w:r>
    </w:p>
    <w:p w14:paraId="555E450D" w14:textId="77777777" w:rsidR="00C62C07" w:rsidRPr="00531412" w:rsidRDefault="00C62C07" w:rsidP="00C62C07">
      <w:pPr>
        <w:rPr>
          <w:rFonts w:cs="Arial"/>
        </w:rPr>
      </w:pPr>
      <w:r w:rsidRPr="00531412">
        <w:rPr>
          <w:rFonts w:cs="Arial"/>
        </w:rPr>
        <w:t xml:space="preserve">To evaluate the frequency selectivity of the wireless channel, frequency correlation function (FCF) </w:t>
      </w:r>
      <w:r>
        <w:rPr>
          <w:rFonts w:cs="Arial"/>
        </w:rPr>
        <w:t xml:space="preserve">was computed </w:t>
      </w:r>
      <w:r w:rsidRPr="00531412">
        <w:rPr>
          <w:rFonts w:cs="Arial"/>
        </w:rPr>
        <w:t>across subcarriers and extract the corresponding coherence bandwidth. The normalized frequency correlation function is calculated as:</w:t>
      </w:r>
    </w:p>
    <w:p w14:paraId="1C8BD865" w14:textId="77777777" w:rsidR="00C62C07" w:rsidRPr="00531412" w:rsidRDefault="009B10FB" w:rsidP="00C62C07">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f>
            <m:fPr>
              <m:ctrlPr>
                <w:rPr>
                  <w:rFonts w:ascii="Cambria Math" w:hAnsi="Cambria Math" w:cs="Arial"/>
                  <w:i/>
                </w:rPr>
              </m:ctrlPr>
            </m:fPr>
            <m:num>
              <m:r>
                <w:rPr>
                  <w:rFonts w:ascii="Cambria Math" w:hAnsi="Cambria Math" w:cs="Arial"/>
                </w:rPr>
                <m:t>E[</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3BF957E9" w14:textId="77777777" w:rsidR="00C62C07" w:rsidRPr="00531412" w:rsidRDefault="00C62C07" w:rsidP="00C62C07">
      <w:pPr>
        <w:rPr>
          <w:rFonts w:cs="Arial"/>
        </w:rPr>
      </w:pPr>
      <w:r w:rsidRPr="00531412">
        <w:rPr>
          <w:rFonts w:cs="Arial"/>
        </w:rPr>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67AE487A" w14:textId="77777777" w:rsidR="00C62C07" w:rsidRPr="00531412" w:rsidRDefault="009B10FB" w:rsidP="00C62C07">
      <w:pPr>
        <w:jc w:val="center"/>
        <w:rPr>
          <w:rFonts w:cs="Arial"/>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f </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d>
              <m:dPr>
                <m:ctrlPr>
                  <w:rPr>
                    <w:rFonts w:ascii="Cambria Math" w:hAnsi="Cambria Math" w:cs="Arial"/>
                    <w:i/>
                  </w:rPr>
                </m:ctrlPr>
              </m:dPr>
              <m:e>
                <m:r>
                  <m:rPr>
                    <m:sty m:val="p"/>
                  </m:rPr>
                  <w:rPr>
                    <w:rFonts w:ascii="Cambria Math" w:hAnsi="Cambria Math" w:cs="Arial"/>
                  </w:rPr>
                  <m:t>Δ</m:t>
                </m:r>
                <m:r>
                  <w:rPr>
                    <w:rFonts w:ascii="Cambria Math" w:hAnsi="Cambria Math" w:cs="Arial"/>
                  </w:rPr>
                  <m:t>f</m:t>
                </m:r>
              </m:e>
            </m:d>
            <m:r>
              <w:rPr>
                <w:rFonts w:ascii="Cambria Math" w:hAnsi="Cambria Math" w:cs="Arial"/>
              </w:rPr>
              <m:t>|≤γ}</m:t>
            </m:r>
          </m:e>
        </m:func>
      </m:oMath>
      <w:r w:rsidR="00C62C07" w:rsidRPr="00531412">
        <w:rPr>
          <w:rFonts w:cs="Arial"/>
        </w:rPr>
        <w:t>.</w:t>
      </w:r>
    </w:p>
    <w:p w14:paraId="241F716C" w14:textId="77777777" w:rsidR="00C62C07" w:rsidRDefault="00C62C07" w:rsidP="00C62C07"/>
    <w:p w14:paraId="654F14CC" w14:textId="77777777" w:rsidR="00C62C07" w:rsidRDefault="00C62C07" w:rsidP="00C62C07">
      <w:pPr>
        <w:keepNext/>
        <w:jc w:val="center"/>
      </w:pPr>
      <w:r w:rsidRPr="00531412">
        <w:rPr>
          <w:rFonts w:cs="Arial"/>
          <w:noProof/>
        </w:rPr>
        <w:lastRenderedPageBreak/>
        <w:drawing>
          <wp:inline distT="0" distB="0" distL="0" distR="0" wp14:anchorId="0489AD96" wp14:editId="4DFB29BF">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p>
    <w:p w14:paraId="25DDCAC6" w14:textId="77777777" w:rsidR="00C62C07" w:rsidRPr="00D8248E" w:rsidRDefault="00C62C07" w:rsidP="00C62C07">
      <w:pPr>
        <w:pStyle w:val="Caption"/>
        <w:jc w:val="center"/>
        <w:rPr>
          <w:rFonts w:ascii="Arial" w:hAnsi="Arial" w:cs="Arial"/>
          <w:b/>
          <w:bCs/>
          <w:i w:val="0"/>
          <w:iCs w:val="0"/>
          <w:color w:val="auto"/>
        </w:rPr>
      </w:pPr>
      <w:bookmarkStart w:id="163" w:name="_Hlk206165888"/>
      <w:r w:rsidRPr="00D8248E">
        <w:rPr>
          <w:rFonts w:ascii="Arial" w:hAnsi="Arial" w:cs="Arial"/>
          <w:b/>
          <w:bCs/>
          <w:i w:val="0"/>
          <w:iCs w:val="0"/>
          <w:color w:val="auto"/>
        </w:rPr>
        <w:t>Figure A.2.2-</w:t>
      </w:r>
      <w:bookmarkEnd w:id="163"/>
      <w:r w:rsidRPr="00D8248E">
        <w:rPr>
          <w:rFonts w:ascii="Arial" w:hAnsi="Arial" w:cs="Arial"/>
          <w:b/>
          <w:bCs/>
          <w:i w:val="0"/>
          <w:iCs w:val="0"/>
          <w:color w:val="auto"/>
        </w:rPr>
        <w:t>5: Average Frequency Correlation Across Four Locations Highlighting Frequency Lag.</w:t>
      </w:r>
    </w:p>
    <w:p w14:paraId="48B8E0A6" w14:textId="77777777" w:rsidR="00C62C07" w:rsidRDefault="00C62C07" w:rsidP="00C62C07"/>
    <w:p w14:paraId="778F2E85" w14:textId="77777777" w:rsidR="00C62C07" w:rsidRPr="00D8248E" w:rsidRDefault="00C62C07" w:rsidP="00D8248E">
      <w:pPr>
        <w:pStyle w:val="Caption"/>
        <w:jc w:val="center"/>
        <w:rPr>
          <w:rFonts w:ascii="Arial" w:hAnsi="Arial" w:cs="Arial"/>
          <w:b/>
          <w:bCs/>
          <w:i w:val="0"/>
          <w:iCs w:val="0"/>
          <w:color w:val="auto"/>
        </w:rPr>
      </w:pPr>
      <w:r w:rsidRPr="00D8248E">
        <w:rPr>
          <w:rFonts w:ascii="Arial" w:hAnsi="Arial" w:cs="Arial"/>
          <w:b/>
          <w:bCs/>
          <w:i w:val="0"/>
          <w:iCs w:val="0"/>
          <w:color w:val="auto"/>
        </w:rPr>
        <w:t>Table A.2.2-2: Channel Metrics: Coherence Bandwidth and Delay Spread (γ=0.5, subcarrier spacing= 30 KHz, 1 Subband = 2 PRBs).</w:t>
      </w:r>
    </w:p>
    <w:tbl>
      <w:tblPr>
        <w:tblStyle w:val="TableGrid"/>
        <w:tblW w:w="0" w:type="auto"/>
        <w:jc w:val="center"/>
        <w:tblLook w:val="04A0" w:firstRow="1" w:lastRow="0" w:firstColumn="1" w:lastColumn="0" w:noHBand="0" w:noVBand="1"/>
      </w:tblPr>
      <w:tblGrid>
        <w:gridCol w:w="1980"/>
        <w:gridCol w:w="2835"/>
        <w:gridCol w:w="3939"/>
      </w:tblGrid>
      <w:tr w:rsidR="00C62C07" w:rsidRPr="00B75CC6" w14:paraId="063F320F" w14:textId="77777777" w:rsidTr="009052F3">
        <w:trPr>
          <w:jc w:val="center"/>
        </w:trPr>
        <w:tc>
          <w:tcPr>
            <w:tcW w:w="1980" w:type="dxa"/>
          </w:tcPr>
          <w:p w14:paraId="4AF8ABF0" w14:textId="77777777" w:rsidR="00C62C07" w:rsidRPr="00B75CC6" w:rsidRDefault="00C62C07" w:rsidP="009052F3">
            <w:pPr>
              <w:spacing w:after="0"/>
              <w:contextualSpacing/>
              <w:rPr>
                <w:rFonts w:eastAsia="SimSun" w:cs="Arial"/>
                <w:b/>
                <w:bCs/>
              </w:rPr>
            </w:pPr>
          </w:p>
        </w:tc>
        <w:tc>
          <w:tcPr>
            <w:tcW w:w="2835" w:type="dxa"/>
          </w:tcPr>
          <w:p w14:paraId="40E8E756" w14:textId="77777777" w:rsidR="00C62C07" w:rsidRPr="00B75CC6" w:rsidRDefault="00C62C07" w:rsidP="009052F3">
            <w:pPr>
              <w:spacing w:after="0"/>
              <w:contextualSpacing/>
              <w:rPr>
                <w:rFonts w:eastAsia="SimSun" w:cs="Arial"/>
                <w:b/>
                <w:bCs/>
              </w:rPr>
            </w:pPr>
            <w:r w:rsidRPr="00B75CC6">
              <w:rPr>
                <w:rFonts w:eastAsia="SimSun" w:cs="Arial"/>
                <w:b/>
                <w:bCs/>
              </w:rPr>
              <w:t xml:space="preserve">Coherence bandwidth, </w:t>
            </w:r>
            <m:oMath>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c</m:t>
                  </m:r>
                </m:sub>
              </m:sSub>
            </m:oMath>
            <w:r w:rsidRPr="00B75CC6">
              <w:rPr>
                <w:rFonts w:eastAsia="SimSun" w:cs="Arial"/>
                <w:b/>
                <w:bCs/>
              </w:rPr>
              <w:t xml:space="preserve"> [Hz]</w:t>
            </w:r>
          </w:p>
        </w:tc>
        <w:tc>
          <w:tcPr>
            <w:tcW w:w="3939" w:type="dxa"/>
          </w:tcPr>
          <w:p w14:paraId="41FF9D38" w14:textId="77777777" w:rsidR="00C62C07" w:rsidRPr="00B75CC6" w:rsidRDefault="00C62C07" w:rsidP="009052F3">
            <w:pPr>
              <w:spacing w:after="0"/>
              <w:contextualSpacing/>
              <w:rPr>
                <w:rFonts w:eastAsia="SimSun" w:cs="Arial"/>
                <w:b/>
                <w:bCs/>
              </w:rPr>
            </w:pPr>
            <w:r w:rsidRPr="00B75CC6">
              <w:rPr>
                <w:rFonts w:eastAsia="SimSun" w:cs="Arial"/>
                <w:b/>
                <w:bCs/>
              </w:rPr>
              <w:t>Delay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
                        </m:rPr>
                        <w:rPr>
                          <w:rFonts w:ascii="Cambria Math" w:eastAsia="SimSun" w:hAnsi="Cambria Math" w:cs="Arial"/>
                        </w:rPr>
                        <m:t xml:space="preserve"> </m:t>
                      </m:r>
                      <m:r>
                        <m:rPr>
                          <m:sty m:val="bi"/>
                        </m:rPr>
                        <w:rPr>
                          <w:rFonts w:ascii="Cambria Math" w:eastAsia="SimSun" w:hAnsi="Cambria Math" w:cs="Arial"/>
                        </w:rPr>
                        <m:t>πf</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B75CC6">
              <w:rPr>
                <w:rFonts w:eastAsia="SimSun" w:cs="Arial"/>
                <w:b/>
                <w:bCs/>
              </w:rPr>
              <w:t>,  [ns]</w:t>
            </w:r>
          </w:p>
        </w:tc>
      </w:tr>
      <w:tr w:rsidR="00C62C07" w:rsidRPr="00531412" w14:paraId="47D41704" w14:textId="77777777" w:rsidTr="009052F3">
        <w:trPr>
          <w:jc w:val="center"/>
        </w:trPr>
        <w:tc>
          <w:tcPr>
            <w:tcW w:w="1980" w:type="dxa"/>
          </w:tcPr>
          <w:p w14:paraId="41700C37" w14:textId="77777777" w:rsidR="00C62C07" w:rsidRPr="00531412" w:rsidRDefault="00C62C07" w:rsidP="009052F3">
            <w:pPr>
              <w:spacing w:after="0"/>
              <w:contextualSpacing/>
              <w:rPr>
                <w:rFonts w:eastAsia="SimSun" w:cs="Arial"/>
              </w:rPr>
            </w:pPr>
            <w:r w:rsidRPr="00531412">
              <w:rPr>
                <w:rFonts w:eastAsia="SimSun" w:cs="Arial"/>
              </w:rPr>
              <w:t>Location A</w:t>
            </w:r>
          </w:p>
        </w:tc>
        <w:tc>
          <w:tcPr>
            <w:tcW w:w="2835" w:type="dxa"/>
          </w:tcPr>
          <w:p w14:paraId="02917E9D" w14:textId="77777777" w:rsidR="00C62C07" w:rsidRPr="00531412" w:rsidRDefault="00C62C07" w:rsidP="009052F3">
            <w:pPr>
              <w:spacing w:after="0"/>
              <w:contextualSpacing/>
              <w:rPr>
                <w:rFonts w:eastAsia="SimSun" w:cs="Arial"/>
              </w:rPr>
            </w:pPr>
            <w:r w:rsidRPr="00531412">
              <w:rPr>
                <w:rFonts w:eastAsia="SimSun" w:cs="Arial"/>
              </w:rPr>
              <w:t>7.92 MHz</w:t>
            </w:r>
          </w:p>
        </w:tc>
        <w:tc>
          <w:tcPr>
            <w:tcW w:w="3939" w:type="dxa"/>
          </w:tcPr>
          <w:p w14:paraId="22B2FE57" w14:textId="77777777" w:rsidR="00C62C07" w:rsidRPr="00531412" w:rsidRDefault="00C62C07" w:rsidP="009052F3">
            <w:pPr>
              <w:spacing w:after="0"/>
              <w:contextualSpacing/>
              <w:rPr>
                <w:rFonts w:eastAsia="SimSun" w:cs="Arial"/>
              </w:rPr>
            </w:pPr>
            <w:r w:rsidRPr="00531412">
              <w:rPr>
                <w:rFonts w:eastAsia="SimSun" w:cs="Arial"/>
              </w:rPr>
              <w:t>20.1</w:t>
            </w:r>
          </w:p>
        </w:tc>
      </w:tr>
      <w:tr w:rsidR="00C62C07" w:rsidRPr="00531412" w14:paraId="4E6C3C3E" w14:textId="77777777" w:rsidTr="009052F3">
        <w:trPr>
          <w:jc w:val="center"/>
        </w:trPr>
        <w:tc>
          <w:tcPr>
            <w:tcW w:w="1980" w:type="dxa"/>
          </w:tcPr>
          <w:p w14:paraId="2E83C2E8" w14:textId="77777777" w:rsidR="00C62C07" w:rsidRPr="00531412" w:rsidRDefault="00C62C07" w:rsidP="009052F3">
            <w:pPr>
              <w:spacing w:after="0"/>
              <w:contextualSpacing/>
              <w:rPr>
                <w:rFonts w:eastAsia="SimSun" w:cs="Arial"/>
              </w:rPr>
            </w:pPr>
            <w:r w:rsidRPr="00531412">
              <w:rPr>
                <w:rFonts w:eastAsia="SimSun" w:cs="Arial"/>
              </w:rPr>
              <w:t>Location B</w:t>
            </w:r>
          </w:p>
        </w:tc>
        <w:tc>
          <w:tcPr>
            <w:tcW w:w="2835" w:type="dxa"/>
          </w:tcPr>
          <w:p w14:paraId="0FD8F894" w14:textId="77777777" w:rsidR="00C62C07" w:rsidRPr="00531412" w:rsidRDefault="00C62C07" w:rsidP="009052F3">
            <w:pPr>
              <w:spacing w:after="0"/>
              <w:contextualSpacing/>
              <w:rPr>
                <w:rFonts w:eastAsia="SimSun" w:cs="Arial"/>
              </w:rPr>
            </w:pPr>
            <w:r w:rsidRPr="00531412">
              <w:rPr>
                <w:rFonts w:eastAsia="SimSun" w:cs="Arial"/>
              </w:rPr>
              <w:t>720 KHz</w:t>
            </w:r>
          </w:p>
        </w:tc>
        <w:tc>
          <w:tcPr>
            <w:tcW w:w="3939" w:type="dxa"/>
          </w:tcPr>
          <w:p w14:paraId="11C50562" w14:textId="77777777" w:rsidR="00C62C07" w:rsidRPr="00531412" w:rsidRDefault="00C62C07" w:rsidP="009052F3">
            <w:pPr>
              <w:spacing w:after="0"/>
              <w:contextualSpacing/>
              <w:rPr>
                <w:rFonts w:eastAsia="SimSun" w:cs="Arial"/>
              </w:rPr>
            </w:pPr>
            <w:r w:rsidRPr="00531412">
              <w:rPr>
                <w:rFonts w:eastAsia="SimSun" w:cs="Arial"/>
              </w:rPr>
              <w:t>221</w:t>
            </w:r>
          </w:p>
        </w:tc>
      </w:tr>
      <w:tr w:rsidR="00C62C07" w:rsidRPr="00531412" w14:paraId="6E9A9252" w14:textId="77777777" w:rsidTr="009052F3">
        <w:trPr>
          <w:jc w:val="center"/>
        </w:trPr>
        <w:tc>
          <w:tcPr>
            <w:tcW w:w="1980" w:type="dxa"/>
          </w:tcPr>
          <w:p w14:paraId="295006D8" w14:textId="77777777" w:rsidR="00C62C07" w:rsidRPr="00531412" w:rsidRDefault="00C62C07" w:rsidP="009052F3">
            <w:pPr>
              <w:spacing w:after="0"/>
              <w:contextualSpacing/>
              <w:rPr>
                <w:rFonts w:eastAsia="SimSun" w:cs="Arial"/>
              </w:rPr>
            </w:pPr>
            <w:r w:rsidRPr="00531412">
              <w:rPr>
                <w:rFonts w:eastAsia="SimSun" w:cs="Arial"/>
              </w:rPr>
              <w:t>Location C</w:t>
            </w:r>
          </w:p>
        </w:tc>
        <w:tc>
          <w:tcPr>
            <w:tcW w:w="2835" w:type="dxa"/>
          </w:tcPr>
          <w:p w14:paraId="7E234AA8" w14:textId="77777777" w:rsidR="00C62C07" w:rsidRPr="00531412" w:rsidRDefault="00C62C07" w:rsidP="009052F3">
            <w:pPr>
              <w:spacing w:after="0"/>
              <w:contextualSpacing/>
              <w:rPr>
                <w:rFonts w:eastAsia="SimSun" w:cs="Arial"/>
              </w:rPr>
            </w:pPr>
            <w:r w:rsidRPr="00531412">
              <w:rPr>
                <w:rFonts w:eastAsia="SimSun" w:cs="Arial"/>
              </w:rPr>
              <w:t>2.16 MHz</w:t>
            </w:r>
          </w:p>
        </w:tc>
        <w:tc>
          <w:tcPr>
            <w:tcW w:w="3939" w:type="dxa"/>
          </w:tcPr>
          <w:p w14:paraId="2AF40618" w14:textId="77777777" w:rsidR="00C62C07" w:rsidRPr="00531412" w:rsidRDefault="00C62C07" w:rsidP="009052F3">
            <w:pPr>
              <w:spacing w:after="0"/>
              <w:contextualSpacing/>
              <w:rPr>
                <w:rFonts w:eastAsia="SimSun" w:cs="Arial"/>
              </w:rPr>
            </w:pPr>
            <w:r w:rsidRPr="00531412">
              <w:rPr>
                <w:rFonts w:eastAsia="SimSun" w:cs="Arial"/>
              </w:rPr>
              <w:t>73.7</w:t>
            </w:r>
          </w:p>
        </w:tc>
      </w:tr>
      <w:tr w:rsidR="00C62C07" w:rsidRPr="00531412" w14:paraId="792B1455" w14:textId="77777777" w:rsidTr="009052F3">
        <w:trPr>
          <w:jc w:val="center"/>
        </w:trPr>
        <w:tc>
          <w:tcPr>
            <w:tcW w:w="1980" w:type="dxa"/>
          </w:tcPr>
          <w:p w14:paraId="3AEC3832" w14:textId="77777777" w:rsidR="00C62C07" w:rsidRPr="00531412" w:rsidRDefault="00C62C07" w:rsidP="009052F3">
            <w:pPr>
              <w:spacing w:after="0"/>
              <w:contextualSpacing/>
              <w:rPr>
                <w:rFonts w:eastAsia="SimSun" w:cs="Arial"/>
              </w:rPr>
            </w:pPr>
            <w:r w:rsidRPr="00531412">
              <w:rPr>
                <w:rFonts w:eastAsia="SimSun" w:cs="Arial"/>
              </w:rPr>
              <w:t>Location D</w:t>
            </w:r>
          </w:p>
        </w:tc>
        <w:tc>
          <w:tcPr>
            <w:tcW w:w="2835" w:type="dxa"/>
          </w:tcPr>
          <w:p w14:paraId="133498EE" w14:textId="77777777" w:rsidR="00C62C07" w:rsidRPr="00531412" w:rsidRDefault="00C62C07" w:rsidP="009052F3">
            <w:pPr>
              <w:spacing w:after="0"/>
              <w:contextualSpacing/>
              <w:rPr>
                <w:rFonts w:eastAsia="SimSun" w:cs="Arial"/>
              </w:rPr>
            </w:pPr>
            <w:r w:rsidRPr="00531412">
              <w:rPr>
                <w:rFonts w:eastAsia="SimSun" w:cs="Arial"/>
              </w:rPr>
              <w:t>4.32 MHz</w:t>
            </w:r>
          </w:p>
        </w:tc>
        <w:tc>
          <w:tcPr>
            <w:tcW w:w="3939" w:type="dxa"/>
          </w:tcPr>
          <w:p w14:paraId="63DB8FDE" w14:textId="77777777" w:rsidR="00C62C07" w:rsidRPr="00531412" w:rsidRDefault="00C62C07" w:rsidP="009052F3">
            <w:pPr>
              <w:keepNext/>
              <w:spacing w:after="0"/>
              <w:contextualSpacing/>
              <w:rPr>
                <w:rFonts w:eastAsia="SimSun" w:cs="Arial"/>
              </w:rPr>
            </w:pPr>
            <w:r w:rsidRPr="00531412">
              <w:rPr>
                <w:rFonts w:eastAsia="SimSun" w:cs="Arial"/>
              </w:rPr>
              <w:t>36.8</w:t>
            </w:r>
          </w:p>
        </w:tc>
      </w:tr>
    </w:tbl>
    <w:p w14:paraId="04B7F52C" w14:textId="77777777" w:rsidR="00C62C07" w:rsidRDefault="00C62C07" w:rsidP="00C62C07"/>
    <w:p w14:paraId="204548DE" w14:textId="77777777" w:rsidR="00C62C07" w:rsidRDefault="00C62C07" w:rsidP="00C62C07">
      <w:r w:rsidRPr="009D4400">
        <w:t>Figure A.2.2-</w:t>
      </w:r>
      <w:r>
        <w:t>5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behaviour with moderate correlation decay.</w:t>
      </w:r>
    </w:p>
    <w:p w14:paraId="1D0922C0" w14:textId="77777777" w:rsidR="00C62C07" w:rsidRDefault="00C62C07" w:rsidP="00C62C07">
      <w:r w:rsidRPr="00B45904">
        <w:t>Table A.2.2-2</w:t>
      </w:r>
      <w: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T_D≈1/(2πf_c ).  These results underscore the spatial variability in frequency-domain characteristics.</w:t>
      </w:r>
    </w:p>
    <w:p w14:paraId="0286D8C6" w14:textId="77777777" w:rsidR="00C62C07" w:rsidRPr="00613673" w:rsidRDefault="00C62C07" w:rsidP="00C62C07">
      <w:pPr>
        <w:rPr>
          <w:u w:val="single"/>
        </w:rPr>
      </w:pPr>
      <w:r w:rsidRPr="00613673">
        <w:rPr>
          <w:u w:val="single"/>
        </w:rPr>
        <w:t>PMI statistics</w:t>
      </w:r>
    </w:p>
    <w:p w14:paraId="0A36E02D" w14:textId="77777777" w:rsidR="00C62C07" w:rsidRPr="00613673" w:rsidRDefault="00C62C07" w:rsidP="00C62C07">
      <w:pPr>
        <w:contextualSpacing/>
        <w:rPr>
          <w:rFonts w:ascii="Arial" w:eastAsia="SimSun" w:hAnsi="Arial" w:cs="Arial"/>
          <w:i/>
          <w:iCs/>
          <w:color w:val="FF0000"/>
          <w:sz w:val="18"/>
          <w:szCs w:val="18"/>
        </w:rPr>
      </w:pPr>
      <w:r w:rsidRPr="00B45904">
        <w:rPr>
          <w:rFonts w:eastAsia="SimSun" w:cs="Arial"/>
        </w:rPr>
        <w:t>Figure A.2.2-</w:t>
      </w:r>
      <w:r>
        <w:rPr>
          <w:rFonts w:eastAsia="SimSun" w:cs="Arial"/>
        </w:rPr>
        <w:t xml:space="preserve">6 </w:t>
      </w:r>
      <w:r w:rsidRPr="00613673">
        <w:rPr>
          <w:rFonts w:eastAsia="SimSun" w:cs="Arial"/>
        </w:rPr>
        <w:t>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90"/>
      </w:tblGrid>
      <w:tr w:rsidR="00C62C07" w14:paraId="519374B7" w14:textId="77777777" w:rsidTr="009052F3">
        <w:tc>
          <w:tcPr>
            <w:tcW w:w="4738" w:type="dxa"/>
          </w:tcPr>
          <w:p w14:paraId="7642D352" w14:textId="77777777" w:rsidR="00C62C07" w:rsidRDefault="00C62C07" w:rsidP="009052F3">
            <w:r w:rsidRPr="00613673">
              <w:rPr>
                <w:rFonts w:cs="Arial"/>
                <w:noProof/>
              </w:rPr>
              <w:lastRenderedPageBreak/>
              <w:drawing>
                <wp:inline distT="0" distB="0" distL="0" distR="0" wp14:anchorId="7956544B" wp14:editId="7FECC770">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p>
        </w:tc>
        <w:tc>
          <w:tcPr>
            <w:tcW w:w="4890" w:type="dxa"/>
          </w:tcPr>
          <w:p w14:paraId="7CB1F1BA" w14:textId="77777777" w:rsidR="00C62C07" w:rsidRDefault="00C62C07" w:rsidP="009052F3">
            <w:r w:rsidRPr="00613673">
              <w:rPr>
                <w:rFonts w:cs="Arial"/>
                <w:noProof/>
              </w:rPr>
              <w:drawing>
                <wp:inline distT="0" distB="0" distL="0" distR="0" wp14:anchorId="39AC202E" wp14:editId="6D0AAF7C">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61AAADA" w14:textId="77777777" w:rsidTr="009052F3">
        <w:tc>
          <w:tcPr>
            <w:tcW w:w="4738" w:type="dxa"/>
          </w:tcPr>
          <w:p w14:paraId="20F16BF8" w14:textId="77777777" w:rsidR="00C62C07" w:rsidRDefault="00C62C07" w:rsidP="009052F3">
            <w:pPr>
              <w:jc w:val="center"/>
            </w:pPr>
            <w:r w:rsidRPr="00613673">
              <w:rPr>
                <w:rFonts w:ascii="Arial" w:hAnsi="Arial" w:cs="Arial"/>
                <w:sz w:val="18"/>
                <w:szCs w:val="18"/>
              </w:rPr>
              <w:t>a)</w:t>
            </w:r>
          </w:p>
        </w:tc>
        <w:tc>
          <w:tcPr>
            <w:tcW w:w="4890" w:type="dxa"/>
          </w:tcPr>
          <w:p w14:paraId="68C7DA9D" w14:textId="77777777" w:rsidR="00C62C07" w:rsidRPr="008678E6" w:rsidRDefault="00C62C07" w:rsidP="009052F3">
            <w:pPr>
              <w:spacing w:after="200"/>
              <w:jc w:val="center"/>
              <w:rPr>
                <w:rFonts w:ascii="Arial" w:hAnsi="Arial" w:cs="Arial"/>
                <w:sz w:val="18"/>
                <w:szCs w:val="18"/>
              </w:rPr>
            </w:pPr>
            <w:r w:rsidRPr="00613673">
              <w:rPr>
                <w:rFonts w:ascii="Arial" w:hAnsi="Arial" w:cs="Arial"/>
                <w:sz w:val="18"/>
                <w:szCs w:val="18"/>
              </w:rPr>
              <w:t>b</w:t>
            </w:r>
            <w:r>
              <w:rPr>
                <w:rFonts w:ascii="Arial" w:hAnsi="Arial" w:cs="Arial"/>
                <w:sz w:val="18"/>
                <w:szCs w:val="18"/>
              </w:rPr>
              <w:t>)</w:t>
            </w:r>
          </w:p>
        </w:tc>
      </w:tr>
      <w:tr w:rsidR="00C62C07" w14:paraId="75755ADC" w14:textId="77777777" w:rsidTr="009052F3">
        <w:tc>
          <w:tcPr>
            <w:tcW w:w="4738" w:type="dxa"/>
          </w:tcPr>
          <w:p w14:paraId="581943A9" w14:textId="77777777" w:rsidR="00C62C07" w:rsidRDefault="00C62C07" w:rsidP="009052F3">
            <w:r w:rsidRPr="00613673">
              <w:rPr>
                <w:rFonts w:ascii="Arial" w:hAnsi="Arial" w:cs="Arial"/>
                <w:noProof/>
                <w:sz w:val="18"/>
                <w:szCs w:val="18"/>
              </w:rPr>
              <w:drawing>
                <wp:inline distT="0" distB="0" distL="0" distR="0" wp14:anchorId="18DA34D5" wp14:editId="06298A34">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p>
        </w:tc>
        <w:tc>
          <w:tcPr>
            <w:tcW w:w="4890" w:type="dxa"/>
          </w:tcPr>
          <w:p w14:paraId="5C459BC2" w14:textId="77777777" w:rsidR="00C62C07" w:rsidRDefault="00C62C07" w:rsidP="009052F3">
            <w:r w:rsidRPr="00613673">
              <w:rPr>
                <w:rFonts w:ascii="Arial" w:hAnsi="Arial" w:cs="Arial"/>
                <w:noProof/>
                <w:sz w:val="18"/>
                <w:szCs w:val="18"/>
              </w:rPr>
              <w:drawing>
                <wp:inline distT="0" distB="0" distL="0" distR="0" wp14:anchorId="02A79090" wp14:editId="7161831B">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414716B" w14:textId="77777777" w:rsidTr="009052F3">
        <w:tc>
          <w:tcPr>
            <w:tcW w:w="4738" w:type="dxa"/>
          </w:tcPr>
          <w:p w14:paraId="322B8DA7" w14:textId="77777777" w:rsidR="00C62C07" w:rsidRDefault="00C62C07" w:rsidP="009052F3">
            <w:pPr>
              <w:jc w:val="center"/>
            </w:pPr>
            <w:r w:rsidRPr="00613673">
              <w:rPr>
                <w:rFonts w:ascii="Arial" w:hAnsi="Arial" w:cs="Arial"/>
                <w:sz w:val="18"/>
                <w:szCs w:val="18"/>
              </w:rPr>
              <w:t>c)</w:t>
            </w:r>
          </w:p>
        </w:tc>
        <w:tc>
          <w:tcPr>
            <w:tcW w:w="4890" w:type="dxa"/>
          </w:tcPr>
          <w:p w14:paraId="4BE61084" w14:textId="77777777" w:rsidR="00C62C07" w:rsidRPr="00D754DB" w:rsidRDefault="00C62C07" w:rsidP="009052F3">
            <w:pPr>
              <w:spacing w:after="200"/>
              <w:jc w:val="center"/>
              <w:rPr>
                <w:rFonts w:ascii="Arial" w:hAnsi="Arial" w:cs="Arial"/>
                <w:sz w:val="18"/>
                <w:szCs w:val="18"/>
              </w:rPr>
            </w:pPr>
            <w:r w:rsidRPr="00613673">
              <w:rPr>
                <w:rFonts w:ascii="Arial" w:hAnsi="Arial" w:cs="Arial"/>
                <w:sz w:val="18"/>
                <w:szCs w:val="18"/>
              </w:rPr>
              <w:t>d)</w:t>
            </w:r>
          </w:p>
        </w:tc>
      </w:tr>
      <w:tr w:rsidR="00C62C07" w:rsidRPr="0091669D" w14:paraId="27F9B2CF" w14:textId="77777777" w:rsidTr="009052F3">
        <w:tc>
          <w:tcPr>
            <w:tcW w:w="9628" w:type="dxa"/>
            <w:gridSpan w:val="2"/>
          </w:tcPr>
          <w:p w14:paraId="2F4FEB11" w14:textId="77777777" w:rsidR="00C62C07" w:rsidRPr="0091669D" w:rsidRDefault="00C62C07" w:rsidP="009052F3">
            <w:pPr>
              <w:spacing w:after="200"/>
              <w:jc w:val="center"/>
              <w:rPr>
                <w:rFonts w:ascii="Arial" w:hAnsi="Arial" w:cs="Arial"/>
                <w:b/>
                <w:bCs/>
                <w:sz w:val="18"/>
                <w:szCs w:val="18"/>
              </w:rPr>
            </w:pPr>
            <w:r w:rsidRPr="00E779E5">
              <w:rPr>
                <w:rFonts w:ascii="Arial" w:hAnsi="Arial" w:cs="Arial"/>
                <w:b/>
                <w:bCs/>
                <w:sz w:val="18"/>
                <w:szCs w:val="18"/>
              </w:rPr>
              <w:t>Figure A.2.2-</w:t>
            </w:r>
            <w:r>
              <w:rPr>
                <w:rFonts w:ascii="Arial" w:hAnsi="Arial" w:cs="Arial"/>
                <w:b/>
                <w:bCs/>
                <w:sz w:val="18"/>
                <w:szCs w:val="18"/>
              </w:rPr>
              <w:t>6</w:t>
            </w:r>
            <w:r w:rsidRPr="0091669D">
              <w:rPr>
                <w:rFonts w:ascii="Arial" w:hAnsi="Arial" w:cs="Arial"/>
                <w:b/>
                <w:bCs/>
                <w:sz w:val="18"/>
                <w:szCs w:val="18"/>
              </w:rPr>
              <w:t>:  PMI Statistics Across Four Locations Highlighting Spatial Preferences in UE</w:t>
            </w:r>
          </w:p>
        </w:tc>
      </w:tr>
    </w:tbl>
    <w:p w14:paraId="314D7B8D" w14:textId="77777777" w:rsidR="00C62C07" w:rsidRDefault="00C62C07" w:rsidP="00C62C07">
      <w:pPr>
        <w:contextualSpacing/>
        <w:rPr>
          <w:rFonts w:eastAsia="Calibri"/>
        </w:rPr>
      </w:pPr>
      <w:r w:rsidRPr="00613673">
        <w:rPr>
          <w:rFonts w:eastAsia="SimSun" w:cs="Arial"/>
        </w:rPr>
        <w:t xml:space="preserve">The results indicate that the UE prefers the highest rank (rank 4) for transmission among the PMI hypotheses </w:t>
      </w:r>
      <w:r>
        <w:rPr>
          <w:rFonts w:eastAsia="SimSun" w:cs="Arial"/>
        </w:rPr>
        <w:t>{</w:t>
      </w:r>
      <w:r w:rsidRPr="00613673">
        <w:rPr>
          <w:rFonts w:eastAsia="SimSun" w:cs="Arial"/>
        </w:rPr>
        <w:t>1,2,3,4</w:t>
      </w:r>
      <w:r>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particular PMI being reported significantly more frequently than others. This suggests a spatial preference consistent with the PMI statistics shown in Figure 17 of </w:t>
      </w:r>
      <w:r w:rsidRPr="003A0DFE">
        <w:t>R4-2418043</w:t>
      </w:r>
      <w:r w:rsidRPr="00613673">
        <w:rPr>
          <w:rFonts w:eastAsia="Calibri"/>
        </w:rPr>
        <w:t xml:space="preserve">. Furthermore, this observation is consistent with the Angle of Arrival (AoA) analysis detailed in </w:t>
      </w:r>
      <w:r w:rsidRPr="008C6C91">
        <w:t>R4-2419338</w:t>
      </w:r>
      <w:r w:rsidRPr="00613673">
        <w:rPr>
          <w:rFonts w:eastAsia="Calibri"/>
        </w:rPr>
        <w:t xml:space="preserve">, where the primary AoA remained constant over time. </w:t>
      </w:r>
    </w:p>
    <w:p w14:paraId="38B5A284" w14:textId="77777777" w:rsidR="006909F8" w:rsidRPr="00157E64" w:rsidRDefault="006909F8" w:rsidP="00FE418B">
      <w:pPr>
        <w:keepNext/>
        <w:spacing w:after="0"/>
        <w:rPr>
          <w:rFonts w:cs="Arial"/>
          <w:noProof/>
        </w:rPr>
      </w:pPr>
    </w:p>
    <w:bookmarkEnd w:id="162"/>
    <w:p w14:paraId="328A3262" w14:textId="31A96FF1" w:rsidR="00080512" w:rsidRPr="004D3578" w:rsidRDefault="007429F6">
      <w:pPr>
        <w:pStyle w:val="Heading8"/>
      </w:pPr>
      <w:r>
        <w:br w:type="page"/>
      </w:r>
      <w:bookmarkStart w:id="164" w:name="_Toc129708887"/>
      <w:r w:rsidR="00080512" w:rsidRPr="004D3578">
        <w:lastRenderedPageBreak/>
        <w:t>Annex B:</w:t>
      </w:r>
      <w:r w:rsidR="00080512" w:rsidRPr="004D3578">
        <w:br/>
      </w:r>
      <w:bookmarkStart w:id="165" w:name="_Toc199238305"/>
      <w:r w:rsidR="00E91970" w:rsidRPr="00090549">
        <w:t>Modelling</w:t>
      </w:r>
      <w:r w:rsidR="00E91970">
        <w:t xml:space="preserve"> execution for CDL Channel Models</w:t>
      </w:r>
      <w:bookmarkEnd w:id="164"/>
      <w:bookmarkEnd w:id="165"/>
    </w:p>
    <w:p w14:paraId="2F1CE690" w14:textId="77777777" w:rsidR="00AC37C1" w:rsidRPr="00E91970" w:rsidRDefault="00AC37C1" w:rsidP="00BE3AEA">
      <w:pPr>
        <w:pStyle w:val="Heading2"/>
      </w:pPr>
      <w:bookmarkStart w:id="166" w:name="_Toc207789277"/>
      <w:bookmarkStart w:id="167" w:name="_Toc199238306"/>
      <w:bookmarkStart w:id="168" w:name="_Toc199240977"/>
      <w:r w:rsidRPr="00E91970">
        <w:t>B.1</w:t>
      </w:r>
      <w:r w:rsidRPr="00E91970">
        <w:tab/>
        <w:t>Introduction</w:t>
      </w:r>
      <w:bookmarkEnd w:id="166"/>
    </w:p>
    <w:p w14:paraId="02C5F01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7E986AA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840BA1A"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CDL Tables</w:t>
      </w:r>
    </w:p>
    <w:p w14:paraId="263046CC"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Antenna Panel Configuration</w:t>
      </w:r>
    </w:p>
    <w:p w14:paraId="2518C14D" w14:textId="77777777" w:rsidR="00AC37C1" w:rsidRPr="00E91970"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 xml:space="preserve">Antenna Array Virtualizer </w:t>
      </w:r>
    </w:p>
    <w:p w14:paraId="41BC5B7F" w14:textId="77777777" w:rsidR="00AC37C1" w:rsidRPr="00E91970" w:rsidRDefault="00AC37C1" w:rsidP="00AC37C1">
      <w:pPr>
        <w:rPr>
          <w:rFonts w:eastAsia="Calibri"/>
          <w:lang w:eastAsia="zh-CN"/>
        </w:rPr>
      </w:pPr>
      <w:r w:rsidRPr="00E91970">
        <w:rPr>
          <w:rFonts w:eastAsia="Calibri"/>
          <w:lang w:eastAsia="zh-CN"/>
        </w:rPr>
        <w:t>are left up to the CDL model configuration.</w:t>
      </w:r>
    </w:p>
    <w:p w14:paraId="720EFDA3"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p>
    <w:p w14:paraId="442542A3" w14:textId="77777777" w:rsidR="00AC37C1" w:rsidRPr="00E91970" w:rsidRDefault="00AC37C1" w:rsidP="00AC37C1">
      <w:pPr>
        <w:pStyle w:val="Heading2"/>
        <w:rPr>
          <w:lang w:eastAsia="zh-CN"/>
        </w:rPr>
      </w:pPr>
      <w:bookmarkStart w:id="169" w:name="_Toc207789278"/>
      <w:r w:rsidRPr="00E91970">
        <w:rPr>
          <w:lang w:eastAsia="zh-CN"/>
        </w:rPr>
        <w:t>B.2</w:t>
      </w:r>
      <w:r w:rsidRPr="00E91970">
        <w:rPr>
          <w:lang w:eastAsia="zh-CN"/>
        </w:rPr>
        <w:tab/>
        <w:t>Common Execution steps to all CDL models</w:t>
      </w:r>
      <w:bookmarkEnd w:id="169"/>
    </w:p>
    <w:p w14:paraId="647A3AC2" w14:textId="77777777" w:rsidR="00AC37C1" w:rsidRPr="00C8639F" w:rsidRDefault="00AC37C1" w:rsidP="00AC37C1">
      <w:pPr>
        <w:overflowPunct w:val="0"/>
        <w:autoSpaceDE w:val="0"/>
        <w:autoSpaceDN w:val="0"/>
        <w:adjustRightInd w:val="0"/>
        <w:spacing w:after="160" w:line="259" w:lineRule="auto"/>
        <w:textAlignment w:val="baseline"/>
        <w:rPr>
          <w:rFonts w:eastAsia="Calibri"/>
          <w:szCs w:val="22"/>
          <w:u w:val="single"/>
          <w:lang w:val="en-US" w:eastAsia="en-GB"/>
        </w:rPr>
      </w:pPr>
      <w:r w:rsidRPr="00C8639F">
        <w:rPr>
          <w:rFonts w:eastAsia="Calibri"/>
          <w:szCs w:val="22"/>
          <w:u w:val="single"/>
          <w:lang w:val="en-US" w:eastAsia="en-GB"/>
        </w:rPr>
        <w:t xml:space="preserve">All the </w:t>
      </w:r>
      <w:r>
        <w:rPr>
          <w:rFonts w:eastAsia="Calibri"/>
          <w:szCs w:val="22"/>
          <w:u w:val="single"/>
          <w:lang w:val="en-US" w:eastAsia="en-GB"/>
        </w:rPr>
        <w:t>definition, indices, coordinate systems used in this section, unless otherwise specified, follow the relative definition as included in 3GPP TR 38.901 v19.0.0.</w:t>
      </w:r>
    </w:p>
    <w:p w14:paraId="402D129F"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0</w:t>
      </w:r>
      <w:r w:rsidRPr="00E91970">
        <w:rPr>
          <w:rFonts w:eastAsia="Calibri"/>
          <w:b/>
          <w:bCs/>
          <w:szCs w:val="22"/>
          <w:lang w:val="en-US" w:eastAsia="en-GB"/>
        </w:rPr>
        <w:t xml:space="preserve">: Set environment, network layout, antenna array parameters </w:t>
      </w:r>
    </w:p>
    <w:p w14:paraId="1C30380E" w14:textId="77777777" w:rsidR="00AC37C1" w:rsidRPr="00E91970" w:rsidRDefault="00AC37C1" w:rsidP="00AC37C1">
      <w:pPr>
        <w:overflowPunct w:val="0"/>
        <w:autoSpaceDE w:val="0"/>
        <w:autoSpaceDN w:val="0"/>
        <w:adjustRightInd w:val="0"/>
        <w:ind w:left="568" w:hanging="284"/>
        <w:textAlignment w:val="baseline"/>
        <w:rPr>
          <w:lang w:eastAsia="en-GB"/>
        </w:rPr>
      </w:pPr>
      <w:r w:rsidRPr="00E91970">
        <w:rPr>
          <w:lang w:eastAsia="en-GB"/>
        </w:rPr>
        <w:t>a)</w:t>
      </w:r>
      <w:r w:rsidRPr="00E91970">
        <w:rPr>
          <w:lang w:eastAsia="en-GB"/>
        </w:rPr>
        <w:tab/>
        <w:t>Give number of BS and UT</w:t>
      </w:r>
      <w:r>
        <w:rPr>
          <w:lang w:eastAsia="en-GB"/>
        </w:rPr>
        <w:t>. 3D location in the GCS of UT and BS are not necessary as LOS information are already included in the CDL table (see step d).</w:t>
      </w:r>
    </w:p>
    <w:p w14:paraId="00E31FD8"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b</w:t>
      </w:r>
      <w:r w:rsidRPr="00E91970">
        <w:rPr>
          <w:lang w:eastAsia="en-GB"/>
        </w:rPr>
        <w:t>)</w:t>
      </w:r>
      <w:r w:rsidRPr="00E91970">
        <w:rPr>
          <w:lang w:eastAsia="en-GB"/>
        </w:rPr>
        <w:tab/>
        <w:t>Give speed and direction of motion of UT in the global coordinate system</w:t>
      </w:r>
    </w:p>
    <w:p w14:paraId="24496222"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c</w:t>
      </w:r>
      <w:r w:rsidRPr="00E91970">
        <w:rPr>
          <w:lang w:eastAsia="en-GB"/>
        </w:rPr>
        <w:t>)</w:t>
      </w:r>
      <w:r w:rsidRPr="00E91970">
        <w:rPr>
          <w:lang w:eastAsia="en-GB"/>
        </w:rPr>
        <w:tab/>
        <w:t xml:space="preserve">Specify system centre frequency </w:t>
      </w:r>
      <w:r w:rsidRPr="00E91970">
        <w:rPr>
          <w:position w:val="-12"/>
          <w:lang w:eastAsia="en-GB"/>
        </w:rPr>
        <w:object w:dxaOrig="260" w:dyaOrig="360" w14:anchorId="53B3E554">
          <v:shape id="_x0000_i1031" type="#_x0000_t75" style="width:15.05pt;height:20.5pt" o:ole="">
            <v:imagedata r:id="rId82" o:title=""/>
          </v:shape>
          <o:OLEObject Type="Embed" ProgID="Equation.3" ShapeID="_x0000_i1031" DrawAspect="Content" ObjectID="_1818591708" r:id="rId83"/>
        </w:object>
      </w:r>
      <w:r w:rsidRPr="00E91970">
        <w:rPr>
          <w:lang w:eastAsia="en-GB"/>
        </w:rPr>
        <w:t xml:space="preserve"> and bandwidth </w:t>
      </w:r>
      <w:r w:rsidRPr="00E91970">
        <w:rPr>
          <w:position w:val="-4"/>
          <w:lang w:eastAsia="en-GB"/>
        </w:rPr>
        <w:object w:dxaOrig="240" w:dyaOrig="260" w14:anchorId="3771BBA8">
          <v:shape id="_x0000_i1032" type="#_x0000_t75" style="width:11.85pt;height:15.05pt" o:ole="">
            <v:imagedata r:id="rId84" o:title=""/>
          </v:shape>
          <o:OLEObject Type="Embed" ProgID="Equation.3" ShapeID="_x0000_i1032" DrawAspect="Content" ObjectID="_1818591709" r:id="rId85"/>
        </w:object>
      </w:r>
    </w:p>
    <w:p w14:paraId="2E4682D4"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d</w:t>
      </w:r>
      <w:r w:rsidRPr="00E91970">
        <w:rPr>
          <w:lang w:eastAsia="en-GB"/>
        </w:rPr>
        <w:t>) Specify CDL Table (includes already Angular spread and scaling)</w:t>
      </w:r>
    </w:p>
    <w:p w14:paraId="6215C123" w14:textId="77777777" w:rsidR="00AC37C1"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1</w:t>
      </w:r>
      <w:r w:rsidRPr="00E91970">
        <w:rPr>
          <w:rFonts w:eastAsia="Calibri"/>
          <w:b/>
          <w:bCs/>
          <w:szCs w:val="22"/>
          <w:lang w:val="en-US" w:eastAsia="en-GB"/>
        </w:rPr>
        <w:t xml:space="preserve">: </w:t>
      </w:r>
      <w:r>
        <w:rPr>
          <w:rFonts w:eastAsia="Calibri"/>
          <w:b/>
          <w:bCs/>
          <w:szCs w:val="22"/>
          <w:lang w:val="en-US" w:eastAsia="en-GB"/>
        </w:rPr>
        <w:t xml:space="preserve">Scaling and Translation of Angles </w:t>
      </w:r>
    </w:p>
    <w:p w14:paraId="779F5429" w14:textId="77777777" w:rsidR="00AC37C1" w:rsidRPr="00346D29" w:rsidRDefault="00AC37C1" w:rsidP="00AC37C1">
      <w:pPr>
        <w:overflowPunct w:val="0"/>
        <w:autoSpaceDE w:val="0"/>
        <w:autoSpaceDN w:val="0"/>
        <w:adjustRightInd w:val="0"/>
        <w:spacing w:after="160" w:line="259" w:lineRule="auto"/>
        <w:textAlignment w:val="baseline"/>
        <w:rPr>
          <w:rFonts w:eastAsia="Calibri"/>
          <w:szCs w:val="22"/>
          <w:lang w:val="en-US" w:eastAsia="en-GB"/>
        </w:rPr>
      </w:pPr>
      <w:r w:rsidRPr="007E4413">
        <w:t>The predefined angle values in the CDL models can be generalized by</w:t>
      </w:r>
      <w:r w:rsidRPr="007E4413">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7E4413">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7E4413">
        <w:t xml:space="preserve"> </w:t>
      </w:r>
      <w:r w:rsidRPr="007E4413">
        <w:rPr>
          <w:rFonts w:ascii="Cambria Math" w:hAnsi="Cambria Math" w:cs="Cambria Math"/>
          <w:lang w:eastAsia="ko-KR"/>
        </w:rPr>
        <w:t xml:space="preserve"> and</w:t>
      </w:r>
      <w:r w:rsidRPr="007E4413">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Pr="007E4413">
        <w:t xml:space="preserve"> </w:t>
      </w:r>
      <w:r w:rsidRPr="007E4413">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Pr="007E4413">
        <w:t xml:space="preserve"> </w:t>
      </w:r>
      <w:r w:rsidRPr="007E4413">
        <w:rPr>
          <w:lang w:eastAsia="ko-KR"/>
        </w:rPr>
        <w:t xml:space="preserve">by scaling. </w:t>
      </w:r>
      <w:r w:rsidRPr="007E4413">
        <w:t>The translated and scaled ray angles can be obtained according to the equation</w:t>
      </w:r>
      <w:r>
        <w:t>s 7.7-5 and related (a, b, c, d) in TR 38.901 v19.0.0.</w:t>
      </w:r>
    </w:p>
    <w:p w14:paraId="366C956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p>
    <w:p w14:paraId="7EABF7C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r>
        <w:rPr>
          <w:rFonts w:eastAsia="Calibri"/>
          <w:lang w:val="en-US" w:eastAsia="en-GB"/>
        </w:rPr>
        <w:t>, and can also be identified with the name of AAV</w:t>
      </w:r>
      <w:r w:rsidRPr="00E91970">
        <w:rPr>
          <w:rFonts w:eastAsia="Calibri"/>
          <w:lang w:val="en-US" w:eastAsia="en-GB"/>
        </w:rPr>
        <w:t>.</w:t>
      </w:r>
    </w:p>
    <w:p w14:paraId="264CFD4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configuration is defined as (M,</w:t>
      </w:r>
      <w:r>
        <w:rPr>
          <w:rFonts w:eastAsia="Calibri"/>
          <w:lang w:val="en-US" w:eastAsia="en-GB"/>
        </w:rPr>
        <w:t xml:space="preserve"> </w:t>
      </w:r>
      <w:r w:rsidRPr="00E91970">
        <w:rPr>
          <w:rFonts w:eastAsia="Calibri"/>
          <w:lang w:val="en-US" w:eastAsia="en-GB"/>
        </w:rPr>
        <w:t>N,</w:t>
      </w:r>
      <w:r>
        <w:rPr>
          <w:rFonts w:eastAsia="Calibri"/>
          <w:lang w:val="en-US" w:eastAsia="en-GB"/>
        </w:rPr>
        <w:t xml:space="preserve"> </w:t>
      </w:r>
      <w:r w:rsidRPr="00E91970">
        <w:rPr>
          <w:rFonts w:eastAsia="Calibri"/>
          <w:lang w:val="en-US" w:eastAsia="en-GB"/>
        </w:rPr>
        <w:t>P,</w:t>
      </w:r>
      <w:r>
        <w:rPr>
          <w:rFonts w:eastAsia="Calibri"/>
          <w:lang w:val="en-US" w:eastAsia="en-GB"/>
        </w:rPr>
        <w:t xml:space="preserve"> </w:t>
      </w:r>
      <w:r w:rsidRPr="00E91970">
        <w:rPr>
          <w:rFonts w:eastAsia="Calibri"/>
          <w:lang w:val="en-US" w:eastAsia="en-GB"/>
        </w:rPr>
        <w:t>Ms,</w:t>
      </w:r>
      <w:r>
        <w:rPr>
          <w:rFonts w:eastAsia="Calibri"/>
          <w:lang w:val="en-US" w:eastAsia="en-GB"/>
        </w:rPr>
        <w:t xml:space="preserve"> </w:t>
      </w:r>
      <w:r w:rsidRPr="00E91970">
        <w:rPr>
          <w:rFonts w:eastAsia="Calibri"/>
          <w:lang w:val="en-US" w:eastAsia="en-GB"/>
        </w:rPr>
        <w:t xml:space="preserve">Ns), according to the description below: </w:t>
      </w:r>
    </w:p>
    <w:p w14:paraId="729CABE8"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M is the number of antenna elements per panel with the same polarization in each column (vertical size)</w:t>
      </w:r>
    </w:p>
    <w:p w14:paraId="7F7BE8CD"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N is the number of antenna elements per panel with the same polarization in each row (horizontal size)</w:t>
      </w:r>
    </w:p>
    <w:p w14:paraId="4F9EF4B0"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P is the number of polarizations</w:t>
      </w:r>
    </w:p>
    <w:p w14:paraId="201DD34A"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Ms is the number of antenna elements per subarray with the same polarization in each column (vertical size)</w:t>
      </w:r>
    </w:p>
    <w:p w14:paraId="333F7F12"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Ns is the number of antenna elements per subarray with the same polarization in each row (horizontal size)</w:t>
      </w:r>
    </w:p>
    <w:p w14:paraId="25FAB06E"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lastRenderedPageBreak/>
        <w:t>Subarray/AAV, according to the convention above, can be uniquely described in a short form defined as AAV(</w:t>
      </w:r>
      <m:oMath>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oMath>
      <w:r>
        <w:rPr>
          <w:rFonts w:eastAsia="Batang"/>
        </w:rPr>
        <w:t xml:space="preserve">). </w:t>
      </w:r>
    </w:p>
    <w:p w14:paraId="1D4F2C1A"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t>E.g. when the NR BS Antenna implements an antenna panel of size (8,1,2,8,1), the subarray can be identified as AAV(8,1). In this example, the Antenna Panel is composed of 8 cross-polarized antenna elements arranged in a single column, and each column of 8 elements with the same polarization belongs to one subarray/AAV.</w:t>
      </w:r>
    </w:p>
    <w:p w14:paraId="015BA782" w14:textId="77777777" w:rsidR="00AC37C1" w:rsidRPr="002C449F" w:rsidRDefault="00AC37C1" w:rsidP="00AC37C1">
      <w:pPr>
        <w:tabs>
          <w:tab w:val="left" w:pos="426"/>
        </w:tabs>
        <w:overflowPunct w:val="0"/>
        <w:autoSpaceDE w:val="0"/>
        <w:autoSpaceDN w:val="0"/>
        <w:adjustRightInd w:val="0"/>
        <w:textAlignment w:val="baseline"/>
        <w:rPr>
          <w:rFonts w:eastAsia="Batang"/>
        </w:rPr>
      </w:pPr>
      <w:r>
        <w:rPr>
          <w:rFonts w:eastAsia="Batang"/>
        </w:rPr>
        <w:t>E</w:t>
      </w:r>
      <w:r w:rsidRPr="002C449F">
        <w:rPr>
          <w:rFonts w:eastAsia="Batang"/>
        </w:rPr>
        <w:t xml:space="preserve">lements of </w:t>
      </w:r>
      <w:r>
        <w:rPr>
          <w:rFonts w:eastAsia="Batang"/>
        </w:rPr>
        <w:t xml:space="preserve">each AAV are </w:t>
      </w:r>
      <w:r w:rsidRPr="002C449F">
        <w:rPr>
          <w:rFonts w:eastAsia="Batang"/>
        </w:rPr>
        <w:t xml:space="preserve">combined </w:t>
      </w:r>
      <w:r>
        <w:rPr>
          <w:rFonts w:eastAsia="Batang"/>
        </w:rPr>
        <w:t xml:space="preserve">to </w:t>
      </w:r>
      <w:r w:rsidRPr="002C449F">
        <w:rPr>
          <w:rFonts w:eastAsia="Batang"/>
        </w:rPr>
        <w:t xml:space="preserve">form </w:t>
      </w:r>
      <w:r>
        <w:rPr>
          <w:rFonts w:eastAsia="Batang"/>
        </w:rPr>
        <w:t xml:space="preserve">a </w:t>
      </w:r>
      <w:r w:rsidRPr="002C449F">
        <w:rPr>
          <w:rFonts w:eastAsia="Batang"/>
        </w:rPr>
        <w:t>beam</w:t>
      </w:r>
      <w:r>
        <w:rPr>
          <w:rFonts w:eastAsia="Batang"/>
        </w:rPr>
        <w:t xml:space="preserve"> </w:t>
      </w:r>
      <w:r w:rsidRPr="002C449F">
        <w:rPr>
          <w:rFonts w:eastAsia="Batang"/>
        </w:rPr>
        <w:t>by setting certain weights per element. Weight vector for the first polarization and for the second polarization is</w:t>
      </w:r>
    </w:p>
    <w:p w14:paraId="3435D356" w14:textId="77777777" w:rsidR="00AC37C1" w:rsidRPr="002C449F" w:rsidRDefault="009B10FB"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e>
              </m:mr>
            </m:m>
          </m:e>
        </m:d>
        <m:r>
          <w:rPr>
            <w:rFonts w:ascii="Cambria Math" w:hAnsi="Cambria Math"/>
            <w:sz w:val="22"/>
          </w:rPr>
          <m:t>=</m:t>
        </m:r>
        <m:d>
          <m:dPr>
            <m:begChr m:val="{"/>
            <m:endChr m:val="}"/>
            <m:ctrlPr>
              <w:rPr>
                <w:rFonts w:ascii="Cambria Math" w:hAnsi="Cambria Math"/>
                <w:i/>
                <w:sz w:val="22"/>
              </w:rPr>
            </m:ctrlPr>
          </m:dPr>
          <m:e>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den>
            </m:f>
            <m:r>
              <m:rPr>
                <m:sty m:val="p"/>
              </m:rPr>
              <w:rPr>
                <w:rFonts w:ascii="Cambria Math" w:hAnsi="Cambria Math"/>
                <w:sz w:val="22"/>
              </w:rPr>
              <m:t>exp</m:t>
            </m:r>
            <m:d>
              <m:dPr>
                <m:ctrlPr>
                  <w:rPr>
                    <w:rFonts w:ascii="Cambria Math" w:hAnsi="Cambria Math"/>
                    <w:i/>
                    <w:sz w:val="22"/>
                  </w:rPr>
                </m:ctrlPr>
              </m:dPr>
              <m:e>
                <m:r>
                  <w:rPr>
                    <w:rFonts w:ascii="Cambria Math" w:hAnsi="Cambria Math"/>
                    <w:sz w:val="22"/>
                  </w:rPr>
                  <m:t>-j2π</m:t>
                </m:r>
                <m:f>
                  <m:fPr>
                    <m:ctrlPr>
                      <w:rPr>
                        <w:rFonts w:ascii="Cambria Math" w:hAnsi="Cambria Math"/>
                        <w:i/>
                        <w:sz w:val="22"/>
                      </w:rPr>
                    </m:ctrlPr>
                  </m:fPr>
                  <m:num>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 xml:space="preserve">tx,max </m:t>
                        </m:r>
                      </m:sub>
                      <m:sup>
                        <m:r>
                          <w:rPr>
                            <w:rFonts w:ascii="Cambria Math" w:hAnsi="Cambria Math"/>
                            <w:sz w:val="22"/>
                          </w:rPr>
                          <m:t>T</m:t>
                        </m:r>
                      </m:sup>
                    </m:sSubSup>
                    <m:r>
                      <w:rPr>
                        <w:rFonts w:ascii="Cambria Math" w:hAnsi="Cambria Math"/>
                        <w:sz w:val="22"/>
                      </w:rPr>
                      <m:t xml:space="preserve"> </m:t>
                    </m:r>
                    <m:r>
                      <m:rPr>
                        <m:sty m:val="bi"/>
                      </m:rPr>
                      <w:rPr>
                        <w:rFonts w:ascii="Cambria Math" w:hAnsi="Cambria Math"/>
                        <w:sz w:val="22"/>
                      </w:rPr>
                      <m:t>∙</m:t>
                    </m:r>
                    <m:r>
                      <w:rPr>
                        <w:rFonts w:ascii="Cambria Math" w:hAnsi="Cambria Math"/>
                        <w:sz w:val="22"/>
                      </w:rPr>
                      <m:t xml:space="preserve"> </m:t>
                    </m:r>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d</m:t>
                            </m:r>
                          </m:e>
                        </m:acc>
                      </m:e>
                      <m:sub>
                        <m:r>
                          <w:rPr>
                            <w:rFonts w:ascii="Cambria Math" w:hAnsi="Cambria Math"/>
                            <w:sz w:val="22"/>
                          </w:rPr>
                          <m:t>tx,</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num>
                  <m:den>
                    <m:sSub>
                      <m:sSubPr>
                        <m:ctrlPr>
                          <w:rPr>
                            <w:rFonts w:ascii="Cambria Math" w:hAnsi="Cambria Math"/>
                            <w:i/>
                            <w:sz w:val="22"/>
                          </w:rPr>
                        </m:ctrlPr>
                      </m:sSubPr>
                      <m:e>
                        <m:r>
                          <w:rPr>
                            <w:rFonts w:ascii="Cambria Math" w:hAnsi="Cambria Math"/>
                            <w:sz w:val="22"/>
                          </w:rPr>
                          <m:t>λ</m:t>
                        </m:r>
                      </m:e>
                      <m:sub>
                        <m:r>
                          <w:rPr>
                            <w:rFonts w:ascii="Cambria Math" w:hAnsi="Cambria Math"/>
                            <w:sz w:val="22"/>
                          </w:rPr>
                          <m:t>0</m:t>
                        </m:r>
                      </m:sub>
                    </m:sSub>
                  </m:den>
                </m:f>
              </m:e>
            </m:d>
          </m:e>
        </m:d>
        <m:r>
          <w:rPr>
            <w:rFonts w:ascii="Cambria Math" w:hAnsi="Cambria Math"/>
            <w:sz w:val="22"/>
          </w:rPr>
          <m:t>∈</m:t>
        </m:r>
        <m:sSup>
          <m:sSupPr>
            <m:ctrlPr>
              <w:rPr>
                <w:rFonts w:ascii="Cambria Math" w:hAnsi="Cambria Math"/>
                <w:i/>
                <w:sz w:val="22"/>
              </w:rPr>
            </m:ctrlPr>
          </m:sSupPr>
          <m:e>
            <m:r>
              <m:rPr>
                <m:scr m:val="double-struck"/>
              </m:rPr>
              <w:rPr>
                <w:rFonts w:ascii="Cambria Math" w:hAnsi="Cambria Math"/>
                <w:sz w:val="22"/>
              </w:rPr>
              <m:t>C</m:t>
            </m:r>
          </m:e>
          <m:sup>
            <m:r>
              <w:rPr>
                <w:rFonts w:ascii="Cambria Math" w:hAnsi="Cambria Math"/>
                <w:sz w:val="22"/>
              </w:rPr>
              <m:t>1×</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p>
        </m:sSup>
      </m:oMath>
      <w:r w:rsidR="00AC37C1" w:rsidRPr="002C449F">
        <w:fldChar w:fldCharType="begin"/>
      </w:r>
      <w:r w:rsidR="00AC37C1" w:rsidRPr="002C449F">
        <w:instrText xml:space="preserve"> QUOTE </w:instrText>
      </w:r>
      <w:r>
        <w:rPr>
          <w:position w:val="-15"/>
        </w:rPr>
        <w:pict w14:anchorId="2138E457">
          <v:shape id="_x0000_i1033" type="#_x0000_t75" style="width:265.65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FF94B0F" w14:textId="77777777" w:rsidR="00AC37C1" w:rsidRDefault="00AC37C1" w:rsidP="00AC37C1">
      <w:pPr>
        <w:rPr>
          <w:rFonts w:eastAsia="Batang"/>
        </w:rPr>
      </w:pPr>
      <w:r w:rsidRPr="002C449F">
        <w:rPr>
          <w:rFonts w:eastAsia="Batang"/>
        </w:rPr>
        <w:t>Where</w:t>
      </w:r>
    </w:p>
    <w:p w14:paraId="69C141FF" w14:textId="77777777" w:rsidR="00AC37C1" w:rsidRPr="00FA261A" w:rsidRDefault="009B10FB" w:rsidP="00AC37C1">
      <w:pPr>
        <w:pStyle w:val="ListParagraph"/>
        <w:numPr>
          <w:ilvl w:val="0"/>
          <w:numId w:val="85"/>
        </w:numPr>
        <w:spacing w:after="160" w:line="259" w:lineRule="auto"/>
        <w:rPr>
          <w:rFonts w:eastAsia="Batang"/>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sub>
        </m:sSub>
      </m:oMath>
      <w:r w:rsidR="00AC37C1" w:rsidRPr="00FA261A">
        <w:rPr>
          <w:rFonts w:eastAsia="Batang"/>
        </w:rPr>
        <w:t xml:space="preserve"> is the location vector of each </w:t>
      </w:r>
      <m:oMath>
        <m:sSub>
          <m:sSubPr>
            <m:ctrlPr>
              <w:rPr>
                <w:rFonts w:ascii="Cambria Math" w:eastAsia="Calibri" w:hAnsi="Cambria Math"/>
                <w:i/>
              </w:rPr>
            </m:ctrlPr>
          </m:sSubPr>
          <m:e>
            <m:r>
              <w:rPr>
                <w:rFonts w:ascii="Cambria Math" w:hAnsi="Cambria Math"/>
              </w:rPr>
              <m:t>m</m:t>
            </m:r>
          </m:e>
          <m:sub>
            <m:r>
              <w:rPr>
                <w:rFonts w:ascii="Cambria Math" w:hAnsi="Cambria Math"/>
              </w:rPr>
              <m:t>s</m:t>
            </m:r>
          </m:sub>
        </m:sSub>
        <m:r>
          <w:rPr>
            <w:rFonts w:ascii="Cambria Math" w:hAnsi="Cambria Math"/>
          </w:rPr>
          <m:t xml:space="preserve">, </m:t>
        </m:r>
        <m:sSub>
          <m:sSubPr>
            <m:ctrlPr>
              <w:rPr>
                <w:rFonts w:ascii="Cambria Math" w:eastAsia="Calibri" w:hAnsi="Cambria Math"/>
                <w:i/>
              </w:rPr>
            </m:ctrlPr>
          </m:sSubPr>
          <m:e>
            <m:r>
              <w:rPr>
                <w:rFonts w:ascii="Cambria Math" w:hAnsi="Cambria Math"/>
              </w:rPr>
              <m:t>n</m:t>
            </m:r>
          </m:e>
          <m:sub>
            <m:r>
              <w:rPr>
                <w:rFonts w:ascii="Cambria Math" w:hAnsi="Cambria Math"/>
              </w:rPr>
              <m:t>s</m:t>
            </m:r>
          </m:sub>
        </m:sSub>
      </m:oMath>
      <w:r w:rsidR="00AC37C1" w:rsidRPr="00FA261A">
        <w:rPr>
          <w:rFonts w:eastAsia="Batang"/>
        </w:rPr>
        <w:t xml:space="preserve"> transmit antenna element in the subarray</w:t>
      </w:r>
    </w:p>
    <w:p w14:paraId="360DB708" w14:textId="77777777" w:rsidR="00AC37C1" w:rsidRDefault="009B10FB" w:rsidP="00AC37C1">
      <w:pPr>
        <w:pStyle w:val="ListParagraph"/>
        <w:numPr>
          <w:ilvl w:val="0"/>
          <w:numId w:val="85"/>
        </w:numPr>
        <w:spacing w:after="160" w:line="259" w:lineRule="auto"/>
        <w:rPr>
          <w:rFonts w:eastAsia="Batang"/>
        </w:rPr>
      </w:pP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00AC37C1" w:rsidRPr="00FA261A">
        <w:rPr>
          <w:rFonts w:eastAsia="Batang"/>
        </w:rPr>
        <w:t xml:space="preserve"> is a spherical unit vector denoting the virtualizer direction</w:t>
      </w:r>
    </w:p>
    <w:p w14:paraId="4733728A" w14:textId="77777777" w:rsidR="00AC37C1" w:rsidRPr="00B35F01" w:rsidRDefault="00AC37C1" w:rsidP="00AC37C1">
      <w:pPr>
        <w:rPr>
          <w:rFonts w:eastAsia="Batang"/>
        </w:rPr>
      </w:pPr>
      <w:r>
        <w:rPr>
          <w:rFonts w:eastAsia="Batang"/>
        </w:rPr>
        <w:t>If no virtualizer direction is specified, it is customary to consider broadside-emission at the AAV, thus the weight vector is real valued and all the elements are equal, e.g. [1,1 … 1]. Scaling factors can be applied only if they are consistent and equal for all AAVs in the panel.</w:t>
      </w:r>
    </w:p>
    <w:p w14:paraId="1BBE00A9" w14:textId="77777777" w:rsidR="00AC37C1" w:rsidRPr="00E91970" w:rsidRDefault="00AC37C1" w:rsidP="00AC37C1">
      <w:pPr>
        <w:overflowPunct w:val="0"/>
        <w:autoSpaceDE w:val="0"/>
        <w:autoSpaceDN w:val="0"/>
        <w:adjustRightInd w:val="0"/>
        <w:textAlignment w:val="baseline"/>
        <w:rPr>
          <w:lang w:val="en-US" w:eastAsia="en-GB"/>
        </w:rPr>
      </w:pPr>
      <w:r>
        <w:rPr>
          <w:lang w:val="en-US" w:eastAsia="en-GB"/>
        </w:rPr>
        <w:t>The procedure to apply spatial filtering to CDL channels is also illustrated in Section 7.7.4.2 in TR 38.901 v 19.0.0, where it is used to generate TDL channel models. The same computation can be used to spatially filter the CDL profile using the AAV spatial response as specified in this section, retaining the cluster angles information (unlike when generating TDL profiles) for the next steps.</w:t>
      </w:r>
    </w:p>
    <w:p w14:paraId="632C15C7"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p>
    <w:p w14:paraId="2D4C70F3" w14:textId="77777777" w:rsidR="00AC37C1" w:rsidRPr="00E91970" w:rsidRDefault="00AC37C1" w:rsidP="00AC37C1">
      <w:pPr>
        <w:rPr>
          <w:rFonts w:eastAsia="Batang"/>
          <w:szCs w:val="22"/>
          <w:lang w:val="en-US" w:eastAsia="en-GB"/>
        </w:rPr>
      </w:pPr>
      <w:r>
        <w:rPr>
          <w:rFonts w:eastAsia="Batang"/>
        </w:rPr>
        <w:t xml:space="preserve">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w:t>
      </w:r>
      <w:r>
        <w:rPr>
          <w:rFonts w:eastAsia="Batang"/>
        </w:rPr>
        <w:t xml:space="preserve"> T</w:t>
      </w:r>
      <w:r w:rsidRPr="002C449F">
        <w:rPr>
          <w:rFonts w:eastAsia="Batang"/>
        </w:rPr>
        <w:t xml:space="preserve">he coupling is performed using the fixed coupling pattern specified in </w:t>
      </w:r>
      <w:r w:rsidRPr="003A2706">
        <w:t xml:space="preserve">Table </w:t>
      </w:r>
      <w:r w:rsidRPr="00536381">
        <w:t>5.1.3.2-</w:t>
      </w:r>
      <w:r>
        <w:t>1</w:t>
      </w:r>
      <w:r w:rsidRPr="002C449F">
        <w:rPr>
          <w:rFonts w:eastAsia="Batang"/>
        </w:rPr>
        <w:t xml:space="preserve">.  The same fixed coupling pattern is applied for all clusters </w:t>
      </w:r>
      <w:r w:rsidRPr="002C449F">
        <w:rPr>
          <w:rFonts w:eastAsia="Batang"/>
          <w:i/>
        </w:rPr>
        <w:t>n.</w:t>
      </w:r>
      <w:r w:rsidRPr="002C449F" w:rsidDel="008E64A3">
        <w:t xml:space="preserve"> </w:t>
      </w:r>
    </w:p>
    <w:p w14:paraId="6895E53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5986EE4E"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2C449F">
        <w:rPr>
          <w:rFonts w:ascii="Symbol" w:hAnsi="Symbol" w:cs="Symbol"/>
          <w:i/>
          <w:sz w:val="21"/>
          <w:szCs w:val="21"/>
          <w:lang w:eastAsia="zh-CN"/>
        </w:rPr>
        <w:t></w:t>
      </w:r>
      <w:r>
        <w:rPr>
          <w:rFonts w:ascii="Symbol" w:hAnsi="Symbol" w:cs="Symbol"/>
          <w:i/>
          <w:sz w:val="21"/>
          <w:szCs w:val="21"/>
          <w:lang w:eastAsia="zh-CN"/>
        </w:rPr>
        <w:t xml:space="preserve"> </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28710E30" w14:textId="77777777" w:rsidR="00AC37C1" w:rsidRPr="00E91970" w:rsidRDefault="00AC37C1" w:rsidP="00AC37C1">
      <w:pPr>
        <w:pStyle w:val="EQ"/>
        <w:jc w:val="center"/>
        <w:rPr>
          <w:rFonts w:eastAsia="SimSun"/>
          <w:lang w:eastAsia="en-GB"/>
        </w:rPr>
      </w:pPr>
      <w:r w:rsidRPr="00E91970">
        <w:rPr>
          <w:rFonts w:eastAsia="SimSun"/>
          <w:lang w:eastAsia="en-GB"/>
        </w:rPr>
        <w:object w:dxaOrig="1280" w:dyaOrig="400" w14:anchorId="1E9C9BF3">
          <v:shape id="_x0000_i1034" type="#_x0000_t75" style="width:60.15pt;height:20.5pt" o:ole="">
            <v:imagedata r:id="rId87" o:title=""/>
          </v:shape>
          <o:OLEObject Type="Embed" ProgID="Equation.3" ShapeID="_x0000_i1034" DrawAspect="Content" ObjectID="_1818591710" r:id="rId88"/>
        </w:object>
      </w:r>
      <w:r w:rsidRPr="00E91970">
        <w:rPr>
          <w:rFonts w:eastAsia="SimSun"/>
          <w:lang w:eastAsia="en-GB"/>
        </w:rPr>
        <w:t>,</w:t>
      </w:r>
    </w:p>
    <w:p w14:paraId="143A17D7" w14:textId="77777777" w:rsidR="00AC37C1" w:rsidRPr="00E91970" w:rsidRDefault="00AC37C1" w:rsidP="00AC37C1">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13B142C3"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125AFA66" w14:textId="77777777" w:rsidR="00AC37C1" w:rsidRPr="0041586E" w:rsidRDefault="00AC37C1" w:rsidP="00AC37C1">
      <w:r w:rsidRPr="002C449F">
        <w:t xml:space="preserve">The set of fixed initial phases </w:t>
      </w:r>
      <w:r>
        <w:t xml:space="preserve">is </w:t>
      </w:r>
      <w:r w:rsidRPr="002C449F">
        <w:t xml:space="preserve">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w:t>
      </w:r>
      <w:r>
        <w:t xml:space="preserve">are </w:t>
      </w:r>
      <w:r w:rsidRPr="002C449F">
        <w:t xml:space="preserve">specified </w:t>
      </w:r>
      <w:r>
        <w:t>in T</w:t>
      </w:r>
      <w:r w:rsidRPr="002C449F">
        <w:t>able</w:t>
      </w:r>
      <w:r w:rsidRPr="00536381">
        <w:t xml:space="preserve"> 5.1.3.2-</w:t>
      </w:r>
      <w:r>
        <w:t>2</w:t>
      </w:r>
      <w:r w:rsidRPr="00536381">
        <w:t>.</w:t>
      </w:r>
    </w:p>
    <w:p w14:paraId="4744E070"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38630A2C" w14:textId="77777777" w:rsidR="00AC37C1" w:rsidRPr="00E91970" w:rsidRDefault="009B10FB" w:rsidP="00AC37C1">
      <w:pPr>
        <w:pStyle w:val="EQ"/>
        <w:rPr>
          <w:rFonts w:eastAsia="SimSun"/>
          <w:lang w:val="de-DE" w:eastAsia="en-GB"/>
        </w:rPr>
      </w:pPr>
      <m:oMathPara>
        <m:oMath>
          <m:sSubSup>
            <m:sSubSupPr>
              <m:ctrlPr>
                <w:rPr>
                  <w:rFonts w:ascii="Cambria Math" w:eastAsia="SimSun" w:hAnsi="Cambria Math"/>
                  <w:lang w:eastAsia="en-GB"/>
                </w:rPr>
              </m:ctrlPr>
            </m:sSubSupPr>
            <m:e>
              <m:r>
                <w:rPr>
                  <w:rFonts w:ascii="Cambria Math" w:eastAsia="SimSun" w:hAnsi="Cambria Math"/>
                  <w:lang w:eastAsia="en-GB"/>
                </w:rPr>
                <m:t>H</m:t>
              </m:r>
            </m:e>
            <m:sub>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s</m:t>
              </m:r>
              <m:r>
                <m:rPr>
                  <m:sty m:val="p"/>
                </m:rPr>
                <w:rPr>
                  <w:rFonts w:ascii="Cambria Math" w:eastAsia="SimSun" w:hAnsi="Cambria Math"/>
                  <w:lang w:val="fi-FI" w:eastAsia="en-GB"/>
                </w:rPr>
                <m:t>,</m:t>
              </m:r>
              <m:r>
                <w:rPr>
                  <w:rFonts w:ascii="Cambria Math" w:eastAsia="SimSun" w:hAnsi="Cambria Math"/>
                  <w:lang w:eastAsia="en-GB"/>
                </w:rPr>
                <m:t>n</m:t>
              </m:r>
            </m:sub>
            <m:sup>
              <m:r>
                <m:rPr>
                  <m:nor/>
                </m:rPr>
                <w:rPr>
                  <w:rFonts w:eastAsia="SimSun"/>
                  <w:lang w:val="fi-FI" w:eastAsia="en-GB"/>
                </w:rPr>
                <m:t>NLOS</m:t>
              </m:r>
            </m:sup>
          </m:sSubSup>
          <m:d>
            <m:dPr>
              <m:ctrlPr>
                <w:rPr>
                  <w:rFonts w:ascii="Cambria Math" w:eastAsia="SimSun" w:hAnsi="Cambria Math"/>
                  <w:lang w:val="fi-FI" w:eastAsia="en-GB"/>
                </w:rPr>
              </m:ctrlPr>
            </m:dPr>
            <m:e>
              <m:r>
                <w:rPr>
                  <w:rFonts w:ascii="Cambria Math" w:eastAsia="SimSun" w:hAnsi="Cambria Math"/>
                  <w:lang w:eastAsia="en-GB"/>
                </w:rPr>
                <m:t>t</m:t>
              </m:r>
            </m:e>
          </m:d>
          <m:r>
            <m:rPr>
              <m:sty m:val="p"/>
            </m:rPr>
            <w:rPr>
              <w:rFonts w:ascii="Cambria Math" w:eastAsia="SimSun" w:hAnsi="Cambria Math"/>
              <w:lang w:val="fi-FI" w:eastAsia="en-GB"/>
            </w:rPr>
            <m:t>=</m:t>
          </m:r>
          <m:rad>
            <m:radPr>
              <m:degHide m:val="1"/>
              <m:ctrlPr>
                <w:rPr>
                  <w:rFonts w:ascii="Cambria Math" w:eastAsia="SimSun" w:hAnsi="Cambria Math"/>
                  <w:lang w:eastAsia="en-GB"/>
                </w:rPr>
              </m:ctrlPr>
            </m:radPr>
            <m:deg/>
            <m:e>
              <m:f>
                <m:fPr>
                  <m:ctrlPr>
                    <w:rPr>
                      <w:rFonts w:ascii="Cambria Math" w:eastAsia="SimSun" w:hAnsi="Cambria Math"/>
                      <w:lang w:eastAsia="en-GB"/>
                    </w:rPr>
                  </m:ctrlPr>
                </m:fPr>
                <m:num>
                  <m:sSub>
                    <m:sSubPr>
                      <m:ctrlPr>
                        <w:rPr>
                          <w:rFonts w:ascii="Cambria Math" w:eastAsia="SimSun" w:hAnsi="Cambria Math"/>
                          <w:lang w:eastAsia="en-GB"/>
                        </w:rPr>
                      </m:ctrlPr>
                    </m:sSubPr>
                    <m:e>
                      <m:r>
                        <w:rPr>
                          <w:rFonts w:ascii="Cambria Math" w:eastAsia="SimSun" w:hAnsi="Cambria Math"/>
                          <w:lang w:eastAsia="en-GB"/>
                        </w:rPr>
                        <m:t>P</m:t>
                      </m:r>
                    </m:e>
                    <m:sub>
                      <m:r>
                        <w:rPr>
                          <w:rFonts w:ascii="Cambria Math" w:eastAsia="SimSun" w:hAnsi="Cambria Math"/>
                          <w:lang w:eastAsia="en-GB"/>
                        </w:rPr>
                        <m:t>n</m:t>
                      </m:r>
                    </m:sub>
                  </m:sSub>
                </m:num>
                <m:den>
                  <m:r>
                    <w:rPr>
                      <w:rFonts w:ascii="Cambria Math" w:eastAsia="SimSun" w:hAnsi="Cambria Math"/>
                      <w:lang w:eastAsia="en-GB"/>
                    </w:rPr>
                    <m:t>M</m:t>
                  </m:r>
                </m:den>
              </m:f>
            </m:e>
          </m:rad>
          <m:nary>
            <m:naryPr>
              <m:chr m:val="∑"/>
              <m:limLoc m:val="undOvr"/>
              <m:ctrlPr>
                <w:rPr>
                  <w:rFonts w:ascii="Cambria Math" w:eastAsia="SimSun" w:hAnsi="Cambria Math"/>
                  <w:lang w:eastAsia="en-GB"/>
                </w:rPr>
              </m:ctrlPr>
            </m:naryPr>
            <m:sub>
              <m:r>
                <w:rPr>
                  <w:rFonts w:ascii="Cambria Math" w:eastAsia="SimSun" w:hAnsi="Cambria Math"/>
                  <w:lang w:eastAsia="en-GB"/>
                </w:rPr>
                <m:t>m</m:t>
              </m:r>
              <m:r>
                <m:rPr>
                  <m:sty m:val="p"/>
                </m:rPr>
                <w:rPr>
                  <w:rFonts w:ascii="Cambria Math" w:eastAsia="SimSun" w:hAnsi="Cambria Math"/>
                  <w:lang w:val="fi-FI" w:eastAsia="en-GB"/>
                </w:rPr>
                <m:t>=1</m:t>
              </m:r>
            </m:sub>
            <m:sup>
              <m:r>
                <w:rPr>
                  <w:rFonts w:ascii="Cambria Math" w:eastAsia="SimSun" w:hAnsi="Cambria Math"/>
                  <w:lang w:eastAsia="en-GB"/>
                </w:rPr>
                <m:t>M</m:t>
              </m:r>
            </m:sup>
            <m:e>
              <m:nary>
                <m:naryPr>
                  <m:chr m:val="∑"/>
                  <m:limLoc m:val="undOvr"/>
                  <m:ctrlPr>
                    <w:rPr>
                      <w:rFonts w:ascii="Cambria Math" w:eastAsia="SimSun" w:hAnsi="Cambria Math"/>
                      <w:lang w:eastAsia="en-GB"/>
                    </w:rPr>
                  </m:ctrlPr>
                </m:naryPr>
                <m:sub>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=1</m:t>
                  </m:r>
                </m:sub>
                <m:sup>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sup>
                <m:e>
                  <m:nary>
                    <m:naryPr>
                      <m:chr m:val="∑"/>
                      <m:ctrlPr>
                        <w:rPr>
                          <w:rFonts w:ascii="Cambria Math" w:eastAsia="SimSun" w:hAnsi="Cambria Math"/>
                          <w:lang w:eastAsia="en-GB"/>
                        </w:rPr>
                      </m:ctrlPr>
                    </m:naryPr>
                    <m:sub>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=1</m:t>
                      </m:r>
                    </m:sub>
                    <m:sup>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sup>
                    <m:e>
                      <m:sSup>
                        <m:sSupPr>
                          <m:ctrlPr>
                            <w:rPr>
                              <w:rFonts w:ascii="Cambria Math" w:eastAsia="SimSun" w:hAnsi="Cambria Math"/>
                              <w:lang w:eastAsia="en-GB"/>
                            </w:rPr>
                          </m:ctrlPr>
                        </m:sSupPr>
                        <m:e>
                          <m:d>
                            <m:dPr>
                              <m:begChr m:val="["/>
                              <m:endChr m:val="]"/>
                              <m:ctrlPr>
                                <w:rPr>
                                  <w:rFonts w:ascii="Cambria Math" w:eastAsia="SimSun" w:hAnsi="Cambria Math"/>
                                  <w:lang w:eastAsia="en-GB"/>
                                </w:rPr>
                              </m:ctrlPr>
                            </m:dPr>
                            <m:e>
                              <m:m>
                                <m:mPr>
                                  <m:mcs>
                                    <m:mc>
                                      <m:mcPr>
                                        <m:count m:val="1"/>
                                        <m:mcJc m:val="center"/>
                                      </m:mcPr>
                                    </m:mc>
                                  </m:mcs>
                                  <m:ctrlPr>
                                    <w:rPr>
                                      <w:rFonts w:ascii="Cambria Math" w:eastAsia="SimSun" w:hAnsi="Cambria Math"/>
                                      <w:lang w:eastAsia="en-GB"/>
                                    </w:rPr>
                                  </m:ctrlPr>
                                </m:mP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rx</m:t>
                                        </m:r>
                                        <m:r>
                                          <m:rPr>
                                            <m:sty m:val="p"/>
                                          </m:rPr>
                                          <w:rPr>
                                            <w:rFonts w:ascii="Cambria Math" w:eastAsia="SimSun" w:hAnsi="Cambria Math"/>
                                            <w:lang w:val="fi-FI" w:eastAsia="en-GB"/>
                                          </w:rPr>
                                          <m:t>,</m:t>
                                        </m:r>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θ</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ZOA</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AOA</m:t>
                                            </m:r>
                                          </m:sub>
                                        </m:sSub>
                                      </m:e>
                                    </m:d>
                                  </m:e>
                                </m:m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rx</m:t>
                                        </m:r>
                                        <m:r>
                                          <m:rPr>
                                            <m:sty m:val="p"/>
                                          </m:rPr>
                                          <w:rPr>
                                            <w:rFonts w:ascii="Cambria Math" w:eastAsia="SimSun" w:hAnsi="Cambria Math"/>
                                            <w:lang w:val="fi-FI" w:eastAsia="en-GB"/>
                                          </w:rPr>
                                          <m:t>,</m:t>
                                        </m:r>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φ</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ZOA</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AOA</m:t>
                                            </m:r>
                                          </m:sub>
                                        </m:sSub>
                                      </m:e>
                                    </m:d>
                                  </m:e>
                                </m:mr>
                              </m:m>
                            </m:e>
                          </m:d>
                        </m:e>
                        <m:sup>
                          <m:r>
                            <w:rPr>
                              <w:rFonts w:ascii="Cambria Math" w:eastAsia="SimSun" w:hAnsi="Cambria Math"/>
                              <w:lang w:eastAsia="en-GB"/>
                            </w:rPr>
                            <m:t>T</m:t>
                          </m:r>
                        </m:sup>
                      </m:sSup>
                      <m:d>
                        <m:dPr>
                          <m:begChr m:val="["/>
                          <m:endChr m:val="]"/>
                          <m:ctrlPr>
                            <w:rPr>
                              <w:rFonts w:ascii="Cambria Math" w:eastAsia="SimSun" w:hAnsi="Cambria Math"/>
                              <w:lang w:eastAsia="en-GB"/>
                            </w:rPr>
                          </m:ctrlPr>
                        </m:dPr>
                        <m:e>
                          <m:m>
                            <m:mPr>
                              <m:mcs>
                                <m:mc>
                                  <m:mcPr>
                                    <m:count m:val="2"/>
                                    <m:mcJc m:val="center"/>
                                  </m:mcPr>
                                </m:mc>
                              </m:mcs>
                              <m:ctrlPr>
                                <w:rPr>
                                  <w:rFonts w:ascii="Cambria Math" w:eastAsia="SimSun" w:hAnsi="Cambria Math"/>
                                  <w:lang w:eastAsia="en-GB"/>
                                </w:rPr>
                              </m:ctrlPr>
                            </m:mPr>
                            <m:mr>
                              <m:e>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θθ</m:t>
                                        </m:r>
                                      </m:sup>
                                    </m:sSubSup>
                                  </m:e>
                                </m:d>
                              </m:e>
                              <m:e>
                                <m:rad>
                                  <m:radPr>
                                    <m:degHide m:val="1"/>
                                    <m:ctrlPr>
                                      <w:rPr>
                                        <w:rFonts w:ascii="Cambria Math" w:eastAsia="SimSun" w:hAnsi="Cambria Math"/>
                                        <w:lang w:eastAsia="en-GB"/>
                                      </w:rPr>
                                    </m:ctrlPr>
                                  </m:radPr>
                                  <m:deg/>
                                  <m:e>
                                    <m:sSubSup>
                                      <m:sSubSupPr>
                                        <m:ctrlPr>
                                          <w:rPr>
                                            <w:rFonts w:ascii="Cambria Math" w:eastAsia="SimSun" w:hAnsi="Cambria Math"/>
                                            <w:lang w:eastAsia="en-GB"/>
                                          </w:rPr>
                                        </m:ctrlPr>
                                      </m:sSubSupPr>
                                      <m:e>
                                        <m:r>
                                          <w:rPr>
                                            <w:rFonts w:ascii="Cambria Math" w:eastAsia="SimSun" w:hAnsi="Cambria Math"/>
                                            <w:lang w:eastAsia="en-GB"/>
                                          </w:rPr>
                                          <m:t>κ</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sub>
                                      <m:sup>
                                        <m:r>
                                          <m:rPr>
                                            <m:sty m:val="p"/>
                                          </m:rPr>
                                          <w:rPr>
                                            <w:rFonts w:ascii="Cambria Math" w:eastAsia="SimSun" w:hAnsi="Cambria Math"/>
                                            <w:lang w:val="fi-FI" w:eastAsia="en-GB"/>
                                          </w:rPr>
                                          <m:t>-1</m:t>
                                        </m:r>
                                      </m:sup>
                                    </m:sSubSup>
                                  </m:e>
                                </m:rad>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θϕ</m:t>
                                        </m:r>
                                      </m:sup>
                                    </m:sSubSup>
                                  </m:e>
                                </m:d>
                              </m:e>
                            </m:mr>
                            <m:mr>
                              <m:e>
                                <m:rad>
                                  <m:radPr>
                                    <m:degHide m:val="1"/>
                                    <m:ctrlPr>
                                      <w:rPr>
                                        <w:rFonts w:ascii="Cambria Math" w:eastAsia="SimSun" w:hAnsi="Cambria Math"/>
                                        <w:lang w:eastAsia="en-GB"/>
                                      </w:rPr>
                                    </m:ctrlPr>
                                  </m:radPr>
                                  <m:deg/>
                                  <m:e>
                                    <m:sSubSup>
                                      <m:sSubSupPr>
                                        <m:ctrlPr>
                                          <w:rPr>
                                            <w:rFonts w:ascii="Cambria Math" w:eastAsia="SimSun" w:hAnsi="Cambria Math"/>
                                            <w:lang w:eastAsia="en-GB"/>
                                          </w:rPr>
                                        </m:ctrlPr>
                                      </m:sSubSupPr>
                                      <m:e>
                                        <m:r>
                                          <w:rPr>
                                            <w:rFonts w:ascii="Cambria Math" w:eastAsia="SimSun" w:hAnsi="Cambria Math"/>
                                            <w:lang w:eastAsia="en-GB"/>
                                          </w:rPr>
                                          <m:t>κ</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sub>
                                      <m:sup>
                                        <m:r>
                                          <m:rPr>
                                            <m:sty m:val="p"/>
                                          </m:rPr>
                                          <w:rPr>
                                            <w:rFonts w:ascii="Cambria Math" w:eastAsia="SimSun" w:hAnsi="Cambria Math"/>
                                            <w:lang w:val="fi-FI" w:eastAsia="en-GB"/>
                                          </w:rPr>
                                          <m:t>-1</m:t>
                                        </m:r>
                                      </m:sup>
                                    </m:sSubSup>
                                  </m:e>
                                </m:rad>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ϕθ</m:t>
                                        </m:r>
                                      </m:sup>
                                    </m:sSubSup>
                                  </m:e>
                                </m:d>
                              </m:e>
                              <m:e>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ϕϕ</m:t>
                                        </m:r>
                                      </m:sup>
                                    </m:sSubSup>
                                  </m:e>
                                </m:d>
                              </m:e>
                            </m:mr>
                          </m:m>
                        </m:e>
                      </m:d>
                      <m:d>
                        <m:dPr>
                          <m:begChr m:val="["/>
                          <m:endChr m:val="]"/>
                          <m:ctrlPr>
                            <w:rPr>
                              <w:rFonts w:ascii="Cambria Math" w:eastAsia="SimSun" w:hAnsi="Cambria Math"/>
                              <w:lang w:eastAsia="en-GB"/>
                            </w:rPr>
                          </m:ctrlPr>
                        </m:dPr>
                        <m:e>
                          <m:m>
                            <m:mPr>
                              <m:mcs>
                                <m:mc>
                                  <m:mcPr>
                                    <m:count m:val="1"/>
                                    <m:mcJc m:val="center"/>
                                  </m:mcPr>
                                </m:mc>
                              </m:mcs>
                              <m:ctrlPr>
                                <w:rPr>
                                  <w:rFonts w:ascii="Cambria Math" w:eastAsia="SimSun" w:hAnsi="Cambria Math"/>
                                  <w:lang w:eastAsia="en-GB"/>
                                </w:rPr>
                              </m:ctrlPr>
                            </m:mP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tx</m:t>
                                    </m:r>
                                    <m:r>
                                      <m:rPr>
                                        <m:sty m:val="p"/>
                                      </m:rPr>
                                      <w:rPr>
                                        <w:rFonts w:ascii="Cambria Math" w:eastAsia="SimSun" w:hAnsi="Cambria Math"/>
                                        <w:lang w:val="fi-FI" w:eastAsia="en-GB"/>
                                      </w:rPr>
                                      <m:t>,</m:t>
                                    </m:r>
                                    <m:r>
                                      <w:rPr>
                                        <w:rFonts w:ascii="Cambria Math" w:eastAsia="SimSun" w:hAnsi="Cambria Math"/>
                                        <w:lang w:val="fi-FI" w:eastAsia="en-GB"/>
                                      </w:rPr>
                                      <m:t>s</m:t>
                                    </m:r>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m:t>
                                    </m:r>
                                    <m:r>
                                      <w:rPr>
                                        <w:rFonts w:ascii="Cambria Math" w:eastAsia="SimSun" w:hAnsi="Cambria Math"/>
                                        <w:lang w:eastAsia="en-GB"/>
                                      </w:rPr>
                                      <m:t>θ</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ZOD</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AOD</m:t>
                                        </m:r>
                                      </m:sub>
                                    </m:sSub>
                                  </m:e>
                                </m:d>
                              </m:e>
                            </m:m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tx</m:t>
                                    </m:r>
                                    <m:r>
                                      <m:rPr>
                                        <m:sty m:val="p"/>
                                      </m:rPr>
                                      <w:rPr>
                                        <w:rFonts w:ascii="Cambria Math" w:eastAsia="SimSun" w:hAnsi="Cambria Math"/>
                                        <w:lang w:val="fi-FI" w:eastAsia="en-GB"/>
                                      </w:rPr>
                                      <m:t>,</m:t>
                                    </m:r>
                                    <m:r>
                                      <w:rPr>
                                        <w:rFonts w:ascii="Cambria Math" w:eastAsia="SimSun" w:hAnsi="Cambria Math"/>
                                        <w:lang w:val="fi-FI" w:eastAsia="en-GB"/>
                                      </w:rPr>
                                      <m:t>s</m:t>
                                    </m:r>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m:t>
                                    </m:r>
                                    <m:r>
                                      <w:rPr>
                                        <w:rFonts w:ascii="Cambria Math" w:eastAsia="SimSun" w:hAnsi="Cambria Math"/>
                                        <w:lang w:eastAsia="en-GB"/>
                                      </w:rPr>
                                      <m:t>φ</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ZOD</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AOD</m:t>
                                        </m:r>
                                      </m:sub>
                                    </m:sSub>
                                  </m:e>
                                </m:d>
                              </m:e>
                            </m:mr>
                          </m:m>
                        </m:e>
                      </m:d>
                    </m:e>
                  </m:nary>
                </m:e>
              </m:nary>
            </m:e>
          </m:nary>
        </m:oMath>
      </m:oMathPara>
    </w:p>
    <w:p w14:paraId="4A89F986" w14:textId="77777777" w:rsidR="00AC37C1" w:rsidRPr="00E91970" w:rsidRDefault="009B10FB" w:rsidP="00AC37C1">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2A3664B8" w14:textId="77777777" w:rsidR="00AC37C1" w:rsidRPr="00E91970" w:rsidRDefault="00AC37C1" w:rsidP="00AC37C1">
      <w:pPr>
        <w:pStyle w:val="NO"/>
        <w:rPr>
          <w:rFonts w:eastAsia="Calibri"/>
          <w:lang w:val="en-US" w:eastAsia="en-GB"/>
        </w:rPr>
      </w:pPr>
      <w:r w:rsidRPr="00E91970">
        <w:rPr>
          <w:rFonts w:eastAsia="Calibri"/>
          <w:lang w:val="en-US" w:eastAsia="en-GB"/>
        </w:rPr>
        <w:t>Note</w:t>
      </w:r>
      <w:r>
        <w:rPr>
          <w:rFonts w:eastAsia="Calibri"/>
          <w:lang w:val="en-US" w:eastAsia="en-GB"/>
        </w:rPr>
        <w:t>:</w:t>
      </w:r>
      <w:r>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072FA62" wp14:editId="65FC682D">
            <wp:extent cx="318770" cy="223520"/>
            <wp:effectExtent l="0" t="0" r="0" b="0"/>
            <wp:docPr id="1820792838" name="Picture 18207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p>
    <w:p w14:paraId="03C2B4EC" w14:textId="77777777" w:rsidR="00AC37C1" w:rsidRPr="00E91970" w:rsidRDefault="00AC37C1" w:rsidP="00AC37C1">
      <w:pPr>
        <w:pStyle w:val="EQ"/>
        <w:rPr>
          <w:rFonts w:eastAsia="SimSun"/>
          <w:lang w:eastAsia="en-GB"/>
        </w:rPr>
      </w:pPr>
      <w:r w:rsidRPr="00E91970">
        <w:rPr>
          <w:rFonts w:eastAsia="SimSun"/>
          <w:lang w:eastAsia="en-GB"/>
        </w:rPr>
        <w:lastRenderedPageBreak/>
        <w:tab/>
      </w:r>
      <w:r w:rsidRPr="00E91970">
        <w:rPr>
          <w:rFonts w:eastAsia="SimSun"/>
          <w:noProof/>
          <w:lang w:eastAsia="en-GB"/>
        </w:rPr>
        <w:drawing>
          <wp:inline distT="0" distB="0" distL="0" distR="0" wp14:anchorId="1F3579BD" wp14:editId="618C1702">
            <wp:extent cx="1945640" cy="733425"/>
            <wp:effectExtent l="0" t="0" r="0" b="0"/>
            <wp:docPr id="1767783459" name="Picture 176778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p>
    <w:p w14:paraId="5FA37F8C"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565B8F47" wp14:editId="119471AF">
            <wp:extent cx="318770" cy="223520"/>
            <wp:effectExtent l="0" t="0" r="0" b="0"/>
            <wp:docPr id="1428890335" name="Picture 142889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p>
    <w:p w14:paraId="1E611872" w14:textId="77777777" w:rsidR="00AC37C1" w:rsidRPr="00E91970" w:rsidRDefault="00AC37C1" w:rsidP="00AC37C1">
      <w:pPr>
        <w:pStyle w:val="EQ"/>
        <w:rPr>
          <w:rFonts w:eastAsia="SimSun"/>
          <w:lang w:eastAsia="en-GB"/>
        </w:rPr>
      </w:pPr>
      <w:r w:rsidRPr="00E91970">
        <w:rPr>
          <w:rFonts w:eastAsia="SimSun"/>
          <w:lang w:eastAsia="en-GB"/>
        </w:rPr>
        <w:tab/>
      </w:r>
      <w:r w:rsidRPr="00E91970">
        <w:rPr>
          <w:rFonts w:eastAsia="SimSun"/>
          <w:noProof/>
          <w:lang w:eastAsia="en-GB"/>
        </w:rPr>
        <w:drawing>
          <wp:inline distT="0" distB="0" distL="0" distR="0" wp14:anchorId="06DA06B7" wp14:editId="75406089">
            <wp:extent cx="1967230" cy="733425"/>
            <wp:effectExtent l="0" t="0" r="0" b="0"/>
            <wp:docPr id="922968794" name="Picture 9229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p>
    <w:p w14:paraId="0DF38730"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41C4619A" wp14:editId="25E13846">
            <wp:extent cx="276225" cy="233680"/>
            <wp:effectExtent l="0" t="0" r="0" b="0"/>
            <wp:docPr id="1797746726" name="Picture 17977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C389B6A" wp14:editId="32AEFE03">
            <wp:extent cx="244475" cy="233680"/>
            <wp:effectExtent l="0" t="0" r="0" b="0"/>
            <wp:docPr id="1989362295" name="Picture 19893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m:oMath>
        <m:r>
          <w:rPr>
            <w:rFonts w:ascii="Cambria Math" w:eastAsia="SimSun" w:hAnsi="Cambria Math"/>
            <w:lang w:eastAsia="en-GB"/>
          </w:rPr>
          <m:t>κ</m:t>
        </m:r>
      </m:oMath>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m:oMath>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oMath>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7E537E05" wp14:editId="64168A36">
            <wp:extent cx="605790" cy="223520"/>
            <wp:effectExtent l="0" t="0" r="0" b="0"/>
            <wp:docPr id="445820827" name="Picture 44582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p>
    <w:p w14:paraId="5295F1A3" w14:textId="77777777" w:rsidR="00AC37C1" w:rsidRPr="00E91970" w:rsidRDefault="00AC37C1" w:rsidP="00AC37C1">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4FC13852" wp14:editId="429A818C">
            <wp:extent cx="116840" cy="159385"/>
            <wp:effectExtent l="0" t="0" r="0" b="0"/>
            <wp:docPr id="2050999367" name="Picture 205099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p>
    <w:p w14:paraId="5D63D2B4" w14:textId="77777777" w:rsidR="00AC37C1" w:rsidRPr="00E91970" w:rsidRDefault="00AC37C1" w:rsidP="00AC37C1">
      <w:pPr>
        <w:pStyle w:val="EQ"/>
        <w:rPr>
          <w:rFonts w:eastAsia="SimSun"/>
          <w:lang w:eastAsia="ko-KR"/>
        </w:rPr>
      </w:pPr>
      <w:r w:rsidRPr="00E91970">
        <w:rPr>
          <w:rFonts w:eastAsia="SimSun"/>
          <w:lang w:eastAsia="en-GB"/>
        </w:rPr>
        <w:tab/>
      </w:r>
      <w:r w:rsidRPr="00E91970">
        <w:rPr>
          <w:rFonts w:eastAsia="SimSun"/>
          <w:lang w:eastAsia="en-GB"/>
        </w:rPr>
        <w:object w:dxaOrig="6100" w:dyaOrig="740" w14:anchorId="7917718C">
          <v:shape id="_x0000_i1035" type="#_x0000_t75" style="width:306.25pt;height:36.45pt" o:ole="">
            <v:imagedata r:id="rId97" o:title=""/>
          </v:shape>
          <o:OLEObject Type="Embed" ProgID="Equation.3" ShapeID="_x0000_i1035" DrawAspect="Content" ObjectID="_1818591711" r:id="rId98"/>
        </w:object>
      </w:r>
      <w:r w:rsidRPr="00E91970">
        <w:rPr>
          <w:rFonts w:eastAsia="SimSun"/>
          <w:lang w:eastAsia="ko-KR"/>
        </w:rPr>
        <w:tab/>
      </w:r>
    </w:p>
    <w:p w14:paraId="59973116" w14:textId="77777777" w:rsidR="00AC37C1" w:rsidRDefault="00AC37C1" w:rsidP="00AC37C1">
      <w:pPr>
        <w:pStyle w:val="Heading2"/>
        <w:rPr>
          <w:lang w:eastAsia="zh-CN"/>
        </w:rPr>
      </w:pPr>
      <w:bookmarkStart w:id="170" w:name="_Toc207789279"/>
      <w:r w:rsidRPr="00E91970">
        <w:rPr>
          <w:lang w:eastAsia="zh-CN"/>
        </w:rPr>
        <w:t>B.3</w:t>
      </w:r>
      <w:r w:rsidRPr="00E91970">
        <w:rPr>
          <w:lang w:eastAsia="zh-CN"/>
        </w:rPr>
        <w:tab/>
        <w:t>Derivation of CDL Models for RAN4 Demod</w:t>
      </w:r>
      <w:bookmarkEnd w:id="170"/>
    </w:p>
    <w:p w14:paraId="1842EFD6" w14:textId="77777777" w:rsidR="00AC37C1" w:rsidRPr="00CC5702" w:rsidRDefault="00AC37C1" w:rsidP="00AC37C1">
      <w:pPr>
        <w:pStyle w:val="Heading3"/>
        <w:rPr>
          <w:lang w:eastAsia="zh-CN"/>
        </w:rPr>
      </w:pPr>
      <w:bookmarkStart w:id="171" w:name="_Toc207789280"/>
      <w:r>
        <w:rPr>
          <w:rFonts w:eastAsia="Arial"/>
          <w:lang w:eastAsia="zh-CN"/>
        </w:rPr>
        <w:t xml:space="preserve">B.3.1 </w:t>
      </w:r>
      <w:r w:rsidRPr="00147871">
        <w:rPr>
          <w:rFonts w:eastAsia="Arial"/>
          <w:lang w:eastAsia="zh-CN"/>
        </w:rPr>
        <w:t xml:space="preserve">CDL </w:t>
      </w:r>
      <w:r>
        <w:rPr>
          <w:rFonts w:eastAsia="Arial"/>
          <w:lang w:eastAsia="zh-CN"/>
        </w:rPr>
        <w:t>Cluster Reduction</w:t>
      </w:r>
      <w:bookmarkEnd w:id="171"/>
      <w:r>
        <w:rPr>
          <w:rFonts w:eastAsia="Arial"/>
          <w:lang w:eastAsia="zh-CN"/>
        </w:rPr>
        <w:t xml:space="preserve"> </w:t>
      </w:r>
    </w:p>
    <w:p w14:paraId="5AF7AC39" w14:textId="77777777" w:rsidR="00AC37C1" w:rsidRPr="00D75AB8" w:rsidRDefault="00AC37C1" w:rsidP="00AC37C1">
      <w:pPr>
        <w:rPr>
          <w:lang w:eastAsia="zh-CN"/>
        </w:rPr>
      </w:pPr>
      <w:r w:rsidRPr="00D75AB8">
        <w:rPr>
          <w:lang w:eastAsia="zh-CN"/>
        </w:rPr>
        <w:t xml:space="preserve">The Clustered Delay Line (CDL) profiles </w:t>
      </w:r>
      <w:r>
        <w:rPr>
          <w:lang w:eastAsia="zh-CN"/>
        </w:rPr>
        <w:t xml:space="preserve">used in this study </w:t>
      </w:r>
      <w:r w:rsidRPr="00D75AB8">
        <w:rPr>
          <w:lang w:eastAsia="zh-CN"/>
        </w:rPr>
        <w:t>are simplified from the TR 38.901 CDL models. The simplification steps are shown below for information. These steps are only used when new delay profiles are created.</w:t>
      </w:r>
    </w:p>
    <w:p w14:paraId="6A96EB7C" w14:textId="77777777" w:rsidR="00AC37C1" w:rsidRDefault="00AC37C1" w:rsidP="00AC37C1">
      <w:pPr>
        <w:rPr>
          <w:lang w:eastAsia="zh-CN"/>
        </w:rPr>
      </w:pPr>
      <w:r w:rsidRPr="00204C60">
        <w:rPr>
          <w:b/>
          <w:bCs/>
          <w:lang w:eastAsia="zh-CN"/>
        </w:rPr>
        <w:t>Step 0</w:t>
      </w:r>
      <w:r w:rsidRPr="00D75AB8">
        <w:rPr>
          <w:lang w:eastAsia="zh-CN"/>
        </w:rPr>
        <w:t xml:space="preserve">: The CDL </w:t>
      </w:r>
      <w:r>
        <w:rPr>
          <w:lang w:eastAsia="zh-CN"/>
        </w:rPr>
        <w:t>profile</w:t>
      </w:r>
      <w:r w:rsidRPr="00D75AB8">
        <w:rPr>
          <w:lang w:eastAsia="zh-CN"/>
        </w:rPr>
        <w:t xml:space="preserve"> from TR 38.901 is the starting point.</w:t>
      </w:r>
      <w:r>
        <w:rPr>
          <w:lang w:eastAsia="zh-CN"/>
        </w:rPr>
        <w:t xml:space="preserve"> If the profile includes set of sub-clusters (defined in TR 38.901 as clusters generated from the two strongest clusters) with the same angle and fixed delay offsets, each sub-clusters set is combined</w:t>
      </w:r>
      <w:r w:rsidRPr="00523544">
        <w:rPr>
          <w:vertAlign w:val="superscript"/>
          <w:lang w:eastAsia="zh-CN"/>
        </w:rPr>
        <w:t>(Note 1)</w:t>
      </w:r>
      <w:r>
        <w:rPr>
          <w:lang w:eastAsia="zh-CN"/>
        </w:rPr>
        <w:t xml:space="preserve"> in a single cluster with the minimum delay among the sub-clusters and power equal to the sum of the sub-clusters.</w:t>
      </w:r>
    </w:p>
    <w:p w14:paraId="3AD4D9A6" w14:textId="77777777" w:rsidR="00AC37C1" w:rsidRDefault="00AC37C1" w:rsidP="00AC37C1">
      <w:pPr>
        <w:rPr>
          <w:lang w:eastAsia="zh-CN"/>
        </w:rPr>
      </w:pPr>
      <w:r w:rsidRPr="00204C60">
        <w:rPr>
          <w:b/>
          <w:bCs/>
          <w:lang w:eastAsia="zh-CN"/>
        </w:rPr>
        <w:t>Step 1</w:t>
      </w:r>
      <w:r>
        <w:rPr>
          <w:lang w:eastAsia="zh-CN"/>
        </w:rPr>
        <w:t xml:space="preserve">: Angle spread scaling (to match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sidRPr="00D75AB8">
        <w:rPr>
          <w:lang w:eastAsia="ja-JP"/>
        </w:rPr>
        <w:t xml:space="preserve"> </w:t>
      </w:r>
      <w:r>
        <w:rPr>
          <w:lang w:eastAsia="zh-CN"/>
        </w:rPr>
        <w:t xml:space="preserve">) and angle translation (to match the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ϕ,desired</m:t>
            </m:r>
          </m:sub>
        </m:sSub>
      </m:oMath>
      <w:r>
        <w:rPr>
          <w:lang w:eastAsia="zh-CN"/>
        </w:rPr>
        <w:t>) is applied to the CDL profile after sub-cluster combining, in order to extract the new cluster angles (</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oMath>
      <w:r>
        <w:rPr>
          <w:iCs/>
          <w:lang w:eastAsia="ja-JP"/>
        </w:rPr>
        <w:t xml:space="preserve">) </w:t>
      </w:r>
      <w:r>
        <w:rPr>
          <w:lang w:eastAsia="zh-CN"/>
        </w:rPr>
        <w:t xml:space="preserve">according to the procedure specified in TR 38.901 v19.1.0 Section 7.7.5.1. </w:t>
      </w:r>
    </w:p>
    <w:p w14:paraId="12AE9AD6" w14:textId="77777777" w:rsidR="00AC37C1" w:rsidRDefault="00AC37C1" w:rsidP="00AC37C1">
      <w:pPr>
        <w:pStyle w:val="B1"/>
        <w:rPr>
          <w:lang w:val="en-US" w:eastAsia="ko-KR"/>
        </w:rPr>
      </w:pPr>
      <w:r w:rsidRPr="007E4413">
        <w:rPr>
          <w:rFonts w:eastAsia="SimSun"/>
          <w:lang w:val="en-US" w:eastAsia="ja-JP"/>
        </w:rPr>
        <w:t>-</w:t>
      </w:r>
      <w:r w:rsidRPr="007E4413">
        <w:rPr>
          <w:rFonts w:eastAsia="SimSun"/>
          <w:lang w:val="en-US" w:eastAsia="ja-JP"/>
        </w:rPr>
        <w:tab/>
      </w:r>
      <w:r>
        <w:rPr>
          <w:lang w:eastAsia="zh-CN"/>
        </w:rPr>
        <w:t xml:space="preserve">The values for </w:t>
      </w:r>
      <m:oMath>
        <m:r>
          <w:rPr>
            <w:rFonts w:ascii="Cambria Math" w:eastAsia="SimSun" w:hAnsi="Cambria Math"/>
          </w:rPr>
          <m:t>s</m:t>
        </m:r>
      </m:oMath>
      <w:r>
        <w:t xml:space="preserve"> can be extracted from the table </w:t>
      </w:r>
      <w:r w:rsidRPr="007E4413">
        <w:rPr>
          <w:rFonts w:eastAsia="SimSun"/>
          <w:lang w:eastAsia="zh-CN"/>
        </w:rPr>
        <w:t>7.7.5.1-1</w:t>
      </w:r>
      <w:r>
        <w:rPr>
          <w:rFonts w:eastAsia="SimSun"/>
          <w:lang w:eastAsia="zh-CN"/>
        </w:rPr>
        <w:t xml:space="preserve"> </w:t>
      </w:r>
      <w:r>
        <w:rPr>
          <w:lang w:val="en-US" w:eastAsia="ko-KR"/>
        </w:rPr>
        <w:t xml:space="preserve">according to the input desired (AoD, AoA, ZoA, ZoD) spreads or computed using the </w:t>
      </w:r>
      <w:r w:rsidRPr="00031DF2">
        <w:rPr>
          <w:lang w:val="en-US" w:eastAsia="ko-KR"/>
        </w:rPr>
        <w:t xml:space="preserve">scaling factor calculation method described in </w:t>
      </w:r>
      <w:r>
        <w:rPr>
          <w:lang w:eastAsia="zh-CN"/>
        </w:rPr>
        <w:t xml:space="preserve">38.901 v19.1.0 </w:t>
      </w:r>
      <w:r w:rsidRPr="00031DF2">
        <w:rPr>
          <w:lang w:val="en-US" w:eastAsia="ko-KR"/>
        </w:rPr>
        <w:t>Annex A.</w:t>
      </w:r>
      <w:r>
        <w:rPr>
          <w:lang w:val="en-US" w:eastAsia="ko-KR"/>
        </w:rPr>
        <w:t>5</w:t>
      </w:r>
    </w:p>
    <w:p w14:paraId="4F76BBF0" w14:textId="77777777" w:rsidR="00AC37C1" w:rsidRPr="0003731F" w:rsidRDefault="00AC37C1" w:rsidP="00AC37C1">
      <w:pPr>
        <w:pStyle w:val="B1"/>
        <w:rPr>
          <w:lang w:val="en-US" w:eastAsia="ko-KR"/>
        </w:rPr>
      </w:pPr>
      <w:r>
        <w:rPr>
          <w:lang w:val="en-US" w:eastAsia="ko-KR"/>
        </w:rPr>
        <w:t>-</w:t>
      </w:r>
      <w:r>
        <w:rPr>
          <w:lang w:val="en-US" w:eastAsia="ko-KR"/>
        </w:rPr>
        <w:tab/>
        <w:t>Angle translation is effectively a rotation of the cluster from the point of view of the UE</w:t>
      </w:r>
      <w:r w:rsidRPr="00031DF2">
        <w:rPr>
          <w:lang w:val="en-US" w:eastAsia="ko-KR"/>
        </w:rPr>
        <w:t>.</w:t>
      </w:r>
    </w:p>
    <w:p w14:paraId="1914C8DF" w14:textId="77777777" w:rsidR="00AC37C1" w:rsidRPr="006A69DF" w:rsidRDefault="00AC37C1" w:rsidP="00AC37C1">
      <w:pPr>
        <w:rPr>
          <w:lang w:eastAsia="zh-CN"/>
        </w:rPr>
      </w:pPr>
      <w:r w:rsidRPr="00204C60">
        <w:rPr>
          <w:b/>
          <w:bCs/>
          <w:lang w:eastAsia="zh-CN"/>
        </w:rPr>
        <w:t>Step 2</w:t>
      </w:r>
      <w:r w:rsidRPr="00D75AB8">
        <w:rPr>
          <w:lang w:eastAsia="zh-CN"/>
        </w:rPr>
        <w:t xml:space="preserve">: </w:t>
      </w:r>
      <w:r>
        <w:rPr>
          <w:lang w:eastAsia="zh-CN"/>
        </w:rPr>
        <w:t>Apply</w:t>
      </w:r>
      <w:r w:rsidRPr="00D75AB8">
        <w:rPr>
          <w:lang w:eastAsia="zh-CN"/>
        </w:rPr>
        <w:t xml:space="preserve"> </w:t>
      </w:r>
      <w:r>
        <w:rPr>
          <w:lang w:eastAsia="zh-CN"/>
        </w:rPr>
        <w:t xml:space="preserve">spatial filtering to the CDL </w:t>
      </w:r>
      <w:r w:rsidRPr="00D75AB8">
        <w:rPr>
          <w:lang w:eastAsia="zh-CN"/>
        </w:rPr>
        <w:t xml:space="preserve">profile </w:t>
      </w:r>
      <w:r>
        <w:rPr>
          <w:lang w:eastAsia="zh-CN"/>
        </w:rPr>
        <w:t xml:space="preserve">generated in Step 1. </w:t>
      </w:r>
      <w:r w:rsidRPr="00E44C1E">
        <w:rPr>
          <w:rFonts w:eastAsia="SimSun"/>
          <w:lang w:val="en-US" w:eastAsia="ja-JP"/>
        </w:rPr>
        <w:t xml:space="preserve">This step ensures </w:t>
      </w:r>
      <w:r>
        <w:rPr>
          <w:rFonts w:eastAsia="SimSun"/>
          <w:lang w:val="en-US" w:eastAsia="ja-JP"/>
        </w:rPr>
        <w:t xml:space="preserve">that the power-based reduction of the clusters </w:t>
      </w:r>
      <w:r w:rsidRPr="00E44C1E">
        <w:rPr>
          <w:rFonts w:eastAsia="SimSun"/>
          <w:lang w:val="en-US" w:eastAsia="ja-JP"/>
        </w:rPr>
        <w:t>consider</w:t>
      </w:r>
      <w:r>
        <w:rPr>
          <w:rFonts w:eastAsia="SimSun"/>
          <w:lang w:val="en-US" w:eastAsia="ja-JP"/>
        </w:rPr>
        <w:t>s</w:t>
      </w:r>
      <w:r w:rsidRPr="00E44C1E">
        <w:rPr>
          <w:rFonts w:eastAsia="SimSun"/>
          <w:lang w:val="en-US" w:eastAsia="ja-JP"/>
        </w:rPr>
        <w:t xml:space="preserve"> the combined effect of </w:t>
      </w:r>
      <w:r>
        <w:rPr>
          <w:rFonts w:eastAsia="SimSun"/>
          <w:lang w:val="en-US" w:eastAsia="ja-JP"/>
        </w:rPr>
        <w:t xml:space="preserve">the spatial channel </w:t>
      </w:r>
      <w:r w:rsidRPr="00E44C1E">
        <w:rPr>
          <w:rFonts w:eastAsia="SimSun"/>
          <w:lang w:val="en-US" w:eastAsia="ja-JP"/>
        </w:rPr>
        <w:t xml:space="preserve">and </w:t>
      </w:r>
      <w:r>
        <w:rPr>
          <w:rFonts w:eastAsia="SimSun"/>
          <w:lang w:val="en-US" w:eastAsia="ja-JP"/>
        </w:rPr>
        <w:t xml:space="preserve">the </w:t>
      </w:r>
      <w:r w:rsidRPr="00E44C1E">
        <w:rPr>
          <w:rFonts w:eastAsia="SimSun"/>
          <w:lang w:val="en-US" w:eastAsia="ja-JP"/>
        </w:rPr>
        <w:t>AAV spatial response</w:t>
      </w:r>
      <w:r>
        <w:rPr>
          <w:lang w:eastAsia="zh-CN"/>
        </w:rPr>
        <w:t>, and it is achieved by scaling each cluster average power with the AAV gain computed towards the respective mean cluster angle (see Annex B.3 for a detailed breakdown of the spatial filtering computation)</w:t>
      </w:r>
    </w:p>
    <w:p w14:paraId="4D6ACEF4" w14:textId="77777777" w:rsidR="00AC37C1" w:rsidRDefault="00AC37C1" w:rsidP="00AC37C1">
      <w:pPr>
        <w:pStyle w:val="B1"/>
        <w:spacing w:after="0"/>
        <w:rPr>
          <w:lang w:eastAsia="zh-CN"/>
        </w:rPr>
      </w:pPr>
      <w:r>
        <w:rPr>
          <w:rFonts w:eastAsia="SimSun"/>
          <w:lang w:val="en-US" w:eastAsia="ja-JP"/>
        </w:rPr>
        <w:t xml:space="preserve">- </w:t>
      </w:r>
      <w:r>
        <w:rPr>
          <w:rFonts w:eastAsia="SimSun"/>
          <w:lang w:val="en-US" w:eastAsia="ja-JP"/>
        </w:rPr>
        <w:tab/>
        <w:t xml:space="preserve">The AAV gain assumes </w:t>
      </w:r>
      <w:r w:rsidRPr="00D75AB8">
        <w:rPr>
          <w:lang w:eastAsia="zh-CN"/>
        </w:rPr>
        <w:t>single AAV (subarray or single element) is used at the transmitter and</w:t>
      </w:r>
      <w:r>
        <w:rPr>
          <w:lang w:eastAsia="zh-CN"/>
        </w:rPr>
        <w:t>/or</w:t>
      </w:r>
      <w:r w:rsidRPr="00D75AB8">
        <w:rPr>
          <w:lang w:eastAsia="zh-CN"/>
        </w:rPr>
        <w:t xml:space="preserve"> at the receiver</w:t>
      </w:r>
      <w:r>
        <w:rPr>
          <w:lang w:eastAsia="zh-CN"/>
        </w:rPr>
        <w:t xml:space="preserve"> (where applicable). </w:t>
      </w:r>
    </w:p>
    <w:p w14:paraId="15924C79" w14:textId="77777777" w:rsidR="00AC37C1" w:rsidRDefault="00AC37C1" w:rsidP="00AC37C1">
      <w:pPr>
        <w:pStyle w:val="B1"/>
        <w:rPr>
          <w:lang w:eastAsia="zh-CN"/>
        </w:rPr>
      </w:pPr>
      <w:r>
        <w:rPr>
          <w:rFonts w:eastAsia="SimSun"/>
          <w:lang w:eastAsia="ja-JP"/>
        </w:rPr>
        <w:t xml:space="preserve">- </w:t>
      </w:r>
      <w:r>
        <w:rPr>
          <w:rFonts w:eastAsia="SimSun"/>
          <w:lang w:eastAsia="ja-JP"/>
        </w:rPr>
        <w:tab/>
      </w:r>
      <w:r>
        <w:rPr>
          <w:lang w:eastAsia="zh-CN"/>
        </w:rPr>
        <w:t>In the computation of the AAV gain the AAS orientation (downtilt, bearing, slant if applicable) needs also to be considered to obtain the correct AAV Gain</w:t>
      </w:r>
    </w:p>
    <w:p w14:paraId="288C6BAA" w14:textId="77777777" w:rsidR="00AC37C1" w:rsidRPr="00D75AB8" w:rsidRDefault="00AC37C1" w:rsidP="00AC37C1">
      <w:pPr>
        <w:rPr>
          <w:lang w:eastAsia="zh-CN"/>
        </w:rPr>
      </w:pPr>
      <w:r w:rsidRPr="00204C60">
        <w:rPr>
          <w:b/>
          <w:bCs/>
          <w:lang w:eastAsia="zh-CN"/>
        </w:rPr>
        <w:lastRenderedPageBreak/>
        <w:t>Step 3</w:t>
      </w:r>
      <w:r w:rsidRPr="00D75AB8">
        <w:rPr>
          <w:lang w:eastAsia="zh-CN"/>
        </w:rPr>
        <w:t xml:space="preserve">: Re-normalize cluster powers in the </w:t>
      </w:r>
      <w:r>
        <w:rPr>
          <w:lang w:eastAsia="zh-CN"/>
        </w:rPr>
        <w:t xml:space="preserve">spatially filtered </w:t>
      </w:r>
      <w:r w:rsidRPr="00D75AB8">
        <w:rPr>
          <w:lang w:eastAsia="zh-CN"/>
        </w:rPr>
        <w:t xml:space="preserve">profile </w:t>
      </w:r>
      <w:r>
        <w:rPr>
          <w:lang w:eastAsia="zh-CN"/>
        </w:rPr>
        <w:t xml:space="preserve">generated in Step 2 </w:t>
      </w:r>
      <w:r w:rsidRPr="00D75AB8">
        <w:rPr>
          <w:lang w:eastAsia="zh-CN"/>
        </w:rPr>
        <w:t>such that the strongest cluster is at 0dB.</w:t>
      </w:r>
    </w:p>
    <w:p w14:paraId="2E0B2AF5" w14:textId="77777777" w:rsidR="00AC37C1" w:rsidRPr="00D75AB8" w:rsidRDefault="00AC37C1" w:rsidP="00AC37C1">
      <w:pPr>
        <w:rPr>
          <w:lang w:eastAsia="zh-CN"/>
        </w:rPr>
      </w:pPr>
      <w:r w:rsidRPr="00204C60">
        <w:rPr>
          <w:b/>
          <w:bCs/>
          <w:lang w:eastAsia="zh-CN"/>
        </w:rPr>
        <w:t>Step 4</w:t>
      </w:r>
      <w:r w:rsidRPr="00D75AB8">
        <w:rPr>
          <w:lang w:eastAsia="zh-CN"/>
        </w:rPr>
        <w:t xml:space="preserve">: Find the clusters in the </w:t>
      </w:r>
      <w:r>
        <w:rPr>
          <w:lang w:eastAsia="zh-CN"/>
        </w:rPr>
        <w:t xml:space="preserve">spatially filtered </w:t>
      </w:r>
      <w:r w:rsidRPr="00D75AB8">
        <w:rPr>
          <w:lang w:eastAsia="zh-CN"/>
        </w:rPr>
        <w:t xml:space="preserve">profile </w:t>
      </w:r>
      <w:r>
        <w:rPr>
          <w:lang w:eastAsia="zh-CN"/>
        </w:rPr>
        <w:t xml:space="preserve">generated in Step 3 </w:t>
      </w:r>
      <w:r w:rsidRPr="00D75AB8">
        <w:rPr>
          <w:lang w:eastAsia="zh-CN"/>
        </w:rPr>
        <w:t xml:space="preserve">with power below [-30] dB, and remove the corresponding cluster index from the CDL </w:t>
      </w:r>
      <w:r>
        <w:rPr>
          <w:lang w:eastAsia="zh-CN"/>
        </w:rPr>
        <w:t>profile generated in Step 1</w:t>
      </w:r>
      <w:r w:rsidRPr="00D75AB8">
        <w:rPr>
          <w:lang w:eastAsia="zh-CN"/>
        </w:rPr>
        <w:t>.</w:t>
      </w:r>
    </w:p>
    <w:p w14:paraId="7D7BB671" w14:textId="77777777" w:rsidR="00AC37C1" w:rsidRPr="00D75AB8" w:rsidRDefault="00AC37C1" w:rsidP="00AC37C1">
      <w:pPr>
        <w:rPr>
          <w:lang w:eastAsia="zh-CN"/>
        </w:rPr>
      </w:pPr>
      <w:r w:rsidRPr="00204C60">
        <w:rPr>
          <w:b/>
          <w:bCs/>
          <w:lang w:eastAsia="zh-CN"/>
        </w:rPr>
        <w:t>Step 5</w:t>
      </w:r>
      <w:r w:rsidRPr="00D75AB8">
        <w:rPr>
          <w:lang w:eastAsia="zh-CN"/>
        </w:rPr>
        <w:t xml:space="preserve">: If the number of clusters in the spatially filtered profile </w:t>
      </w:r>
      <w:r>
        <w:rPr>
          <w:lang w:eastAsia="zh-CN"/>
        </w:rPr>
        <w:t xml:space="preserve">after Step 4 </w:t>
      </w:r>
      <w:r w:rsidRPr="00D75AB8">
        <w:rPr>
          <w:lang w:eastAsia="zh-CN"/>
        </w:rPr>
        <w:t xml:space="preserve">is larger than 12, find the cluster with the lowest power, and remove the corresponding cluster index from the CDL </w:t>
      </w:r>
      <w:r>
        <w:rPr>
          <w:lang w:eastAsia="zh-CN"/>
        </w:rPr>
        <w:t>profile generated in Step 1</w:t>
      </w:r>
      <w:r w:rsidRPr="00D75AB8">
        <w:rPr>
          <w:lang w:eastAsia="zh-CN"/>
        </w:rPr>
        <w:t>. Repeat this step until the number of clusters equals 12.</w:t>
      </w:r>
    </w:p>
    <w:p w14:paraId="0E130B29" w14:textId="77777777" w:rsidR="00AC37C1" w:rsidRPr="00204C60" w:rsidRDefault="00AC37C1" w:rsidP="00AC37C1">
      <w:pPr>
        <w:rPr>
          <w:u w:val="single"/>
          <w:lang w:eastAsia="zh-CN"/>
        </w:rPr>
      </w:pPr>
      <w:r w:rsidRPr="00204C60">
        <w:rPr>
          <w:u w:val="single"/>
          <w:lang w:eastAsia="zh-CN"/>
        </w:rPr>
        <w:t xml:space="preserve">Do not consider the spatially filtered profile generated in Steps 2-3 further after this step. The following modifications are to be applied on the </w:t>
      </w:r>
      <w:r>
        <w:rPr>
          <w:u w:val="single"/>
          <w:lang w:eastAsia="zh-CN"/>
        </w:rPr>
        <w:t>surviving</w:t>
      </w:r>
      <w:r w:rsidRPr="00204C60">
        <w:rPr>
          <w:u w:val="single"/>
          <w:lang w:eastAsia="zh-CN"/>
        </w:rPr>
        <w:t xml:space="preserve"> clusters </w:t>
      </w:r>
      <w:r w:rsidRPr="0080751D">
        <w:rPr>
          <w:vertAlign w:val="superscript"/>
          <w:lang w:eastAsia="zh-CN"/>
        </w:rPr>
        <w:t>(Note 2)</w:t>
      </w:r>
      <w:r>
        <w:rPr>
          <w:u w:val="single"/>
          <w:lang w:eastAsia="zh-CN"/>
        </w:rPr>
        <w:t xml:space="preserve"> in the </w:t>
      </w:r>
      <w:r w:rsidRPr="00204C60">
        <w:rPr>
          <w:u w:val="single"/>
          <w:lang w:eastAsia="zh-CN"/>
        </w:rPr>
        <w:t xml:space="preserve">CDL profile </w:t>
      </w:r>
      <w:r>
        <w:rPr>
          <w:u w:val="single"/>
          <w:lang w:eastAsia="zh-CN"/>
        </w:rPr>
        <w:t>after Step 5</w:t>
      </w:r>
      <w:r w:rsidRPr="00204C60">
        <w:rPr>
          <w:u w:val="single"/>
          <w:lang w:eastAsia="zh-CN"/>
        </w:rPr>
        <w:t>.</w:t>
      </w:r>
    </w:p>
    <w:p w14:paraId="0B9FCBFC" w14:textId="16BC05AF" w:rsidR="00AC37C1" w:rsidRPr="00D75AB8" w:rsidRDefault="00AC37C1" w:rsidP="00AC37C1">
      <w:pPr>
        <w:rPr>
          <w:lang w:eastAsia="zh-CN"/>
        </w:rPr>
      </w:pPr>
      <w:r w:rsidRPr="00204C60">
        <w:rPr>
          <w:b/>
          <w:bCs/>
          <w:lang w:eastAsia="zh-CN"/>
        </w:rPr>
        <w:t>Step 6</w:t>
      </w:r>
      <w:r w:rsidRPr="00D75AB8">
        <w:rPr>
          <w:lang w:eastAsia="zh-CN"/>
        </w:rPr>
        <w:t xml:space="preserve">: Calculate the effective delay spread of the CDL </w:t>
      </w:r>
      <w:r>
        <w:rPr>
          <w:lang w:eastAsia="zh-CN"/>
        </w:rPr>
        <w:t>profile generated in Step 1</w:t>
      </w:r>
      <w:r w:rsidRPr="0069264E">
        <w:rPr>
          <w:lang w:eastAsia="zh-CN"/>
        </w:rPr>
        <w:t xml:space="preserve"> </w:t>
      </w:r>
      <w:r>
        <w:rPr>
          <w:lang w:eastAsia="zh-CN"/>
        </w:rPr>
        <w:t>based only on the surviving clusters after Step 5,</w:t>
      </w:r>
      <w:r w:rsidRPr="00D75AB8">
        <w:rPr>
          <w:lang w:eastAsia="zh-CN"/>
        </w:rPr>
        <w:t xml:space="preserve"> </w:t>
      </w: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oMath>
      <w:r w:rsidRPr="00D75AB8">
        <w:rPr>
          <w:lang w:eastAsia="zh-CN"/>
        </w:rPr>
        <w:t xml:space="preserve"> (ns)</w:t>
      </w:r>
      <w:r>
        <w:rPr>
          <w:lang w:eastAsia="zh-CN"/>
        </w:rPr>
        <w:t>,</w:t>
      </w:r>
      <w:r w:rsidRPr="00D75AB8">
        <w:rPr>
          <w:lang w:eastAsia="zh-CN"/>
        </w:rPr>
        <w:t xml:space="preserve"> to be used in the next step by computing the root mean squared (rms) delay spread of the </w:t>
      </w:r>
      <w:r w:rsidR="00856B7B" w:rsidRPr="00D75AB8">
        <w:rPr>
          <w:lang w:eastAsia="zh-CN"/>
        </w:rPr>
        <w:t>remaining</w:t>
      </w:r>
      <w:r w:rsidRPr="00D75AB8">
        <w:rPr>
          <w:lang w:eastAsia="zh-CN"/>
        </w:rPr>
        <w:t xml:space="preserve"> clusters, using the following expressions:</w:t>
      </w:r>
    </w:p>
    <w:p w14:paraId="0C613CD8" w14:textId="77777777" w:rsidR="00AC37C1" w:rsidRPr="00D75AB8" w:rsidRDefault="009B10FB" w:rsidP="00AC37C1">
      <w:pPr>
        <w:jc w:val="center"/>
        <w:rPr>
          <w:lang w:eastAsia="zh-CN"/>
        </w:rPr>
      </w:pPr>
      <m:oMathPara>
        <m:oMath>
          <m:acc>
            <m:accPr>
              <m:chr m:val="̅"/>
              <m:ctrlPr>
                <w:rPr>
                  <w:rFonts w:ascii="Cambria Math" w:hAnsi="Cambria Math"/>
                  <w:i/>
                  <w:lang w:eastAsia="zh-CN"/>
                </w:rPr>
              </m:ctrlPr>
            </m:accPr>
            <m:e>
              <m:r>
                <w:rPr>
                  <w:rFonts w:ascii="Cambria Math" w:hAnsi="Cambria Math"/>
                  <w:lang w:eastAsia="zh-CN"/>
                </w:rPr>
                <m:t>τ</m:t>
              </m:r>
            </m:e>
          </m:acc>
          <m:r>
            <w:rPr>
              <w:rFonts w:ascii="Cambria Math" w:hAnsi="Cambria Math"/>
              <w:lang w:eastAsia="zh-CN"/>
            </w:rPr>
            <m:t>=</m:t>
          </m:r>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oMath>
      </m:oMathPara>
    </w:p>
    <w:p w14:paraId="0967EA16" w14:textId="77777777" w:rsidR="00AC37C1" w:rsidRPr="00D75AB8" w:rsidRDefault="009B10FB" w:rsidP="00AC37C1">
      <w:pPr>
        <w:jc w:val="center"/>
        <w:rPr>
          <w:lang w:eastAsia="zh-CN"/>
        </w:rPr>
      </w:pPr>
      <m:oMathPara>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e>
                        <m:sup>
                          <m:r>
                            <w:rPr>
                              <w:rFonts w:ascii="Cambria Math" w:hAnsi="Cambria Math"/>
                              <w:lang w:eastAsia="zh-CN"/>
                            </w:rPr>
                            <m:t>2</m:t>
                          </m:r>
                        </m:sup>
                      </m:sSup>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τ</m:t>
                      </m:r>
                    </m:e>
                  </m:acc>
                </m:e>
                <m:sup>
                  <m:r>
                    <w:rPr>
                      <w:rFonts w:ascii="Cambria Math" w:hAnsi="Cambria Math"/>
                      <w:lang w:eastAsia="zh-CN"/>
                    </w:rPr>
                    <m:t>2</m:t>
                  </m:r>
                </m:sup>
              </m:sSup>
            </m:e>
          </m:rad>
        </m:oMath>
      </m:oMathPara>
    </w:p>
    <w:p w14:paraId="728C09A2" w14:textId="77777777" w:rsidR="00AC37C1" w:rsidRPr="00D75AB8" w:rsidRDefault="00AC37C1" w:rsidP="00AC37C1">
      <w:pPr>
        <w:rPr>
          <w:lang w:eastAsia="zh-CN"/>
        </w:rPr>
      </w:pPr>
      <w:r w:rsidRPr="00D75AB8">
        <w:rPr>
          <w:lang w:eastAsia="zh-CN"/>
        </w:rPr>
        <w:t>Where:</w:t>
      </w:r>
    </w:p>
    <w:p w14:paraId="015A7C2C" w14:textId="77777777" w:rsidR="00AC37C1" w:rsidRPr="00D75AB8" w:rsidRDefault="009B10FB"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oMath>
      <w:r w:rsidR="00AC37C1" w:rsidRPr="00D75AB8">
        <w:rPr>
          <w:lang w:eastAsia="zh-CN"/>
        </w:rPr>
        <w:t xml:space="preserve"> is the normalized delay value of the </w:t>
      </w:r>
      <w:r w:rsidR="00AC37C1" w:rsidRPr="00D75AB8">
        <w:rPr>
          <w:i/>
          <w:iCs/>
          <w:lang w:eastAsia="zh-CN"/>
        </w:rPr>
        <w:t>i-</w:t>
      </w:r>
      <w:r w:rsidR="00AC37C1" w:rsidRPr="00D75AB8">
        <w:rPr>
          <w:lang w:eastAsia="zh-CN"/>
        </w:rPr>
        <w:t>th cluster in the CDL profile</w:t>
      </w:r>
    </w:p>
    <w:p w14:paraId="075A6241" w14:textId="77777777" w:rsidR="00AC37C1" w:rsidRPr="00D75AB8" w:rsidRDefault="009B10FB"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oMath>
      <w:r w:rsidR="00AC37C1" w:rsidRPr="00D75AB8">
        <w:rPr>
          <w:lang w:eastAsia="zh-CN"/>
        </w:rPr>
        <w:t xml:space="preserve"> is the power value of the </w:t>
      </w:r>
      <w:r w:rsidR="00AC37C1" w:rsidRPr="00D75AB8">
        <w:rPr>
          <w:i/>
          <w:iCs/>
          <w:lang w:eastAsia="zh-CN"/>
        </w:rPr>
        <w:t>i-</w:t>
      </w:r>
      <w:r w:rsidR="00AC37C1" w:rsidRPr="00D75AB8">
        <w:rPr>
          <w:lang w:eastAsia="zh-CN"/>
        </w:rPr>
        <w:t>th cluster in the CDL profile</w:t>
      </w:r>
    </w:p>
    <w:p w14:paraId="317808EB" w14:textId="77777777" w:rsidR="00AC37C1" w:rsidRPr="00D75AB8" w:rsidRDefault="00AC37C1" w:rsidP="00AC37C1">
      <w:pPr>
        <w:rPr>
          <w:lang w:eastAsia="zh-CN"/>
        </w:rPr>
      </w:pPr>
      <w:r w:rsidRPr="00D72945">
        <w:rPr>
          <w:b/>
          <w:bCs/>
          <w:lang w:eastAsia="zh-CN"/>
        </w:rPr>
        <w:t>Step 7</w:t>
      </w:r>
      <w:r w:rsidRPr="00D75AB8">
        <w:rPr>
          <w:lang w:eastAsia="zh-CN"/>
        </w:rPr>
        <w:t xml:space="preserve">: Perform delay scaling according to the procedure described below, based on the scaling procedure from clause 7.7.3 in TR 38.901 </w:t>
      </w:r>
      <w:r>
        <w:rPr>
          <w:lang w:eastAsia="zh-CN"/>
        </w:rPr>
        <w:t xml:space="preserve">v19.1.0 </w:t>
      </w:r>
      <w:r w:rsidRPr="00D75AB8">
        <w:rPr>
          <w:lang w:eastAsia="zh-CN"/>
        </w:rPr>
        <w:t xml:space="preserve">but considering the impact of truncation using </w:t>
      </w:r>
      <m:oMath>
        <m:sSubSup>
          <m:sSubSupPr>
            <m:ctrlPr>
              <w:rPr>
                <w:rFonts w:ascii="Cambria Math" w:hAnsi="Cambria Math"/>
                <w:i/>
                <w:lang w:eastAsia="zh-CN"/>
              </w:rPr>
            </m:ctrlPr>
          </m:sSubSupPr>
          <m:e>
            <m:r>
              <w:rPr>
                <w:rFonts w:ascii="Cambria Math" w:hAnsi="Cambria Math"/>
                <w:lang w:eastAsia="zh-CN"/>
              </w:rPr>
              <m:t>τ</m:t>
            </m:r>
          </m:e>
          <m:sub>
            <m:r>
              <w:rPr>
                <w:rFonts w:ascii="Cambria Math" w:hAnsi="Cambria Math"/>
                <w:lang w:eastAsia="zh-CN"/>
              </w:rPr>
              <m:t>rms</m:t>
            </m:r>
          </m:sub>
          <m:sup>
            <m:r>
              <w:rPr>
                <w:rFonts w:ascii="Cambria Math" w:hAnsi="Cambria Math"/>
                <w:lang w:eastAsia="zh-CN"/>
              </w:rPr>
              <m:t>truncated</m:t>
            </m:r>
          </m:sup>
        </m:sSubSup>
      </m:oMath>
      <w:r w:rsidRPr="00D75AB8">
        <w:rPr>
          <w:lang w:eastAsia="zh-CN"/>
        </w:rPr>
        <w:t>.</w:t>
      </w:r>
    </w:p>
    <w:p w14:paraId="64FAF247" w14:textId="77777777" w:rsidR="00AC37C1" w:rsidRPr="00D75AB8" w:rsidRDefault="009B10FB" w:rsidP="00AC37C1">
      <w:pPr>
        <w:rPr>
          <w:lang w:eastAsia="zh-CN"/>
        </w:rPr>
      </w:pPr>
      <m:oMathPara>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model</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num>
            <m:den>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den>
          </m:f>
          <m:r>
            <w:rPr>
              <w:rFonts w:ascii="Cambria Math" w:hAnsi="Cambria Math"/>
              <w:lang w:eastAsia="zh-CN"/>
            </w:rPr>
            <m:t xml:space="preserve"> </m:t>
          </m:r>
        </m:oMath>
      </m:oMathPara>
    </w:p>
    <w:p w14:paraId="0A2D7A41" w14:textId="77777777" w:rsidR="00AC37C1" w:rsidRPr="00D75AB8" w:rsidRDefault="00AC37C1" w:rsidP="00AC37C1">
      <w:pPr>
        <w:rPr>
          <w:lang w:eastAsia="zh-CN"/>
        </w:rPr>
      </w:pPr>
      <w:r w:rsidRPr="00D75AB8">
        <w:rPr>
          <w:lang w:eastAsia="zh-CN"/>
        </w:rPr>
        <w:t>Where:</w:t>
      </w:r>
    </w:p>
    <w:p w14:paraId="0DB7D35A" w14:textId="77777777" w:rsidR="00AC37C1" w:rsidRPr="00D75AB8" w:rsidRDefault="009B10FB"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oMath>
      <w:r w:rsidR="00AC37C1" w:rsidRPr="00D75AB8">
        <w:rPr>
          <w:lang w:eastAsia="zh-CN"/>
        </w:rPr>
        <w:t xml:space="preserve"> is the delay value of the </w:t>
      </w:r>
      <w:r w:rsidR="00AC37C1" w:rsidRPr="00D75AB8">
        <w:rPr>
          <w:i/>
          <w:iCs/>
          <w:lang w:eastAsia="zh-CN"/>
        </w:rPr>
        <w:t>i-</w:t>
      </w:r>
      <w:r w:rsidR="00AC37C1" w:rsidRPr="00D75AB8">
        <w:rPr>
          <w:lang w:eastAsia="zh-CN"/>
        </w:rPr>
        <w:t>th cluster in the truncated CDL profile</w:t>
      </w:r>
    </w:p>
    <w:p w14:paraId="6033DEF6" w14:textId="77777777" w:rsidR="00AC37C1" w:rsidRPr="00D75AB8" w:rsidRDefault="009B10FB" w:rsidP="00AC37C1">
      <w:pPr>
        <w:numPr>
          <w:ilvl w:val="0"/>
          <w:numId w:val="62"/>
        </w:numPr>
        <w:rPr>
          <w:lang w:eastAsia="zh-CN"/>
        </w:rPr>
      </w:pP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oMath>
      <w:r w:rsidR="00AC37C1" w:rsidRPr="00D75AB8">
        <w:rPr>
          <w:lang w:eastAsia="zh-CN"/>
        </w:rPr>
        <w:t xml:space="preserve"> is the wanted delay spread in ns</w:t>
      </w:r>
    </w:p>
    <w:p w14:paraId="40FD7735" w14:textId="77777777" w:rsidR="00AC37C1" w:rsidRPr="00D72945" w:rsidRDefault="00AC37C1" w:rsidP="00AC37C1">
      <w:pPr>
        <w:rPr>
          <w:lang w:val="en-US" w:eastAsia="zh-CN"/>
        </w:rPr>
      </w:pPr>
      <w:r w:rsidRPr="00D72945">
        <w:rPr>
          <w:b/>
          <w:bCs/>
          <w:lang w:eastAsia="zh-CN"/>
        </w:rPr>
        <w:t>Step 8</w:t>
      </w:r>
      <w:r w:rsidRPr="00D75AB8">
        <w:rPr>
          <w:lang w:eastAsia="zh-CN"/>
        </w:rPr>
        <w:t xml:space="preserve">: Apply the quantization to the delay resolution of 5 ns (for FR1) and [TBD] ns for FR2. This is done simply by rounding the tap delays to the nearest multiple of the delay resolution. </w:t>
      </w:r>
      <w:r w:rsidRPr="00D72945">
        <w:rPr>
          <w:lang w:eastAsia="zh-CN"/>
        </w:rPr>
        <w:t>-</w:t>
      </w:r>
      <w:r w:rsidRPr="00D72945">
        <w:rPr>
          <w:lang w:eastAsia="zh-CN"/>
        </w:rPr>
        <w:tab/>
        <w:t>To ensure that there is reduced impact from the use of a regularly spaced grid in the delay position, further improvements to delay quantization (e.g. dithering) can be considered</w:t>
      </w:r>
    </w:p>
    <w:p w14:paraId="56D2FF0C" w14:textId="77777777" w:rsidR="00AC37C1" w:rsidRPr="00D75AB8" w:rsidRDefault="00AC37C1" w:rsidP="00AC37C1">
      <w:pPr>
        <w:rPr>
          <w:lang w:eastAsia="zh-CN"/>
        </w:rPr>
      </w:pPr>
      <w:r w:rsidRPr="00107819">
        <w:rPr>
          <w:b/>
          <w:bCs/>
          <w:lang w:eastAsia="zh-CN"/>
        </w:rPr>
        <w:t>Step 9</w:t>
      </w:r>
      <w:r w:rsidRPr="00D75AB8">
        <w:rPr>
          <w:lang w:eastAsia="zh-CN"/>
        </w:rPr>
        <w:t>: If the delay spread has slightly changed due to the delay quantization, adjust the final delay spread by increasing or decreasing the power of the last cluster so that the delay spread matches the pre-quantization value.</w:t>
      </w:r>
    </w:p>
    <w:p w14:paraId="778F648B" w14:textId="77777777" w:rsidR="00AC37C1" w:rsidRDefault="00AC37C1" w:rsidP="00AC37C1">
      <w:pPr>
        <w:rPr>
          <w:lang w:eastAsia="zh-CN"/>
        </w:rPr>
      </w:pPr>
      <w:r w:rsidRPr="00414CB3">
        <w:rPr>
          <w:b/>
          <w:bCs/>
          <w:lang w:eastAsia="zh-CN"/>
        </w:rPr>
        <w:t>Step 10</w:t>
      </w:r>
      <w:r w:rsidRPr="00D75AB8">
        <w:rPr>
          <w:lang w:eastAsia="zh-CN"/>
        </w:rPr>
        <w:t xml:space="preserve">: Round the amplitude of the last cluster to one decimal (e.g. -8.78 dB </w:t>
      </w:r>
      <w:r w:rsidRPr="00D75AB8">
        <w:rPr>
          <w:lang w:eastAsia="zh-CN"/>
        </w:rPr>
        <w:sym w:font="Wingdings" w:char="F0E0"/>
      </w:r>
      <w:r w:rsidRPr="00D75AB8">
        <w:rPr>
          <w:lang w:eastAsia="zh-CN"/>
        </w:rPr>
        <w:t xml:space="preserve"> -8.8 dB)</w:t>
      </w:r>
      <w:r>
        <w:rPr>
          <w:lang w:eastAsia="zh-CN"/>
        </w:rPr>
        <w:t>.</w:t>
      </w:r>
    </w:p>
    <w:p w14:paraId="53112BFF" w14:textId="77777777" w:rsidR="00AC37C1" w:rsidRDefault="00AC37C1" w:rsidP="00AC37C1">
      <w:pPr>
        <w:rPr>
          <w:lang w:eastAsia="zh-CN"/>
        </w:rPr>
      </w:pPr>
    </w:p>
    <w:p w14:paraId="54D1A715" w14:textId="77777777" w:rsidR="00AC37C1" w:rsidRDefault="00AC37C1" w:rsidP="00AC37C1">
      <w:pPr>
        <w:rPr>
          <w:b/>
          <w:bCs/>
          <w:lang w:eastAsia="zh-CN"/>
        </w:rPr>
      </w:pPr>
      <w:r w:rsidRPr="00357B8C">
        <w:rPr>
          <w:b/>
          <w:bCs/>
          <w:lang w:eastAsia="zh-CN"/>
        </w:rPr>
        <w:t>Note</w:t>
      </w:r>
      <w:r>
        <w:rPr>
          <w:b/>
          <w:bCs/>
          <w:lang w:eastAsia="zh-CN"/>
        </w:rPr>
        <w:t xml:space="preserve"> 1: </w:t>
      </w:r>
      <w:r>
        <w:rPr>
          <w:lang w:eastAsia="zh-CN"/>
        </w:rPr>
        <w:t>C</w:t>
      </w:r>
      <w:r w:rsidRPr="004A271B">
        <w:rPr>
          <w:lang w:eastAsia="zh-CN"/>
        </w:rPr>
        <w:t>ombin</w:t>
      </w:r>
      <w:r>
        <w:rPr>
          <w:lang w:eastAsia="zh-CN"/>
        </w:rPr>
        <w:t>i</w:t>
      </w:r>
      <w:r w:rsidRPr="004A271B">
        <w:rPr>
          <w:lang w:eastAsia="zh-CN"/>
        </w:rPr>
        <w:t>ng the clusters with the same AoD, AoA, ZoD, ZoA in CDL may impact the wide sense stationary (WSS) assumption of very large system bandwidth.</w:t>
      </w:r>
    </w:p>
    <w:p w14:paraId="0A03BB7B" w14:textId="77777777" w:rsidR="00AC37C1" w:rsidRDefault="00AC37C1" w:rsidP="00AC37C1">
      <w:pPr>
        <w:rPr>
          <w:lang w:eastAsia="zh-CN"/>
        </w:rPr>
      </w:pPr>
      <w:r w:rsidRPr="00357B8C">
        <w:rPr>
          <w:b/>
          <w:bCs/>
          <w:lang w:eastAsia="zh-CN"/>
        </w:rPr>
        <w:t>Note</w:t>
      </w:r>
      <w:r>
        <w:rPr>
          <w:b/>
          <w:bCs/>
          <w:lang w:eastAsia="zh-CN"/>
        </w:rPr>
        <w:t xml:space="preserve"> 2: </w:t>
      </w:r>
      <w:r>
        <w:rPr>
          <w:lang w:eastAsia="zh-CN"/>
        </w:rPr>
        <w:t>T</w:t>
      </w:r>
      <w:r w:rsidRPr="00357B8C">
        <w:rPr>
          <w:lang w:eastAsia="zh-CN"/>
        </w:rPr>
        <w:t>he angular spread</w:t>
      </w:r>
      <w:r>
        <w:rPr>
          <w:lang w:eastAsia="zh-CN"/>
        </w:rPr>
        <w:t xml:space="preserve"> of the CDL Model after cluster reduction </w:t>
      </w:r>
      <w:r w:rsidRPr="00357B8C">
        <w:rPr>
          <w:lang w:eastAsia="zh-CN"/>
        </w:rPr>
        <w:t xml:space="preserve">may not correspond to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Pr>
          <w:lang w:eastAsia="zh-CN"/>
        </w:rPr>
        <w:t xml:space="preserve"> </w:t>
      </w:r>
      <w:r w:rsidRPr="00357B8C">
        <w:rPr>
          <w:lang w:eastAsia="zh-CN"/>
        </w:rPr>
        <w:t>value</w:t>
      </w:r>
      <w:r>
        <w:rPr>
          <w:lang w:eastAsia="zh-CN"/>
        </w:rPr>
        <w:t xml:space="preserve"> used to scale in step 1. That is because the removal of lower energy clusters might lead to </w:t>
      </w:r>
      <w:r w:rsidRPr="00357B8C">
        <w:rPr>
          <w:lang w:eastAsia="zh-CN"/>
        </w:rPr>
        <w:t>minor differences</w:t>
      </w:r>
      <w:r>
        <w:rPr>
          <w:lang w:eastAsia="zh-CN"/>
        </w:rPr>
        <w:t xml:space="preserve"> in the final angular spread.</w:t>
      </w:r>
    </w:p>
    <w:p w14:paraId="4C3C11E8" w14:textId="77777777" w:rsidR="00AC37C1" w:rsidRPr="00107819" w:rsidRDefault="00AC37C1" w:rsidP="00AC37C1">
      <w:pPr>
        <w:rPr>
          <w:lang w:eastAsia="zh-CN"/>
        </w:rPr>
      </w:pPr>
    </w:p>
    <w:p w14:paraId="3787E246" w14:textId="77777777" w:rsidR="00AC37C1" w:rsidRDefault="00AC37C1" w:rsidP="00AC37C1">
      <w:pPr>
        <w:rPr>
          <w:lang w:eastAsia="zh-CN"/>
        </w:rPr>
      </w:pPr>
    </w:p>
    <w:p w14:paraId="73006DF8" w14:textId="77777777" w:rsidR="00AC37C1" w:rsidRDefault="00AC37C1" w:rsidP="00AC37C1">
      <w:pPr>
        <w:pStyle w:val="Heading2"/>
        <w:rPr>
          <w:lang w:eastAsia="zh-CN"/>
        </w:rPr>
      </w:pPr>
      <w:bookmarkStart w:id="172" w:name="_Toc207789281"/>
      <w:r w:rsidRPr="00E91970">
        <w:rPr>
          <w:lang w:eastAsia="zh-CN"/>
        </w:rPr>
        <w:lastRenderedPageBreak/>
        <w:t>B.</w:t>
      </w:r>
      <w:r>
        <w:rPr>
          <w:lang w:eastAsia="zh-CN"/>
        </w:rPr>
        <w:t>4</w:t>
      </w:r>
      <w:r w:rsidRPr="00E91970">
        <w:rPr>
          <w:lang w:eastAsia="zh-CN"/>
        </w:rPr>
        <w:tab/>
      </w:r>
      <w:r>
        <w:rPr>
          <w:lang w:eastAsia="zh-CN"/>
        </w:rPr>
        <w:t>Information on RAN4 CDL model derivation</w:t>
      </w:r>
      <w:bookmarkEnd w:id="172"/>
    </w:p>
    <w:p w14:paraId="7287BB6D" w14:textId="77777777" w:rsidR="00AC37C1" w:rsidRPr="00CC5702" w:rsidRDefault="00AC37C1" w:rsidP="00AC37C1">
      <w:pPr>
        <w:pStyle w:val="Heading3"/>
        <w:rPr>
          <w:lang w:eastAsia="zh-CN"/>
        </w:rPr>
      </w:pPr>
      <w:bookmarkStart w:id="173" w:name="_Toc207789282"/>
      <w:r>
        <w:rPr>
          <w:lang w:eastAsia="zh-CN"/>
        </w:rPr>
        <w:t>B.4.1 CDL Cluster Reduction results for validation</w:t>
      </w:r>
      <w:bookmarkEnd w:id="173"/>
      <w:r>
        <w:rPr>
          <w:lang w:eastAsia="zh-CN"/>
        </w:rPr>
        <w:t xml:space="preserve"> </w:t>
      </w:r>
    </w:p>
    <w:p w14:paraId="5C2E3A02" w14:textId="77777777" w:rsidR="00AC37C1" w:rsidRDefault="00AC37C1" w:rsidP="00AC37C1">
      <w:r>
        <w:t>This section contains an overview of the intermediate result of the step by step cluster reduction procedure included in section B.3.1, with the purpose to allow cross-validation of the CDL cluster reduction algorithm implementation.</w:t>
      </w:r>
    </w:p>
    <w:p w14:paraId="747450D7" w14:textId="77777777" w:rsidR="00AC37C1" w:rsidRDefault="00AC37C1" w:rsidP="00AC37C1">
      <w:r>
        <w:t>The example provided here is computed assuming the Receiver NR UE is using a single omnidirectional antenna with polarization slant of 0 deg, while the Transmitting NR BS is using an antennal panel of size = (8,1,1,8,1)</w:t>
      </w:r>
      <w:r w:rsidRPr="00C122EB">
        <w:t xml:space="preserve"> </w:t>
      </w:r>
      <w:r>
        <w:t xml:space="preserve">with polarization slant of -45 deg. </w:t>
      </w:r>
    </w:p>
    <w:p w14:paraId="2D4E3A73" w14:textId="77777777" w:rsidR="00AC37C1" w:rsidRDefault="00AC37C1" w:rsidP="00AC37C1">
      <w:r>
        <w:t>The virtualizer used for AAV(8,1) is described as follows and correspods to the default broadside emission (no subarray level electrical steering). A normalization or s</w:t>
      </w:r>
      <w:r>
        <w:rPr>
          <w:rFonts w:eastAsia="Batang"/>
        </w:rPr>
        <w:t>caling factor may be applied.</w:t>
      </w:r>
    </w:p>
    <w:p w14:paraId="2D250873" w14:textId="77777777" w:rsidR="00AC37C1" w:rsidRPr="002C449F" w:rsidRDefault="009B10FB"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r>
                        <w:rPr>
                          <w:rFonts w:ascii="Cambria Math" w:hAnsi="Cambria Math"/>
                          <w:sz w:val="22"/>
                        </w:rPr>
                        <m:t>8,1</m:t>
                      </m:r>
                    </m:sub>
                  </m:sSub>
                </m:e>
              </m:mr>
            </m:m>
          </m:e>
        </m:d>
        <m:r>
          <w:rPr>
            <w:rFonts w:ascii="Cambria Math" w:hAnsi="Cambria Math"/>
            <w:sz w:val="22"/>
          </w:rPr>
          <m:t>=[1, 1, … 1]</m:t>
        </m:r>
      </m:oMath>
      <w:r w:rsidR="00AC37C1" w:rsidRPr="002C449F">
        <w:fldChar w:fldCharType="begin"/>
      </w:r>
      <w:r w:rsidR="00AC37C1" w:rsidRPr="002C449F">
        <w:instrText xml:space="preserve"> QUOTE </w:instrText>
      </w:r>
      <w:r>
        <w:rPr>
          <w:position w:val="-15"/>
        </w:rPr>
        <w:pict w14:anchorId="136BF183">
          <v:shape id="_x0000_i1036" type="#_x0000_t75" style="width:265.65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0C1DFE0" w14:textId="77777777" w:rsidR="00AC37C1" w:rsidRDefault="00AC37C1" w:rsidP="00AC37C1"/>
    <w:tbl>
      <w:tblPr>
        <w:tblW w:w="9072"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1080"/>
        <w:gridCol w:w="1512"/>
        <w:gridCol w:w="1296"/>
        <w:gridCol w:w="1296"/>
        <w:gridCol w:w="1296"/>
        <w:gridCol w:w="1296"/>
        <w:gridCol w:w="1296"/>
      </w:tblGrid>
      <w:tr w:rsidR="00AC37C1" w:rsidRPr="003910ED" w14:paraId="0F289840" w14:textId="77777777" w:rsidTr="009052F3">
        <w:trPr>
          <w:trHeight w:val="807"/>
        </w:trPr>
        <w:tc>
          <w:tcPr>
            <w:tcW w:w="1080" w:type="dxa"/>
            <w:vMerge w:val="restart"/>
            <w:shd w:val="clear" w:color="auto" w:fill="FFFFFF"/>
            <w:vAlign w:val="center"/>
          </w:tcPr>
          <w:p w14:paraId="28B63B6A"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rPr>
              <w:lastRenderedPageBreak/>
              <w:t>Cluster #</w:t>
            </w:r>
          </w:p>
        </w:tc>
        <w:tc>
          <w:tcPr>
            <w:tcW w:w="1512" w:type="dxa"/>
            <w:shd w:val="clear" w:color="auto" w:fill="FFFFFF"/>
            <w:vAlign w:val="center"/>
          </w:tcPr>
          <w:p w14:paraId="72121D55"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Input cluster power</w:t>
            </w:r>
          </w:p>
        </w:tc>
        <w:tc>
          <w:tcPr>
            <w:tcW w:w="1296" w:type="dxa"/>
            <w:shd w:val="clear" w:color="auto" w:fill="FFFFFF"/>
            <w:vAlign w:val="center"/>
          </w:tcPr>
          <w:p w14:paraId="3BFC4AB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Element Gain</w:t>
            </w:r>
          </w:p>
        </w:tc>
        <w:tc>
          <w:tcPr>
            <w:tcW w:w="1296" w:type="dxa"/>
            <w:shd w:val="clear" w:color="auto" w:fill="FFFFFF"/>
            <w:vAlign w:val="center"/>
          </w:tcPr>
          <w:p w14:paraId="58CA2D75" w14:textId="77777777" w:rsidR="00AC37C1" w:rsidRPr="00915E7B" w:rsidRDefault="00AC37C1" w:rsidP="009052F3">
            <w:pPr>
              <w:pStyle w:val="TAC"/>
              <w:rPr>
                <w:rFonts w:ascii="Times New Roman" w:hAnsi="Times New Roman"/>
                <w:b/>
                <w:bCs/>
                <w:sz w:val="20"/>
                <w:lang w:val="en-US"/>
              </w:rPr>
            </w:pPr>
            <w:r>
              <w:rPr>
                <w:rFonts w:ascii="Times New Roman" w:hAnsi="Times New Roman"/>
                <w:b/>
                <w:bCs/>
                <w:sz w:val="20"/>
                <w:lang w:val="en-US"/>
              </w:rPr>
              <w:t xml:space="preserve">AAV Gain </w:t>
            </w:r>
            <w:r>
              <w:rPr>
                <w:rFonts w:ascii="Times New Roman" w:hAnsi="Times New Roman"/>
                <w:b/>
                <w:bCs/>
                <w:sz w:val="20"/>
                <w:lang w:val="en-US"/>
              </w:rPr>
              <w:br/>
              <w:t>(</w:t>
            </w:r>
            <w:r w:rsidRPr="00915E7B">
              <w:rPr>
                <w:rFonts w:ascii="Times New Roman" w:hAnsi="Times New Roman"/>
                <w:b/>
                <w:bCs/>
                <w:sz w:val="20"/>
                <w:lang w:val="en-US"/>
              </w:rPr>
              <w:t>Array Factor</w:t>
            </w:r>
            <w:r>
              <w:rPr>
                <w:rFonts w:ascii="Times New Roman" w:hAnsi="Times New Roman"/>
                <w:b/>
                <w:bCs/>
                <w:sz w:val="20"/>
                <w:lang w:val="en-US"/>
              </w:rPr>
              <w:t>)</w:t>
            </w:r>
          </w:p>
        </w:tc>
        <w:tc>
          <w:tcPr>
            <w:tcW w:w="1296" w:type="dxa"/>
            <w:vMerge w:val="restart"/>
            <w:shd w:val="clear" w:color="auto" w:fill="FFFFFF"/>
            <w:tcMar>
              <w:top w:w="0" w:type="dxa"/>
              <w:left w:w="108" w:type="dxa"/>
              <w:bottom w:w="0" w:type="dxa"/>
              <w:right w:w="108" w:type="dxa"/>
            </w:tcMar>
            <w:vAlign w:val="center"/>
          </w:tcPr>
          <w:p w14:paraId="5F3ED47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Output Cluster Power</w:t>
            </w:r>
          </w:p>
        </w:tc>
        <w:tc>
          <w:tcPr>
            <w:tcW w:w="1296" w:type="dxa"/>
            <w:vMerge w:val="restart"/>
            <w:vAlign w:val="center"/>
          </w:tcPr>
          <w:p w14:paraId="0868E552"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Normalized Output Cluster Power</w:t>
            </w:r>
          </w:p>
        </w:tc>
        <w:tc>
          <w:tcPr>
            <w:tcW w:w="1296" w:type="dxa"/>
            <w:vMerge w:val="restart"/>
            <w:vAlign w:val="center"/>
          </w:tcPr>
          <w:p w14:paraId="3B322E57"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 xml:space="preserve">Cluster retention flag </w:t>
            </w:r>
          </w:p>
        </w:tc>
      </w:tr>
      <w:tr w:rsidR="00AC37C1" w:rsidRPr="003910ED" w14:paraId="57EA8D07" w14:textId="77777777" w:rsidTr="009052F3">
        <w:trPr>
          <w:trHeight w:val="433"/>
        </w:trPr>
        <w:tc>
          <w:tcPr>
            <w:tcW w:w="1080" w:type="dxa"/>
            <w:vMerge/>
            <w:shd w:val="clear" w:color="auto" w:fill="FFFFFF"/>
            <w:vAlign w:val="center"/>
          </w:tcPr>
          <w:p w14:paraId="23657E28" w14:textId="77777777" w:rsidR="00AC37C1" w:rsidRPr="0062745A" w:rsidRDefault="00AC37C1" w:rsidP="009052F3">
            <w:pPr>
              <w:pStyle w:val="TAC"/>
              <w:rPr>
                <w:rFonts w:ascii="Times New Roman" w:hAnsi="Times New Roman"/>
                <w:sz w:val="20"/>
              </w:rPr>
            </w:pPr>
          </w:p>
        </w:tc>
        <w:tc>
          <w:tcPr>
            <w:tcW w:w="1512" w:type="dxa"/>
            <w:shd w:val="clear" w:color="auto" w:fill="FFFFFF"/>
            <w:vAlign w:val="center"/>
          </w:tcPr>
          <w:p w14:paraId="07A59323"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After combining, downtilting, polarization slant</w:t>
            </w:r>
          </w:p>
        </w:tc>
        <w:tc>
          <w:tcPr>
            <w:tcW w:w="2592" w:type="dxa"/>
            <w:gridSpan w:val="2"/>
            <w:shd w:val="clear" w:color="auto" w:fill="FFFFFF"/>
            <w:vAlign w:val="center"/>
          </w:tcPr>
          <w:p w14:paraId="760A4794"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 xml:space="preserve">Computed based on scaled and translated cluster </w:t>
            </w:r>
            <w:r>
              <w:rPr>
                <w:rFonts w:ascii="Times New Roman" w:hAnsi="Times New Roman"/>
                <w:sz w:val="16"/>
                <w:szCs w:val="16"/>
                <w:lang w:val="en-US"/>
              </w:rPr>
              <w:t xml:space="preserve">mean </w:t>
            </w:r>
            <w:r w:rsidRPr="00BD4998">
              <w:rPr>
                <w:rFonts w:ascii="Times New Roman" w:hAnsi="Times New Roman"/>
                <w:sz w:val="16"/>
                <w:szCs w:val="16"/>
                <w:lang w:val="en-US"/>
              </w:rPr>
              <w:t xml:space="preserve">angle </w:t>
            </w:r>
            <w:r w:rsidRPr="00BD4998">
              <w:rPr>
                <w:rFonts w:ascii="Times New Roman" w:hAnsi="Times New Roman"/>
                <w:sz w:val="16"/>
                <w:szCs w:val="16"/>
                <w:lang w:eastAsia="zh-CN"/>
              </w:rPr>
              <w:t>(</w:t>
            </w:r>
            <m:oMath>
              <m:sSub>
                <m:sSubPr>
                  <m:ctrlPr>
                    <w:rPr>
                      <w:rFonts w:ascii="Cambria Math" w:hAnsi="Cambria Math"/>
                      <w:iCs/>
                      <w:sz w:val="16"/>
                      <w:szCs w:val="16"/>
                      <w:lang w:eastAsia="ja-JP"/>
                    </w:rPr>
                  </m:ctrlPr>
                </m:sSubPr>
                <m:e>
                  <m:r>
                    <w:rPr>
                      <w:rFonts w:ascii="Cambria Math" w:hAnsi="Cambria Math"/>
                      <w:sz w:val="16"/>
                      <w:szCs w:val="16"/>
                      <w:lang w:eastAsia="ja-JP"/>
                    </w:rPr>
                    <m:t>ϕ</m:t>
                  </m:r>
                </m:e>
                <m:sub>
                  <m:r>
                    <w:rPr>
                      <w:rFonts w:ascii="Cambria Math" w:hAnsi="Cambria Math"/>
                      <w:sz w:val="16"/>
                      <w:szCs w:val="16"/>
                      <w:lang w:eastAsia="ja-JP"/>
                    </w:rPr>
                    <m:t>n</m:t>
                  </m:r>
                  <m:r>
                    <m:rPr>
                      <m:sty m:val="p"/>
                    </m:rPr>
                    <w:rPr>
                      <w:rFonts w:ascii="Cambria Math" w:hAnsi="Cambria Math"/>
                      <w:sz w:val="16"/>
                      <w:szCs w:val="16"/>
                      <w:lang w:eastAsia="ja-JP"/>
                    </w:rPr>
                    <m:t>,</m:t>
                  </m:r>
                  <m:r>
                    <w:rPr>
                      <w:rFonts w:ascii="Cambria Math" w:hAnsi="Cambria Math"/>
                      <w:sz w:val="16"/>
                      <w:szCs w:val="16"/>
                      <w:lang w:eastAsia="ja-JP"/>
                    </w:rPr>
                    <m:t>scaled</m:t>
                  </m:r>
                </m:sub>
              </m:sSub>
            </m:oMath>
            <w:r w:rsidRPr="00BD4998">
              <w:rPr>
                <w:rFonts w:ascii="Times New Roman" w:hAnsi="Times New Roman"/>
                <w:iCs/>
                <w:sz w:val="16"/>
                <w:szCs w:val="16"/>
                <w:lang w:eastAsia="ja-JP"/>
              </w:rPr>
              <w:t xml:space="preserve">)  in </w:t>
            </w:r>
            <w:r>
              <w:rPr>
                <w:rFonts w:ascii="Times New Roman" w:hAnsi="Times New Roman"/>
                <w:iCs/>
                <w:sz w:val="16"/>
                <w:szCs w:val="16"/>
                <w:lang w:eastAsia="ja-JP"/>
              </w:rPr>
              <w:t xml:space="preserve">TR </w:t>
            </w:r>
            <w:r w:rsidRPr="00600255">
              <w:rPr>
                <w:rFonts w:ascii="Times New Roman" w:hAnsi="Times New Roman"/>
                <w:iCs/>
                <w:sz w:val="16"/>
                <w:szCs w:val="16"/>
                <w:lang w:eastAsia="ja-JP"/>
              </w:rPr>
              <w:t xml:space="preserve">38.901 </w:t>
            </w:r>
            <w:r w:rsidRPr="00BD4998">
              <w:rPr>
                <w:rFonts w:ascii="Times New Roman" w:hAnsi="Times New Roman"/>
                <w:iCs/>
                <w:sz w:val="16"/>
                <w:szCs w:val="16"/>
                <w:lang w:eastAsia="ja-JP"/>
              </w:rPr>
              <w:t>7.7-5d</w:t>
            </w:r>
          </w:p>
        </w:tc>
        <w:tc>
          <w:tcPr>
            <w:tcW w:w="1296" w:type="dxa"/>
            <w:vMerge/>
            <w:shd w:val="clear" w:color="auto" w:fill="FFFFFF"/>
            <w:tcMar>
              <w:top w:w="0" w:type="dxa"/>
              <w:left w:w="108" w:type="dxa"/>
              <w:bottom w:w="0" w:type="dxa"/>
              <w:right w:w="108" w:type="dxa"/>
            </w:tcMar>
            <w:vAlign w:val="center"/>
          </w:tcPr>
          <w:p w14:paraId="0368FCDE"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6DB98D1D"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026781C8" w14:textId="77777777" w:rsidR="00AC37C1" w:rsidRPr="0062745A" w:rsidRDefault="00AC37C1" w:rsidP="009052F3">
            <w:pPr>
              <w:pStyle w:val="TAC"/>
              <w:rPr>
                <w:rFonts w:ascii="Times New Roman" w:hAnsi="Times New Roman"/>
                <w:sz w:val="20"/>
                <w:lang w:val="en-US"/>
              </w:rPr>
            </w:pPr>
          </w:p>
        </w:tc>
      </w:tr>
      <w:tr w:rsidR="00AC37C1" w:rsidRPr="003910ED" w14:paraId="73D2CFB6" w14:textId="77777777" w:rsidTr="009052F3">
        <w:trPr>
          <w:trHeight w:val="432"/>
        </w:trPr>
        <w:tc>
          <w:tcPr>
            <w:tcW w:w="1080" w:type="dxa"/>
            <w:shd w:val="clear" w:color="auto" w:fill="FFFFFF"/>
            <w:vAlign w:val="center"/>
          </w:tcPr>
          <w:p w14:paraId="5C31284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w:t>
            </w:r>
          </w:p>
        </w:tc>
        <w:tc>
          <w:tcPr>
            <w:tcW w:w="1512" w:type="dxa"/>
            <w:shd w:val="clear" w:color="auto" w:fill="FFFFFF"/>
            <w:vAlign w:val="center"/>
          </w:tcPr>
          <w:p w14:paraId="64E3EB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-7.4792</w:t>
            </w:r>
          </w:p>
        </w:tc>
        <w:tc>
          <w:tcPr>
            <w:tcW w:w="1296" w:type="dxa"/>
            <w:shd w:val="clear" w:color="auto" w:fill="FFFFFF"/>
            <w:vAlign w:val="center"/>
          </w:tcPr>
          <w:p w14:paraId="16DD3C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3.88</w:t>
            </w:r>
          </w:p>
        </w:tc>
        <w:tc>
          <w:tcPr>
            <w:tcW w:w="1296" w:type="dxa"/>
            <w:shd w:val="clear" w:color="auto" w:fill="FFFFFF"/>
            <w:vAlign w:val="center"/>
          </w:tcPr>
          <w:p w14:paraId="4057AD1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8.9504</w:t>
            </w:r>
          </w:p>
        </w:tc>
        <w:tc>
          <w:tcPr>
            <w:tcW w:w="1296" w:type="dxa"/>
            <w:shd w:val="clear" w:color="auto" w:fill="FFFFFF"/>
            <w:tcMar>
              <w:top w:w="0" w:type="dxa"/>
              <w:left w:w="108" w:type="dxa"/>
              <w:bottom w:w="0" w:type="dxa"/>
              <w:right w:w="108" w:type="dxa"/>
            </w:tcMar>
            <w:vAlign w:val="center"/>
            <w:hideMark/>
          </w:tcPr>
          <w:p w14:paraId="7E97A6D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5.35</w:t>
            </w:r>
          </w:p>
        </w:tc>
        <w:tc>
          <w:tcPr>
            <w:tcW w:w="1296" w:type="dxa"/>
            <w:vAlign w:val="center"/>
          </w:tcPr>
          <w:p w14:paraId="1AE95A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-11.50</w:t>
            </w:r>
          </w:p>
        </w:tc>
        <w:tc>
          <w:tcPr>
            <w:tcW w:w="1296" w:type="dxa"/>
            <w:vAlign w:val="center"/>
          </w:tcPr>
          <w:p w14:paraId="0550477A"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0B8C9719" w14:textId="77777777" w:rsidTr="009052F3">
        <w:trPr>
          <w:trHeight w:val="432"/>
        </w:trPr>
        <w:tc>
          <w:tcPr>
            <w:tcW w:w="1080" w:type="dxa"/>
            <w:shd w:val="clear" w:color="auto" w:fill="FFFFFF"/>
            <w:vAlign w:val="center"/>
          </w:tcPr>
          <w:p w14:paraId="7977626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w:t>
            </w:r>
          </w:p>
        </w:tc>
        <w:tc>
          <w:tcPr>
            <w:tcW w:w="1512" w:type="dxa"/>
            <w:shd w:val="clear" w:color="auto" w:fill="FFFFFF"/>
            <w:vAlign w:val="center"/>
          </w:tcPr>
          <w:p w14:paraId="7406781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-1.2668</w:t>
            </w:r>
          </w:p>
        </w:tc>
        <w:tc>
          <w:tcPr>
            <w:tcW w:w="1296" w:type="dxa"/>
            <w:shd w:val="clear" w:color="auto" w:fill="FFFFFF"/>
            <w:vAlign w:val="center"/>
          </w:tcPr>
          <w:p w14:paraId="373AA5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6.64</w:t>
            </w:r>
          </w:p>
        </w:tc>
        <w:tc>
          <w:tcPr>
            <w:tcW w:w="1296" w:type="dxa"/>
            <w:shd w:val="clear" w:color="auto" w:fill="FFFFFF"/>
            <w:vAlign w:val="center"/>
          </w:tcPr>
          <w:p w14:paraId="5FF215F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8.9874</w:t>
            </w:r>
          </w:p>
        </w:tc>
        <w:tc>
          <w:tcPr>
            <w:tcW w:w="1296" w:type="dxa"/>
            <w:shd w:val="clear" w:color="auto" w:fill="FFFFFF"/>
            <w:tcMar>
              <w:top w:w="0" w:type="dxa"/>
              <w:left w:w="108" w:type="dxa"/>
              <w:bottom w:w="0" w:type="dxa"/>
              <w:right w:w="108" w:type="dxa"/>
            </w:tcMar>
            <w:vAlign w:val="center"/>
            <w:hideMark/>
          </w:tcPr>
          <w:p w14:paraId="65428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14.36</w:t>
            </w:r>
          </w:p>
        </w:tc>
        <w:tc>
          <w:tcPr>
            <w:tcW w:w="1296" w:type="dxa"/>
            <w:vAlign w:val="center"/>
          </w:tcPr>
          <w:p w14:paraId="43C3160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-2.49</w:t>
            </w:r>
          </w:p>
        </w:tc>
        <w:tc>
          <w:tcPr>
            <w:tcW w:w="1296" w:type="dxa"/>
            <w:vAlign w:val="center"/>
          </w:tcPr>
          <w:p w14:paraId="2E303C78"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8351322" w14:textId="77777777" w:rsidTr="009052F3">
        <w:trPr>
          <w:trHeight w:val="432"/>
        </w:trPr>
        <w:tc>
          <w:tcPr>
            <w:tcW w:w="1080" w:type="dxa"/>
            <w:shd w:val="clear" w:color="auto" w:fill="FFFFFF"/>
            <w:vAlign w:val="center"/>
          </w:tcPr>
          <w:p w14:paraId="2B8D42D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3</w:t>
            </w:r>
          </w:p>
        </w:tc>
        <w:tc>
          <w:tcPr>
            <w:tcW w:w="1512" w:type="dxa"/>
            <w:shd w:val="clear" w:color="auto" w:fill="FFFFFF"/>
            <w:vAlign w:val="center"/>
          </w:tcPr>
          <w:p w14:paraId="654A2B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-5.5704</w:t>
            </w:r>
          </w:p>
        </w:tc>
        <w:tc>
          <w:tcPr>
            <w:tcW w:w="1296" w:type="dxa"/>
            <w:shd w:val="clear" w:color="auto" w:fill="FFFFFF"/>
            <w:vAlign w:val="center"/>
          </w:tcPr>
          <w:p w14:paraId="6964DE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4.75</w:t>
            </w:r>
          </w:p>
        </w:tc>
        <w:tc>
          <w:tcPr>
            <w:tcW w:w="1296" w:type="dxa"/>
            <w:shd w:val="clear" w:color="auto" w:fill="FFFFFF"/>
            <w:vAlign w:val="center"/>
          </w:tcPr>
          <w:p w14:paraId="5DC3AA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8.5662</w:t>
            </w:r>
          </w:p>
        </w:tc>
        <w:tc>
          <w:tcPr>
            <w:tcW w:w="1296" w:type="dxa"/>
            <w:shd w:val="clear" w:color="auto" w:fill="FFFFFF"/>
            <w:tcMar>
              <w:top w:w="0" w:type="dxa"/>
              <w:left w:w="108" w:type="dxa"/>
              <w:bottom w:w="0" w:type="dxa"/>
              <w:right w:w="108" w:type="dxa"/>
            </w:tcMar>
            <w:vAlign w:val="center"/>
            <w:hideMark/>
          </w:tcPr>
          <w:p w14:paraId="366CDBA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7.75</w:t>
            </w:r>
          </w:p>
        </w:tc>
        <w:tc>
          <w:tcPr>
            <w:tcW w:w="1296" w:type="dxa"/>
            <w:vAlign w:val="center"/>
          </w:tcPr>
          <w:p w14:paraId="093466C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-9.11</w:t>
            </w:r>
          </w:p>
        </w:tc>
        <w:tc>
          <w:tcPr>
            <w:tcW w:w="1296" w:type="dxa"/>
            <w:vAlign w:val="center"/>
          </w:tcPr>
          <w:p w14:paraId="3A577520"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6AABC56C" w14:textId="77777777" w:rsidTr="009052F3">
        <w:trPr>
          <w:trHeight w:val="432"/>
        </w:trPr>
        <w:tc>
          <w:tcPr>
            <w:tcW w:w="1080" w:type="dxa"/>
            <w:shd w:val="clear" w:color="auto" w:fill="FFFFFF"/>
            <w:vAlign w:val="center"/>
          </w:tcPr>
          <w:p w14:paraId="372BD64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4</w:t>
            </w:r>
          </w:p>
        </w:tc>
        <w:tc>
          <w:tcPr>
            <w:tcW w:w="1512" w:type="dxa"/>
            <w:shd w:val="clear" w:color="auto" w:fill="FFFFFF"/>
            <w:vAlign w:val="center"/>
          </w:tcPr>
          <w:p w14:paraId="27C7E3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w:t>
            </w:r>
          </w:p>
        </w:tc>
        <w:tc>
          <w:tcPr>
            <w:tcW w:w="1296" w:type="dxa"/>
            <w:shd w:val="clear" w:color="auto" w:fill="FFFFFF"/>
            <w:vAlign w:val="center"/>
          </w:tcPr>
          <w:p w14:paraId="3A701F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7.86</w:t>
            </w:r>
          </w:p>
        </w:tc>
        <w:tc>
          <w:tcPr>
            <w:tcW w:w="1296" w:type="dxa"/>
            <w:shd w:val="clear" w:color="auto" w:fill="FFFFFF"/>
            <w:vAlign w:val="center"/>
          </w:tcPr>
          <w:p w14:paraId="7A7989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8.9925</w:t>
            </w:r>
          </w:p>
        </w:tc>
        <w:tc>
          <w:tcPr>
            <w:tcW w:w="1296" w:type="dxa"/>
            <w:shd w:val="clear" w:color="auto" w:fill="FFFFFF"/>
            <w:tcMar>
              <w:top w:w="0" w:type="dxa"/>
              <w:left w:w="108" w:type="dxa"/>
              <w:bottom w:w="0" w:type="dxa"/>
              <w:right w:w="108" w:type="dxa"/>
            </w:tcMar>
            <w:vAlign w:val="center"/>
            <w:hideMark/>
          </w:tcPr>
          <w:p w14:paraId="23A2875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16.85</w:t>
            </w:r>
          </w:p>
        </w:tc>
        <w:tc>
          <w:tcPr>
            <w:tcW w:w="1296" w:type="dxa"/>
            <w:vAlign w:val="center"/>
          </w:tcPr>
          <w:p w14:paraId="2D2DD2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0.00</w:t>
            </w:r>
          </w:p>
        </w:tc>
        <w:tc>
          <w:tcPr>
            <w:tcW w:w="1296" w:type="dxa"/>
            <w:vAlign w:val="center"/>
          </w:tcPr>
          <w:p w14:paraId="51DEC802"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D858DBF" w14:textId="77777777" w:rsidTr="009052F3">
        <w:trPr>
          <w:trHeight w:val="432"/>
        </w:trPr>
        <w:tc>
          <w:tcPr>
            <w:tcW w:w="1080" w:type="dxa"/>
            <w:shd w:val="clear" w:color="auto" w:fill="FFFFFF"/>
            <w:vAlign w:val="center"/>
          </w:tcPr>
          <w:p w14:paraId="5AC1B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5</w:t>
            </w:r>
          </w:p>
        </w:tc>
        <w:tc>
          <w:tcPr>
            <w:tcW w:w="1512" w:type="dxa"/>
            <w:shd w:val="clear" w:color="auto" w:fill="FFFFFF"/>
            <w:vAlign w:val="center"/>
          </w:tcPr>
          <w:p w14:paraId="53DB53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-10.495</w:t>
            </w:r>
          </w:p>
        </w:tc>
        <w:tc>
          <w:tcPr>
            <w:tcW w:w="1296" w:type="dxa"/>
            <w:shd w:val="clear" w:color="auto" w:fill="FFFFFF"/>
            <w:vAlign w:val="center"/>
          </w:tcPr>
          <w:p w14:paraId="200E53B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2.58</w:t>
            </w:r>
          </w:p>
        </w:tc>
        <w:tc>
          <w:tcPr>
            <w:tcW w:w="1296" w:type="dxa"/>
            <w:shd w:val="clear" w:color="auto" w:fill="FFFFFF"/>
            <w:vAlign w:val="center"/>
          </w:tcPr>
          <w:p w14:paraId="60ADA7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2.3295</w:t>
            </w:r>
          </w:p>
        </w:tc>
        <w:tc>
          <w:tcPr>
            <w:tcW w:w="1296" w:type="dxa"/>
            <w:shd w:val="clear" w:color="auto" w:fill="FFFFFF"/>
            <w:tcMar>
              <w:top w:w="0" w:type="dxa"/>
              <w:left w:w="108" w:type="dxa"/>
              <w:bottom w:w="0" w:type="dxa"/>
              <w:right w:w="108" w:type="dxa"/>
            </w:tcMar>
            <w:vAlign w:val="center"/>
            <w:hideMark/>
          </w:tcPr>
          <w:p w14:paraId="00EECA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-5.58</w:t>
            </w:r>
          </w:p>
        </w:tc>
        <w:tc>
          <w:tcPr>
            <w:tcW w:w="1296" w:type="dxa"/>
            <w:vAlign w:val="center"/>
          </w:tcPr>
          <w:p w14:paraId="63E171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-22.44</w:t>
            </w:r>
          </w:p>
        </w:tc>
        <w:tc>
          <w:tcPr>
            <w:tcW w:w="1296" w:type="dxa"/>
            <w:vAlign w:val="center"/>
          </w:tcPr>
          <w:p w14:paraId="5ACE75A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91B10F9" w14:textId="77777777" w:rsidTr="009052F3">
        <w:trPr>
          <w:trHeight w:val="432"/>
        </w:trPr>
        <w:tc>
          <w:tcPr>
            <w:tcW w:w="1080" w:type="dxa"/>
            <w:shd w:val="clear" w:color="auto" w:fill="FFFFFF"/>
            <w:vAlign w:val="center"/>
          </w:tcPr>
          <w:p w14:paraId="479BA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6</w:t>
            </w:r>
          </w:p>
        </w:tc>
        <w:tc>
          <w:tcPr>
            <w:tcW w:w="1512" w:type="dxa"/>
            <w:shd w:val="clear" w:color="auto" w:fill="FFFFFF"/>
            <w:vAlign w:val="center"/>
          </w:tcPr>
          <w:p w14:paraId="38E385D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-10.208</w:t>
            </w:r>
          </w:p>
        </w:tc>
        <w:tc>
          <w:tcPr>
            <w:tcW w:w="1296" w:type="dxa"/>
            <w:shd w:val="clear" w:color="auto" w:fill="FFFFFF"/>
            <w:vAlign w:val="center"/>
          </w:tcPr>
          <w:p w14:paraId="0B920FA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0.79</w:t>
            </w:r>
          </w:p>
        </w:tc>
        <w:tc>
          <w:tcPr>
            <w:tcW w:w="1296" w:type="dxa"/>
            <w:shd w:val="clear" w:color="auto" w:fill="FFFFFF"/>
            <w:vAlign w:val="center"/>
          </w:tcPr>
          <w:p w14:paraId="7D6E3F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8.7867</w:t>
            </w:r>
          </w:p>
        </w:tc>
        <w:tc>
          <w:tcPr>
            <w:tcW w:w="1296" w:type="dxa"/>
            <w:shd w:val="clear" w:color="auto" w:fill="FFFFFF"/>
            <w:tcMar>
              <w:top w:w="0" w:type="dxa"/>
              <w:left w:w="108" w:type="dxa"/>
              <w:bottom w:w="0" w:type="dxa"/>
              <w:right w:w="108" w:type="dxa"/>
            </w:tcMar>
            <w:vAlign w:val="center"/>
            <w:hideMark/>
          </w:tcPr>
          <w:p w14:paraId="0982F07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7F4FD8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3541D1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27615CB8" w14:textId="77777777" w:rsidTr="009052F3">
        <w:trPr>
          <w:trHeight w:val="432"/>
        </w:trPr>
        <w:tc>
          <w:tcPr>
            <w:tcW w:w="1080" w:type="dxa"/>
            <w:shd w:val="clear" w:color="auto" w:fill="FFFFFF"/>
            <w:vAlign w:val="center"/>
          </w:tcPr>
          <w:p w14:paraId="5E66F65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7</w:t>
            </w:r>
          </w:p>
        </w:tc>
        <w:tc>
          <w:tcPr>
            <w:tcW w:w="1512" w:type="dxa"/>
            <w:shd w:val="clear" w:color="auto" w:fill="FFFFFF"/>
            <w:vAlign w:val="center"/>
          </w:tcPr>
          <w:p w14:paraId="2F04AE2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-13.807</w:t>
            </w:r>
          </w:p>
        </w:tc>
        <w:tc>
          <w:tcPr>
            <w:tcW w:w="1296" w:type="dxa"/>
            <w:shd w:val="clear" w:color="auto" w:fill="FFFFFF"/>
            <w:vAlign w:val="center"/>
          </w:tcPr>
          <w:p w14:paraId="619942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w:t>
            </w:r>
          </w:p>
        </w:tc>
        <w:tc>
          <w:tcPr>
            <w:tcW w:w="1296" w:type="dxa"/>
            <w:shd w:val="clear" w:color="auto" w:fill="FFFFFF"/>
            <w:vAlign w:val="center"/>
          </w:tcPr>
          <w:p w14:paraId="4F92E45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-1.3293</w:t>
            </w:r>
          </w:p>
        </w:tc>
        <w:tc>
          <w:tcPr>
            <w:tcW w:w="1296" w:type="dxa"/>
            <w:shd w:val="clear" w:color="auto" w:fill="FFFFFF"/>
            <w:tcMar>
              <w:top w:w="0" w:type="dxa"/>
              <w:left w:w="108" w:type="dxa"/>
              <w:bottom w:w="0" w:type="dxa"/>
              <w:right w:w="108" w:type="dxa"/>
            </w:tcMar>
            <w:vAlign w:val="center"/>
            <w:hideMark/>
          </w:tcPr>
          <w:p w14:paraId="514EA43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-13.81</w:t>
            </w:r>
          </w:p>
        </w:tc>
        <w:tc>
          <w:tcPr>
            <w:tcW w:w="1296" w:type="dxa"/>
            <w:vAlign w:val="center"/>
          </w:tcPr>
          <w:p w14:paraId="50FDA35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-30.67</w:t>
            </w:r>
          </w:p>
        </w:tc>
        <w:tc>
          <w:tcPr>
            <w:tcW w:w="1296" w:type="dxa"/>
            <w:vAlign w:val="center"/>
          </w:tcPr>
          <w:p w14:paraId="2D6F717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639E38" w14:textId="77777777" w:rsidTr="009052F3">
        <w:trPr>
          <w:trHeight w:val="432"/>
        </w:trPr>
        <w:tc>
          <w:tcPr>
            <w:tcW w:w="1080" w:type="dxa"/>
            <w:shd w:val="clear" w:color="auto" w:fill="FFFFFF"/>
            <w:vAlign w:val="center"/>
          </w:tcPr>
          <w:p w14:paraId="5D2EBA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8</w:t>
            </w:r>
          </w:p>
        </w:tc>
        <w:tc>
          <w:tcPr>
            <w:tcW w:w="1512" w:type="dxa"/>
            <w:shd w:val="clear" w:color="auto" w:fill="FFFFFF"/>
            <w:vAlign w:val="center"/>
          </w:tcPr>
          <w:p w14:paraId="64C656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-14.25</w:t>
            </w:r>
          </w:p>
        </w:tc>
        <w:tc>
          <w:tcPr>
            <w:tcW w:w="1296" w:type="dxa"/>
            <w:shd w:val="clear" w:color="auto" w:fill="FFFFFF"/>
            <w:vAlign w:val="center"/>
          </w:tcPr>
          <w:p w14:paraId="27F4AAA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-7.05</w:t>
            </w:r>
          </w:p>
        </w:tc>
        <w:tc>
          <w:tcPr>
            <w:tcW w:w="1296" w:type="dxa"/>
            <w:shd w:val="clear" w:color="auto" w:fill="FFFFFF"/>
            <w:vAlign w:val="center"/>
          </w:tcPr>
          <w:p w14:paraId="7044CE8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9.0026</w:t>
            </w:r>
          </w:p>
        </w:tc>
        <w:tc>
          <w:tcPr>
            <w:tcW w:w="1296" w:type="dxa"/>
            <w:shd w:val="clear" w:color="auto" w:fill="FFFFFF"/>
            <w:tcMar>
              <w:top w:w="0" w:type="dxa"/>
              <w:left w:w="108" w:type="dxa"/>
              <w:bottom w:w="0" w:type="dxa"/>
              <w:right w:w="108" w:type="dxa"/>
            </w:tcMar>
            <w:vAlign w:val="center"/>
            <w:hideMark/>
          </w:tcPr>
          <w:p w14:paraId="1AB3A11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-12.29</w:t>
            </w:r>
          </w:p>
        </w:tc>
        <w:tc>
          <w:tcPr>
            <w:tcW w:w="1296" w:type="dxa"/>
            <w:vAlign w:val="center"/>
          </w:tcPr>
          <w:p w14:paraId="7837514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-29.15</w:t>
            </w:r>
          </w:p>
        </w:tc>
        <w:tc>
          <w:tcPr>
            <w:tcW w:w="1296" w:type="dxa"/>
            <w:vAlign w:val="center"/>
          </w:tcPr>
          <w:p w14:paraId="7D3723C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E1234C7" w14:textId="77777777" w:rsidTr="009052F3">
        <w:trPr>
          <w:trHeight w:val="432"/>
        </w:trPr>
        <w:tc>
          <w:tcPr>
            <w:tcW w:w="1080" w:type="dxa"/>
            <w:shd w:val="clear" w:color="auto" w:fill="FFFFFF"/>
            <w:vAlign w:val="center"/>
          </w:tcPr>
          <w:p w14:paraId="53B9B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9</w:t>
            </w:r>
          </w:p>
        </w:tc>
        <w:tc>
          <w:tcPr>
            <w:tcW w:w="1512" w:type="dxa"/>
            <w:shd w:val="clear" w:color="auto" w:fill="FFFFFF"/>
            <w:vAlign w:val="center"/>
          </w:tcPr>
          <w:p w14:paraId="166053C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-8.1939</w:t>
            </w:r>
          </w:p>
        </w:tc>
        <w:tc>
          <w:tcPr>
            <w:tcW w:w="1296" w:type="dxa"/>
            <w:shd w:val="clear" w:color="auto" w:fill="FFFFFF"/>
            <w:vAlign w:val="center"/>
          </w:tcPr>
          <w:p w14:paraId="087AD04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2.60</w:t>
            </w:r>
          </w:p>
        </w:tc>
        <w:tc>
          <w:tcPr>
            <w:tcW w:w="1296" w:type="dxa"/>
            <w:shd w:val="clear" w:color="auto" w:fill="FFFFFF"/>
            <w:vAlign w:val="center"/>
          </w:tcPr>
          <w:p w14:paraId="6A955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4.9713</w:t>
            </w:r>
          </w:p>
        </w:tc>
        <w:tc>
          <w:tcPr>
            <w:tcW w:w="1296" w:type="dxa"/>
            <w:shd w:val="clear" w:color="auto" w:fill="FFFFFF"/>
            <w:tcMar>
              <w:top w:w="0" w:type="dxa"/>
              <w:left w:w="108" w:type="dxa"/>
              <w:bottom w:w="0" w:type="dxa"/>
              <w:right w:w="108" w:type="dxa"/>
            </w:tcMar>
            <w:vAlign w:val="center"/>
            <w:hideMark/>
          </w:tcPr>
          <w:p w14:paraId="7E0EB4B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1538039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20ED6396"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B515A0" w14:textId="77777777" w:rsidTr="009052F3">
        <w:trPr>
          <w:trHeight w:val="432"/>
        </w:trPr>
        <w:tc>
          <w:tcPr>
            <w:tcW w:w="1080" w:type="dxa"/>
            <w:shd w:val="clear" w:color="auto" w:fill="FFFFFF"/>
            <w:vAlign w:val="center"/>
          </w:tcPr>
          <w:p w14:paraId="2B7F94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10</w:t>
            </w:r>
          </w:p>
        </w:tc>
        <w:tc>
          <w:tcPr>
            <w:tcW w:w="1512" w:type="dxa"/>
            <w:shd w:val="clear" w:color="auto" w:fill="FFFFFF"/>
            <w:vAlign w:val="center"/>
          </w:tcPr>
          <w:p w14:paraId="586FF2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-9.9091</w:t>
            </w:r>
          </w:p>
        </w:tc>
        <w:tc>
          <w:tcPr>
            <w:tcW w:w="1296" w:type="dxa"/>
            <w:shd w:val="clear" w:color="auto" w:fill="FFFFFF"/>
            <w:vAlign w:val="center"/>
          </w:tcPr>
          <w:p w14:paraId="59B7CF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0.99</w:t>
            </w:r>
          </w:p>
        </w:tc>
        <w:tc>
          <w:tcPr>
            <w:tcW w:w="1296" w:type="dxa"/>
            <w:shd w:val="clear" w:color="auto" w:fill="FFFFFF"/>
            <w:vAlign w:val="center"/>
          </w:tcPr>
          <w:p w14:paraId="7B95C8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3.0401</w:t>
            </w:r>
          </w:p>
        </w:tc>
        <w:tc>
          <w:tcPr>
            <w:tcW w:w="1296" w:type="dxa"/>
            <w:shd w:val="clear" w:color="auto" w:fill="FFFFFF"/>
            <w:tcMar>
              <w:top w:w="0" w:type="dxa"/>
              <w:left w:w="108" w:type="dxa"/>
              <w:bottom w:w="0" w:type="dxa"/>
              <w:right w:w="108" w:type="dxa"/>
            </w:tcMar>
            <w:vAlign w:val="center"/>
            <w:hideMark/>
          </w:tcPr>
          <w:p w14:paraId="3C2773D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-5.87</w:t>
            </w:r>
          </w:p>
        </w:tc>
        <w:tc>
          <w:tcPr>
            <w:tcW w:w="1296" w:type="dxa"/>
            <w:vAlign w:val="center"/>
          </w:tcPr>
          <w:p w14:paraId="5094852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-22.73</w:t>
            </w:r>
          </w:p>
        </w:tc>
        <w:tc>
          <w:tcPr>
            <w:tcW w:w="1296" w:type="dxa"/>
            <w:vAlign w:val="center"/>
          </w:tcPr>
          <w:p w14:paraId="6CC42465"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E1A122" w14:textId="77777777" w:rsidTr="009052F3">
        <w:trPr>
          <w:trHeight w:val="432"/>
        </w:trPr>
        <w:tc>
          <w:tcPr>
            <w:tcW w:w="1080" w:type="dxa"/>
            <w:shd w:val="clear" w:color="auto" w:fill="FFFFFF"/>
            <w:vAlign w:val="center"/>
          </w:tcPr>
          <w:p w14:paraId="2D0B7A5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11</w:t>
            </w:r>
          </w:p>
        </w:tc>
        <w:tc>
          <w:tcPr>
            <w:tcW w:w="1512" w:type="dxa"/>
            <w:shd w:val="clear" w:color="auto" w:fill="FFFFFF"/>
            <w:vAlign w:val="center"/>
          </w:tcPr>
          <w:p w14:paraId="2C61F01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-11.829</w:t>
            </w:r>
          </w:p>
        </w:tc>
        <w:tc>
          <w:tcPr>
            <w:tcW w:w="1296" w:type="dxa"/>
            <w:shd w:val="clear" w:color="auto" w:fill="FFFFFF"/>
            <w:vAlign w:val="center"/>
          </w:tcPr>
          <w:p w14:paraId="44448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-2.35</w:t>
            </w:r>
          </w:p>
        </w:tc>
        <w:tc>
          <w:tcPr>
            <w:tcW w:w="1296" w:type="dxa"/>
            <w:shd w:val="clear" w:color="auto" w:fill="FFFFFF"/>
            <w:vAlign w:val="center"/>
          </w:tcPr>
          <w:p w14:paraId="13D30B0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8.2854</w:t>
            </w:r>
          </w:p>
        </w:tc>
        <w:tc>
          <w:tcPr>
            <w:tcW w:w="1296" w:type="dxa"/>
            <w:shd w:val="clear" w:color="auto" w:fill="FFFFFF"/>
            <w:tcMar>
              <w:top w:w="0" w:type="dxa"/>
              <w:left w:w="108" w:type="dxa"/>
              <w:bottom w:w="0" w:type="dxa"/>
              <w:right w:w="108" w:type="dxa"/>
            </w:tcMar>
            <w:vAlign w:val="center"/>
            <w:hideMark/>
          </w:tcPr>
          <w:p w14:paraId="225ABF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-5.89</w:t>
            </w:r>
          </w:p>
        </w:tc>
        <w:tc>
          <w:tcPr>
            <w:tcW w:w="1296" w:type="dxa"/>
            <w:vAlign w:val="center"/>
          </w:tcPr>
          <w:p w14:paraId="0E8172F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-22.75</w:t>
            </w:r>
          </w:p>
        </w:tc>
        <w:tc>
          <w:tcPr>
            <w:tcW w:w="1296" w:type="dxa"/>
            <w:vAlign w:val="center"/>
          </w:tcPr>
          <w:p w14:paraId="17232F7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26A1A18" w14:textId="77777777" w:rsidTr="009052F3">
        <w:trPr>
          <w:trHeight w:val="432"/>
        </w:trPr>
        <w:tc>
          <w:tcPr>
            <w:tcW w:w="1080" w:type="dxa"/>
            <w:shd w:val="clear" w:color="auto" w:fill="FFFFFF"/>
            <w:vAlign w:val="center"/>
          </w:tcPr>
          <w:p w14:paraId="59EF5D3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12</w:t>
            </w:r>
          </w:p>
        </w:tc>
        <w:tc>
          <w:tcPr>
            <w:tcW w:w="1512" w:type="dxa"/>
            <w:shd w:val="clear" w:color="auto" w:fill="FFFFFF"/>
            <w:vAlign w:val="center"/>
          </w:tcPr>
          <w:p w14:paraId="4ED79B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-16.341</w:t>
            </w:r>
          </w:p>
        </w:tc>
        <w:tc>
          <w:tcPr>
            <w:tcW w:w="1296" w:type="dxa"/>
            <w:shd w:val="clear" w:color="auto" w:fill="FFFFFF"/>
            <w:vAlign w:val="center"/>
          </w:tcPr>
          <w:p w14:paraId="4075C1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-3.44</w:t>
            </w:r>
          </w:p>
        </w:tc>
        <w:tc>
          <w:tcPr>
            <w:tcW w:w="1296" w:type="dxa"/>
            <w:shd w:val="clear" w:color="auto" w:fill="FFFFFF"/>
            <w:vAlign w:val="center"/>
          </w:tcPr>
          <w:p w14:paraId="00907EE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-1.1187</w:t>
            </w:r>
          </w:p>
        </w:tc>
        <w:tc>
          <w:tcPr>
            <w:tcW w:w="1296" w:type="dxa"/>
            <w:shd w:val="clear" w:color="auto" w:fill="FFFFFF"/>
            <w:tcMar>
              <w:top w:w="0" w:type="dxa"/>
              <w:left w:w="108" w:type="dxa"/>
              <w:bottom w:w="0" w:type="dxa"/>
              <w:right w:w="108" w:type="dxa"/>
            </w:tcMar>
            <w:vAlign w:val="center"/>
            <w:hideMark/>
          </w:tcPr>
          <w:p w14:paraId="4260E42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-20.90</w:t>
            </w:r>
          </w:p>
        </w:tc>
        <w:tc>
          <w:tcPr>
            <w:tcW w:w="1296" w:type="dxa"/>
            <w:vAlign w:val="center"/>
          </w:tcPr>
          <w:p w14:paraId="1A1D27D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-37.75</w:t>
            </w:r>
          </w:p>
        </w:tc>
        <w:tc>
          <w:tcPr>
            <w:tcW w:w="1296" w:type="dxa"/>
            <w:vAlign w:val="center"/>
          </w:tcPr>
          <w:p w14:paraId="6B8D9A6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700099" w14:textId="77777777" w:rsidTr="009052F3">
        <w:trPr>
          <w:trHeight w:val="432"/>
        </w:trPr>
        <w:tc>
          <w:tcPr>
            <w:tcW w:w="1080" w:type="dxa"/>
            <w:shd w:val="clear" w:color="auto" w:fill="FFFFFF"/>
            <w:vAlign w:val="center"/>
          </w:tcPr>
          <w:p w14:paraId="2B77E4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13</w:t>
            </w:r>
          </w:p>
        </w:tc>
        <w:tc>
          <w:tcPr>
            <w:tcW w:w="1512" w:type="dxa"/>
            <w:shd w:val="clear" w:color="auto" w:fill="FFFFFF"/>
            <w:vAlign w:val="center"/>
          </w:tcPr>
          <w:p w14:paraId="3176D4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-17.033</w:t>
            </w:r>
          </w:p>
        </w:tc>
        <w:tc>
          <w:tcPr>
            <w:tcW w:w="1296" w:type="dxa"/>
            <w:shd w:val="clear" w:color="auto" w:fill="FFFFFF"/>
            <w:vAlign w:val="center"/>
          </w:tcPr>
          <w:p w14:paraId="36BF18C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-2.93</w:t>
            </w:r>
          </w:p>
        </w:tc>
        <w:tc>
          <w:tcPr>
            <w:tcW w:w="1296" w:type="dxa"/>
            <w:shd w:val="clear" w:color="auto" w:fill="FFFFFF"/>
            <w:vAlign w:val="center"/>
          </w:tcPr>
          <w:p w14:paraId="5C27892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8.998</w:t>
            </w:r>
          </w:p>
        </w:tc>
        <w:tc>
          <w:tcPr>
            <w:tcW w:w="1296" w:type="dxa"/>
            <w:shd w:val="clear" w:color="auto" w:fill="FFFFFF"/>
            <w:tcMar>
              <w:top w:w="0" w:type="dxa"/>
              <w:left w:w="108" w:type="dxa"/>
              <w:bottom w:w="0" w:type="dxa"/>
              <w:right w:w="108" w:type="dxa"/>
            </w:tcMar>
            <w:vAlign w:val="center"/>
            <w:hideMark/>
          </w:tcPr>
          <w:p w14:paraId="73C664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-10.97</w:t>
            </w:r>
          </w:p>
        </w:tc>
        <w:tc>
          <w:tcPr>
            <w:tcW w:w="1296" w:type="dxa"/>
            <w:vAlign w:val="center"/>
          </w:tcPr>
          <w:p w14:paraId="1CFFFFF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-27.82</w:t>
            </w:r>
          </w:p>
        </w:tc>
        <w:tc>
          <w:tcPr>
            <w:tcW w:w="1296" w:type="dxa"/>
            <w:vAlign w:val="center"/>
          </w:tcPr>
          <w:p w14:paraId="240B0949"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7B0E8061" w14:textId="77777777" w:rsidTr="009052F3">
        <w:trPr>
          <w:trHeight w:val="432"/>
        </w:trPr>
        <w:tc>
          <w:tcPr>
            <w:tcW w:w="1080" w:type="dxa"/>
            <w:shd w:val="clear" w:color="auto" w:fill="FFFFFF"/>
            <w:vAlign w:val="center"/>
          </w:tcPr>
          <w:p w14:paraId="21D3C79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14</w:t>
            </w:r>
          </w:p>
        </w:tc>
        <w:tc>
          <w:tcPr>
            <w:tcW w:w="1512" w:type="dxa"/>
            <w:shd w:val="clear" w:color="auto" w:fill="FFFFFF"/>
            <w:vAlign w:val="center"/>
          </w:tcPr>
          <w:p w14:paraId="549C0B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-17.018</w:t>
            </w:r>
          </w:p>
        </w:tc>
        <w:tc>
          <w:tcPr>
            <w:tcW w:w="1296" w:type="dxa"/>
            <w:shd w:val="clear" w:color="auto" w:fill="FFFFFF"/>
            <w:vAlign w:val="center"/>
          </w:tcPr>
          <w:p w14:paraId="0177B07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-0.72</w:t>
            </w:r>
          </w:p>
        </w:tc>
        <w:tc>
          <w:tcPr>
            <w:tcW w:w="1296" w:type="dxa"/>
            <w:shd w:val="clear" w:color="auto" w:fill="FFFFFF"/>
            <w:vAlign w:val="center"/>
          </w:tcPr>
          <w:p w14:paraId="67B921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7.9434</w:t>
            </w:r>
          </w:p>
        </w:tc>
        <w:tc>
          <w:tcPr>
            <w:tcW w:w="1296" w:type="dxa"/>
            <w:shd w:val="clear" w:color="auto" w:fill="FFFFFF"/>
            <w:tcMar>
              <w:top w:w="0" w:type="dxa"/>
              <w:left w:w="108" w:type="dxa"/>
              <w:bottom w:w="0" w:type="dxa"/>
              <w:right w:w="108" w:type="dxa"/>
            </w:tcMar>
            <w:vAlign w:val="center"/>
            <w:hideMark/>
          </w:tcPr>
          <w:p w14:paraId="443840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-9.79</w:t>
            </w:r>
          </w:p>
        </w:tc>
        <w:tc>
          <w:tcPr>
            <w:tcW w:w="1296" w:type="dxa"/>
            <w:vAlign w:val="center"/>
          </w:tcPr>
          <w:p w14:paraId="3D13754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-26.65</w:t>
            </w:r>
          </w:p>
        </w:tc>
        <w:tc>
          <w:tcPr>
            <w:tcW w:w="1296" w:type="dxa"/>
            <w:vAlign w:val="center"/>
          </w:tcPr>
          <w:p w14:paraId="2E868E5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56D0F0C2" w14:textId="77777777" w:rsidTr="009052F3">
        <w:trPr>
          <w:trHeight w:val="432"/>
        </w:trPr>
        <w:tc>
          <w:tcPr>
            <w:tcW w:w="1080" w:type="dxa"/>
            <w:shd w:val="clear" w:color="auto" w:fill="FFFFFF"/>
            <w:vAlign w:val="center"/>
          </w:tcPr>
          <w:p w14:paraId="766009F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15</w:t>
            </w:r>
          </w:p>
        </w:tc>
        <w:tc>
          <w:tcPr>
            <w:tcW w:w="1512" w:type="dxa"/>
            <w:shd w:val="clear" w:color="auto" w:fill="FFFFFF"/>
            <w:vAlign w:val="center"/>
          </w:tcPr>
          <w:p w14:paraId="5D6B2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-18.954</w:t>
            </w:r>
          </w:p>
        </w:tc>
        <w:tc>
          <w:tcPr>
            <w:tcW w:w="1296" w:type="dxa"/>
            <w:shd w:val="clear" w:color="auto" w:fill="FFFFFF"/>
            <w:vAlign w:val="center"/>
          </w:tcPr>
          <w:p w14:paraId="727608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-8.53</w:t>
            </w:r>
          </w:p>
        </w:tc>
        <w:tc>
          <w:tcPr>
            <w:tcW w:w="1296" w:type="dxa"/>
            <w:shd w:val="clear" w:color="auto" w:fill="FFFFFF"/>
            <w:vAlign w:val="center"/>
          </w:tcPr>
          <w:p w14:paraId="353697E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8.8396</w:t>
            </w:r>
          </w:p>
        </w:tc>
        <w:tc>
          <w:tcPr>
            <w:tcW w:w="1296" w:type="dxa"/>
            <w:shd w:val="clear" w:color="auto" w:fill="FFFFFF"/>
            <w:tcMar>
              <w:top w:w="0" w:type="dxa"/>
              <w:left w:w="108" w:type="dxa"/>
              <w:bottom w:w="0" w:type="dxa"/>
              <w:right w:w="108" w:type="dxa"/>
            </w:tcMar>
            <w:vAlign w:val="center"/>
            <w:hideMark/>
          </w:tcPr>
          <w:p w14:paraId="0A6D68F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-18.65</w:t>
            </w:r>
          </w:p>
        </w:tc>
        <w:tc>
          <w:tcPr>
            <w:tcW w:w="1296" w:type="dxa"/>
            <w:vAlign w:val="center"/>
          </w:tcPr>
          <w:p w14:paraId="226141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-35.50</w:t>
            </w:r>
          </w:p>
        </w:tc>
        <w:tc>
          <w:tcPr>
            <w:tcW w:w="1296" w:type="dxa"/>
            <w:vAlign w:val="center"/>
          </w:tcPr>
          <w:p w14:paraId="0820365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EE0183" w14:textId="77777777" w:rsidTr="009052F3">
        <w:trPr>
          <w:trHeight w:val="432"/>
        </w:trPr>
        <w:tc>
          <w:tcPr>
            <w:tcW w:w="1080" w:type="dxa"/>
            <w:shd w:val="clear" w:color="auto" w:fill="FFFFFF"/>
            <w:vAlign w:val="center"/>
          </w:tcPr>
          <w:p w14:paraId="28B11D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16</w:t>
            </w:r>
          </w:p>
        </w:tc>
        <w:tc>
          <w:tcPr>
            <w:tcW w:w="1512" w:type="dxa"/>
            <w:shd w:val="clear" w:color="auto" w:fill="FFFFFF"/>
            <w:vAlign w:val="center"/>
          </w:tcPr>
          <w:p w14:paraId="2DD19E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-20.228</w:t>
            </w:r>
          </w:p>
        </w:tc>
        <w:tc>
          <w:tcPr>
            <w:tcW w:w="1296" w:type="dxa"/>
            <w:shd w:val="clear" w:color="auto" w:fill="FFFFFF"/>
            <w:vAlign w:val="center"/>
          </w:tcPr>
          <w:p w14:paraId="5DBADB4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-1.08</w:t>
            </w:r>
          </w:p>
        </w:tc>
        <w:tc>
          <w:tcPr>
            <w:tcW w:w="1296" w:type="dxa"/>
            <w:shd w:val="clear" w:color="auto" w:fill="FFFFFF"/>
            <w:vAlign w:val="center"/>
          </w:tcPr>
          <w:p w14:paraId="647B553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-7.9129</w:t>
            </w:r>
          </w:p>
        </w:tc>
        <w:tc>
          <w:tcPr>
            <w:tcW w:w="1296" w:type="dxa"/>
            <w:shd w:val="clear" w:color="auto" w:fill="FFFFFF"/>
            <w:tcMar>
              <w:top w:w="0" w:type="dxa"/>
              <w:left w:w="108" w:type="dxa"/>
              <w:bottom w:w="0" w:type="dxa"/>
              <w:right w:w="108" w:type="dxa"/>
            </w:tcMar>
            <w:vAlign w:val="center"/>
            <w:hideMark/>
          </w:tcPr>
          <w:p w14:paraId="6A81D73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-29.22</w:t>
            </w:r>
          </w:p>
        </w:tc>
        <w:tc>
          <w:tcPr>
            <w:tcW w:w="1296" w:type="dxa"/>
            <w:vAlign w:val="center"/>
          </w:tcPr>
          <w:p w14:paraId="1229E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-46.08</w:t>
            </w:r>
          </w:p>
        </w:tc>
        <w:tc>
          <w:tcPr>
            <w:tcW w:w="1296" w:type="dxa"/>
            <w:vAlign w:val="center"/>
          </w:tcPr>
          <w:p w14:paraId="6BD49F3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C72D00" w14:textId="77777777" w:rsidTr="009052F3">
        <w:trPr>
          <w:trHeight w:val="432"/>
        </w:trPr>
        <w:tc>
          <w:tcPr>
            <w:tcW w:w="1080" w:type="dxa"/>
            <w:shd w:val="clear" w:color="auto" w:fill="FFFFFF"/>
            <w:vAlign w:val="center"/>
          </w:tcPr>
          <w:p w14:paraId="03BCDF5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17</w:t>
            </w:r>
          </w:p>
        </w:tc>
        <w:tc>
          <w:tcPr>
            <w:tcW w:w="1512" w:type="dxa"/>
            <w:shd w:val="clear" w:color="auto" w:fill="FFFFFF"/>
            <w:vAlign w:val="center"/>
          </w:tcPr>
          <w:p w14:paraId="7FD039B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-19.125</w:t>
            </w:r>
          </w:p>
        </w:tc>
        <w:tc>
          <w:tcPr>
            <w:tcW w:w="1296" w:type="dxa"/>
            <w:shd w:val="clear" w:color="auto" w:fill="FFFFFF"/>
            <w:vAlign w:val="center"/>
          </w:tcPr>
          <w:p w14:paraId="7243BF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-1.71</w:t>
            </w:r>
          </w:p>
        </w:tc>
        <w:tc>
          <w:tcPr>
            <w:tcW w:w="1296" w:type="dxa"/>
            <w:shd w:val="clear" w:color="auto" w:fill="FFFFFF"/>
            <w:vAlign w:val="center"/>
          </w:tcPr>
          <w:p w14:paraId="2C0A38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8.1326</w:t>
            </w:r>
          </w:p>
        </w:tc>
        <w:tc>
          <w:tcPr>
            <w:tcW w:w="1296" w:type="dxa"/>
            <w:shd w:val="clear" w:color="auto" w:fill="FFFFFF"/>
            <w:tcMar>
              <w:top w:w="0" w:type="dxa"/>
              <w:left w:w="108" w:type="dxa"/>
              <w:bottom w:w="0" w:type="dxa"/>
              <w:right w:w="108" w:type="dxa"/>
            </w:tcMar>
            <w:vAlign w:val="center"/>
            <w:hideMark/>
          </w:tcPr>
          <w:p w14:paraId="1F2588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-12.70</w:t>
            </w:r>
          </w:p>
        </w:tc>
        <w:tc>
          <w:tcPr>
            <w:tcW w:w="1296" w:type="dxa"/>
            <w:vAlign w:val="center"/>
          </w:tcPr>
          <w:p w14:paraId="7DEE6FF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-29.55</w:t>
            </w:r>
          </w:p>
        </w:tc>
        <w:tc>
          <w:tcPr>
            <w:tcW w:w="1296" w:type="dxa"/>
            <w:vAlign w:val="center"/>
          </w:tcPr>
          <w:p w14:paraId="3F4B534B"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3BA7963A" w14:textId="77777777" w:rsidTr="009052F3">
        <w:trPr>
          <w:trHeight w:val="432"/>
        </w:trPr>
        <w:tc>
          <w:tcPr>
            <w:tcW w:w="1080" w:type="dxa"/>
            <w:shd w:val="clear" w:color="auto" w:fill="FFFFFF"/>
            <w:vAlign w:val="center"/>
          </w:tcPr>
          <w:p w14:paraId="3F16412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18</w:t>
            </w:r>
          </w:p>
        </w:tc>
        <w:tc>
          <w:tcPr>
            <w:tcW w:w="1512" w:type="dxa"/>
            <w:shd w:val="clear" w:color="auto" w:fill="FFFFFF"/>
            <w:vAlign w:val="center"/>
          </w:tcPr>
          <w:p w14:paraId="53CE3B1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-18.842</w:t>
            </w:r>
          </w:p>
        </w:tc>
        <w:tc>
          <w:tcPr>
            <w:tcW w:w="1296" w:type="dxa"/>
            <w:shd w:val="clear" w:color="auto" w:fill="FFFFFF"/>
            <w:vAlign w:val="center"/>
          </w:tcPr>
          <w:p w14:paraId="29BD33C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-4.93</w:t>
            </w:r>
          </w:p>
        </w:tc>
        <w:tc>
          <w:tcPr>
            <w:tcW w:w="1296" w:type="dxa"/>
            <w:shd w:val="clear" w:color="auto" w:fill="FFFFFF"/>
            <w:vAlign w:val="center"/>
          </w:tcPr>
          <w:p w14:paraId="5A79088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8.677</w:t>
            </w:r>
          </w:p>
        </w:tc>
        <w:tc>
          <w:tcPr>
            <w:tcW w:w="1296" w:type="dxa"/>
            <w:shd w:val="clear" w:color="auto" w:fill="FFFFFF"/>
            <w:tcMar>
              <w:top w:w="0" w:type="dxa"/>
              <w:left w:w="108" w:type="dxa"/>
              <w:bottom w:w="0" w:type="dxa"/>
              <w:right w:w="108" w:type="dxa"/>
            </w:tcMar>
            <w:vAlign w:val="center"/>
            <w:hideMark/>
          </w:tcPr>
          <w:p w14:paraId="704900B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-15.10</w:t>
            </w:r>
          </w:p>
        </w:tc>
        <w:tc>
          <w:tcPr>
            <w:tcW w:w="1296" w:type="dxa"/>
            <w:vAlign w:val="center"/>
          </w:tcPr>
          <w:p w14:paraId="3BACD5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-31.95</w:t>
            </w:r>
          </w:p>
        </w:tc>
        <w:tc>
          <w:tcPr>
            <w:tcW w:w="1296" w:type="dxa"/>
            <w:vAlign w:val="center"/>
          </w:tcPr>
          <w:p w14:paraId="707B0C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08682F91" w14:textId="77777777" w:rsidTr="009052F3">
        <w:trPr>
          <w:trHeight w:val="432"/>
        </w:trPr>
        <w:tc>
          <w:tcPr>
            <w:tcW w:w="1080" w:type="dxa"/>
            <w:shd w:val="clear" w:color="auto" w:fill="FFFFFF"/>
            <w:vAlign w:val="center"/>
          </w:tcPr>
          <w:p w14:paraId="273B02E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19</w:t>
            </w:r>
          </w:p>
        </w:tc>
        <w:tc>
          <w:tcPr>
            <w:tcW w:w="1512" w:type="dxa"/>
            <w:shd w:val="clear" w:color="auto" w:fill="FFFFFF"/>
            <w:vAlign w:val="center"/>
          </w:tcPr>
          <w:p w14:paraId="1DEBAEA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-24.762</w:t>
            </w:r>
          </w:p>
        </w:tc>
        <w:tc>
          <w:tcPr>
            <w:tcW w:w="1296" w:type="dxa"/>
            <w:shd w:val="clear" w:color="auto" w:fill="FFFFFF"/>
            <w:vAlign w:val="center"/>
          </w:tcPr>
          <w:p w14:paraId="759879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-7.92</w:t>
            </w:r>
          </w:p>
        </w:tc>
        <w:tc>
          <w:tcPr>
            <w:tcW w:w="1296" w:type="dxa"/>
            <w:shd w:val="clear" w:color="auto" w:fill="FFFFFF"/>
            <w:vAlign w:val="center"/>
          </w:tcPr>
          <w:p w14:paraId="757C5FE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-16.988</w:t>
            </w:r>
          </w:p>
        </w:tc>
        <w:tc>
          <w:tcPr>
            <w:tcW w:w="1296" w:type="dxa"/>
            <w:shd w:val="clear" w:color="auto" w:fill="FFFFFF"/>
            <w:tcMar>
              <w:top w:w="0" w:type="dxa"/>
              <w:left w:w="108" w:type="dxa"/>
              <w:bottom w:w="0" w:type="dxa"/>
              <w:right w:w="108" w:type="dxa"/>
            </w:tcMar>
            <w:vAlign w:val="center"/>
            <w:hideMark/>
          </w:tcPr>
          <w:p w14:paraId="3F79066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-49.67</w:t>
            </w:r>
          </w:p>
        </w:tc>
        <w:tc>
          <w:tcPr>
            <w:tcW w:w="1296" w:type="dxa"/>
            <w:vAlign w:val="center"/>
          </w:tcPr>
          <w:p w14:paraId="20F7684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-66.52</w:t>
            </w:r>
          </w:p>
        </w:tc>
        <w:tc>
          <w:tcPr>
            <w:tcW w:w="1296" w:type="dxa"/>
            <w:vAlign w:val="center"/>
          </w:tcPr>
          <w:p w14:paraId="4E680A83"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256C318D" w14:textId="77777777" w:rsidTr="009052F3">
        <w:trPr>
          <w:trHeight w:val="432"/>
        </w:trPr>
        <w:tc>
          <w:tcPr>
            <w:tcW w:w="1080" w:type="dxa"/>
            <w:shd w:val="clear" w:color="auto" w:fill="FFFFFF"/>
            <w:vAlign w:val="center"/>
          </w:tcPr>
          <w:p w14:paraId="1FF577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20</w:t>
            </w:r>
          </w:p>
        </w:tc>
        <w:tc>
          <w:tcPr>
            <w:tcW w:w="1512" w:type="dxa"/>
            <w:shd w:val="clear" w:color="auto" w:fill="FFFFFF"/>
            <w:vAlign w:val="center"/>
          </w:tcPr>
          <w:p w14:paraId="26EFF7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-25.979</w:t>
            </w:r>
          </w:p>
        </w:tc>
        <w:tc>
          <w:tcPr>
            <w:tcW w:w="1296" w:type="dxa"/>
            <w:shd w:val="clear" w:color="auto" w:fill="FFFFFF"/>
            <w:vAlign w:val="center"/>
          </w:tcPr>
          <w:p w14:paraId="5F018F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-14.98</w:t>
            </w:r>
          </w:p>
        </w:tc>
        <w:tc>
          <w:tcPr>
            <w:tcW w:w="1296" w:type="dxa"/>
            <w:shd w:val="clear" w:color="auto" w:fill="FFFFFF"/>
            <w:vAlign w:val="center"/>
          </w:tcPr>
          <w:p w14:paraId="59F72EC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-4.2836</w:t>
            </w:r>
          </w:p>
        </w:tc>
        <w:tc>
          <w:tcPr>
            <w:tcW w:w="1296" w:type="dxa"/>
            <w:shd w:val="clear" w:color="auto" w:fill="FFFFFF"/>
            <w:tcMar>
              <w:top w:w="0" w:type="dxa"/>
              <w:left w:w="108" w:type="dxa"/>
              <w:bottom w:w="0" w:type="dxa"/>
              <w:right w:w="108" w:type="dxa"/>
            </w:tcMar>
            <w:vAlign w:val="center"/>
            <w:hideMark/>
          </w:tcPr>
          <w:p w14:paraId="7ACB3B3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-45.25</w:t>
            </w:r>
          </w:p>
        </w:tc>
        <w:tc>
          <w:tcPr>
            <w:tcW w:w="1296" w:type="dxa"/>
            <w:vAlign w:val="center"/>
          </w:tcPr>
          <w:p w14:paraId="61AAED5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-62.10</w:t>
            </w:r>
          </w:p>
        </w:tc>
        <w:tc>
          <w:tcPr>
            <w:tcW w:w="1296" w:type="dxa"/>
            <w:vAlign w:val="center"/>
          </w:tcPr>
          <w:p w14:paraId="756100E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bl>
    <w:p w14:paraId="42B5B87A" w14:textId="77777777" w:rsidR="00AC37C1" w:rsidRPr="00BD0ADA" w:rsidRDefault="00AC37C1" w:rsidP="00AC37C1"/>
    <w:bookmarkEnd w:id="167"/>
    <w:bookmarkEnd w:id="168"/>
    <w:p w14:paraId="10199F28" w14:textId="77777777" w:rsidR="00E91970" w:rsidRDefault="00E91970" w:rsidP="00223D12"/>
    <w:p w14:paraId="114D24FF" w14:textId="37046144" w:rsidR="006B30D0" w:rsidRPr="004D3578" w:rsidRDefault="006B30D0" w:rsidP="00A15E9F">
      <w:pPr>
        <w:pStyle w:val="Heading8"/>
      </w:pPr>
      <w:r>
        <w:br w:type="page"/>
      </w:r>
      <w:bookmarkStart w:id="174" w:name="_Toc129708889"/>
      <w:r w:rsidRPr="004D3578">
        <w:lastRenderedPageBreak/>
        <w:t>An</w:t>
      </w:r>
      <w:r w:rsidRPr="00223D12">
        <w:t xml:space="preserve">nex </w:t>
      </w:r>
      <w:r w:rsidR="006E770F" w:rsidRPr="00223D12">
        <w:t>C</w:t>
      </w:r>
      <w:r w:rsidRPr="00223D12">
        <w:t>:</w:t>
      </w:r>
      <w:r w:rsidRPr="00223D12">
        <w:br/>
      </w:r>
      <w:bookmarkEnd w:id="174"/>
      <w:r w:rsidR="00196E33" w:rsidRPr="00223D12">
        <w:t>Modelling execution for TDL Channel Models</w:t>
      </w:r>
    </w:p>
    <w:p w14:paraId="3E6D097F" w14:textId="77777777" w:rsidR="002F782B" w:rsidRPr="008B5E61" w:rsidRDefault="002F782B" w:rsidP="00D8248E">
      <w:pPr>
        <w:pStyle w:val="Heading2"/>
        <w:rPr>
          <w:lang w:eastAsia="ko-KR"/>
        </w:rPr>
      </w:pPr>
      <w:bookmarkStart w:id="175" w:name="_Toc207789283"/>
      <w:bookmarkStart w:id="176" w:name="_Toc199238311"/>
      <w:bookmarkStart w:id="177" w:name="_Toc199240982"/>
      <w:r w:rsidRPr="008B5E61">
        <w:rPr>
          <w:lang w:eastAsia="ko-KR"/>
        </w:rPr>
        <w:t>C.1</w:t>
      </w:r>
      <w:r w:rsidRPr="008B5E61">
        <w:rPr>
          <w:lang w:eastAsia="ko-KR"/>
        </w:rPr>
        <w:tab/>
        <w:t>TDL Approaches</w:t>
      </w:r>
      <w:bookmarkEnd w:id="175"/>
    </w:p>
    <w:p w14:paraId="781214B1" w14:textId="77777777" w:rsidR="002F782B" w:rsidRPr="008B5E61" w:rsidRDefault="002F782B" w:rsidP="00D8248E">
      <w:pPr>
        <w:pStyle w:val="Heading3"/>
        <w:rPr>
          <w:lang w:eastAsia="ko-KR"/>
        </w:rPr>
      </w:pPr>
      <w:bookmarkStart w:id="178" w:name="_Toc207789284"/>
      <w:r w:rsidRPr="008B5E61">
        <w:rPr>
          <w:lang w:eastAsia="ko-KR"/>
        </w:rPr>
        <w:t>C.1.1</w:t>
      </w:r>
      <w:r w:rsidRPr="008B5E61">
        <w:rPr>
          <w:lang w:eastAsia="ko-KR"/>
        </w:rPr>
        <w:tab/>
        <w:t>Multi-cluster TDL channel for 2-CW fixed-MCS testing</w:t>
      </w:r>
      <w:bookmarkEnd w:id="178"/>
    </w:p>
    <w:p w14:paraId="68B0B60C" w14:textId="77777777" w:rsidR="002F782B" w:rsidRPr="008B5E61" w:rsidRDefault="002F782B" w:rsidP="002F782B">
      <w:pPr>
        <w:rPr>
          <w:rFonts w:eastAsia="Malgun Gothic"/>
          <w:sz w:val="24"/>
          <w:szCs w:val="24"/>
          <w:lang w:eastAsia="ko-KR"/>
        </w:rPr>
      </w:pPr>
      <w:r w:rsidRPr="008B5E6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8B5E61">
        <w:rPr>
          <w:rFonts w:eastAsia="Malgun Gothic"/>
          <w:lang w:eastAsia="ko-KR"/>
        </w:rPr>
        <w:t xml:space="preserve">his section presents examples how to construct PDSCH demodulation tests with </w:t>
      </w:r>
      <w:r w:rsidRPr="008B5E61">
        <w:rPr>
          <w:rFonts w:eastAsia="Malgun Gothic"/>
          <w:lang w:val="en-US" w:eastAsia="ko-KR"/>
        </w:rPr>
        <w:t>fixed rank, fixed Type I PMI, and different fixed MCS per CW</w:t>
      </w:r>
      <w:r w:rsidRPr="008B5E61">
        <w:rPr>
          <w:rFonts w:eastAsia="Malgun Gothic"/>
          <w:sz w:val="24"/>
          <w:szCs w:val="24"/>
          <w:lang w:eastAsia="ko-KR"/>
        </w:rPr>
        <w:t>.</w:t>
      </w:r>
    </w:p>
    <w:p w14:paraId="5E44CBFD" w14:textId="77777777" w:rsidR="002F782B" w:rsidRPr="008B5E61" w:rsidRDefault="002F782B" w:rsidP="00D8248E">
      <w:pPr>
        <w:pStyle w:val="Heading4"/>
        <w:rPr>
          <w:lang w:eastAsia="ko-KR"/>
        </w:rPr>
      </w:pPr>
      <w:bookmarkStart w:id="179" w:name="_Toc207789285"/>
      <w:r w:rsidRPr="008B5E61">
        <w:rPr>
          <w:lang w:eastAsia="ko-KR"/>
        </w:rPr>
        <w:t>C.1.1.1</w:t>
      </w:r>
      <w:r w:rsidRPr="008B5E61">
        <w:rPr>
          <w:lang w:eastAsia="ko-KR"/>
        </w:rPr>
        <w:tab/>
        <w:t>Example 1</w:t>
      </w:r>
      <w:bookmarkEnd w:id="179"/>
    </w:p>
    <w:p w14:paraId="10529CC1" w14:textId="77777777" w:rsidR="002F782B" w:rsidRPr="008B5E61" w:rsidRDefault="002F782B" w:rsidP="002F782B">
      <w:pPr>
        <w:rPr>
          <w:rFonts w:eastAsia="Malgun Gothic"/>
          <w:lang w:val="en-US" w:eastAsia="ko-KR"/>
        </w:rPr>
      </w:pPr>
      <w:r w:rsidRPr="008B5E61">
        <w:rPr>
          <w:rFonts w:eastAsia="Malgun Gothic"/>
          <w:lang w:eastAsia="ko-KR"/>
        </w:rPr>
        <w:t>For fixed PMI testing, the per-cluster phase shifts</w:t>
      </w:r>
      <w:r w:rsidRPr="008B5E6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8B5E6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8B5E61">
        <w:rPr>
          <w:rFonts w:eastAsia="Malgun Gothic"/>
          <w:lang w:val="en-US" w:eastAsia="ko-KR"/>
        </w:rPr>
        <w:t xml:space="preserve"> </w:t>
      </w:r>
      <w:r w:rsidRPr="008B5E6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8B5E61">
        <w:rPr>
          <w:rFonts w:eastAsia="Malgun Gothic"/>
          <w:iCs/>
          <w:sz w:val="24"/>
          <w:szCs w:val="24"/>
          <w:lang w:eastAsia="ko-KR"/>
        </w:rPr>
        <w:t>.</w:t>
      </w:r>
    </w:p>
    <w:p w14:paraId="4C54448C" w14:textId="77777777" w:rsidR="002F782B" w:rsidRPr="008B5E61" w:rsidRDefault="002F782B" w:rsidP="002F782B">
      <w:pPr>
        <w:rPr>
          <w:rFonts w:eastAsia="Malgun Gothic"/>
          <w:lang w:eastAsia="ko-KR"/>
        </w:rPr>
      </w:pPr>
      <w:r w:rsidRPr="008B5E6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8B5E61">
        <w:rPr>
          <w:rFonts w:eastAsia="Malgun Gothic"/>
          <w:sz w:val="24"/>
          <w:szCs w:val="24"/>
          <w:lang w:val="en-US" w:eastAsia="ko-KR"/>
        </w:rPr>
        <w:t xml:space="preserve"> </w:t>
      </w:r>
      <w:r w:rsidRPr="008B5E6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8B5E61">
        <w:rPr>
          <w:rFonts w:eastAsia="Malgun Gothic"/>
          <w:vertAlign w:val="subscript"/>
          <w:lang w:val="en-US" w:eastAsia="ko-KR"/>
        </w:rPr>
        <w:t>1</w:t>
      </w:r>
      <w:r w:rsidRPr="008B5E61">
        <w:rPr>
          <w:rFonts w:eastAsia="Malgun Gothic"/>
          <w:lang w:val="en-US" w:eastAsia="ko-KR"/>
        </w:rPr>
        <w:t>, α</w:t>
      </w:r>
      <w:r w:rsidRPr="008B5E61">
        <w:rPr>
          <w:rFonts w:eastAsia="Malgun Gothic"/>
          <w:vertAlign w:val="subscript"/>
          <w:lang w:val="en-US" w:eastAsia="ko-KR"/>
        </w:rPr>
        <w:t>2</w:t>
      </w:r>
      <w:r w:rsidRPr="008B5E61">
        <w:rPr>
          <w:rFonts w:eastAsia="Malgun Gothic"/>
          <w:lang w:val="en-US" w:eastAsia="ko-KR"/>
        </w:rPr>
        <w:t>, β) determines how strictly the mean spatial directions are maintained. Higher correlation is analogous to narrower angular spread per cluster.</w:t>
      </w:r>
    </w:p>
    <w:p w14:paraId="57D67DAF" w14:textId="77777777" w:rsidR="002F782B" w:rsidRPr="008B5E61" w:rsidRDefault="002F782B" w:rsidP="002F782B">
      <w:pPr>
        <w:keepNext/>
        <w:keepLines/>
        <w:spacing w:before="60"/>
        <w:jc w:val="center"/>
        <w:rPr>
          <w:rFonts w:ascii="Arial" w:eastAsia="Batang" w:hAnsi="Arial"/>
          <w:b/>
          <w:sz w:val="24"/>
          <w:szCs w:val="24"/>
          <w:lang w:eastAsia="ko-KR"/>
        </w:rPr>
      </w:pPr>
      <w:r w:rsidRPr="008B5E61">
        <w:rPr>
          <w:rFonts w:ascii="Arial" w:eastAsia="Malgun Gothic" w:hAnsi="Arial"/>
          <w:b/>
          <w:noProof/>
          <w:lang w:eastAsia="ko-KR"/>
        </w:rPr>
        <w:drawing>
          <wp:inline distT="0" distB="0" distL="0" distR="0" wp14:anchorId="353EEB66" wp14:editId="49D967D2">
            <wp:extent cx="5598000" cy="2174400"/>
            <wp:effectExtent l="0" t="0" r="3175" b="0"/>
            <wp:docPr id="362560571" name="Picture 3625605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99"/>
                    <a:stretch>
                      <a:fillRect/>
                    </a:stretch>
                  </pic:blipFill>
                  <pic:spPr>
                    <a:xfrm>
                      <a:off x="0" y="0"/>
                      <a:ext cx="5598000" cy="2174400"/>
                    </a:xfrm>
                    <a:prstGeom prst="rect">
                      <a:avLst/>
                    </a:prstGeom>
                  </pic:spPr>
                </pic:pic>
              </a:graphicData>
            </a:graphic>
          </wp:inline>
        </w:drawing>
      </w:r>
    </w:p>
    <w:p w14:paraId="5AA07FB5" w14:textId="77777777" w:rsidR="002F782B" w:rsidRPr="008B5E61" w:rsidRDefault="002F782B" w:rsidP="002F782B">
      <w:pPr>
        <w:keepLines/>
        <w:spacing w:after="240"/>
        <w:jc w:val="center"/>
        <w:rPr>
          <w:rFonts w:ascii="Arial" w:eastAsia="Malgun Gothic" w:hAnsi="Arial"/>
          <w:b/>
          <w:lang w:val="en-US" w:eastAsia="ja-JP"/>
        </w:rPr>
      </w:pPr>
      <w:r w:rsidRPr="008B5E61">
        <w:rPr>
          <w:rFonts w:ascii="Arial" w:eastAsia="Malgun Gothic" w:hAnsi="Arial"/>
          <w:b/>
          <w:lang w:val="en-US" w:eastAsia="ja-JP"/>
        </w:rPr>
        <w:t xml:space="preserve">Figure C.1.1.1-1: </w:t>
      </w:r>
      <w:r w:rsidRPr="008B5E61">
        <w:rPr>
          <w:rFonts w:ascii="Arial" w:eastAsia="Malgun Gothic" w:hAnsi="Arial"/>
          <w:b/>
          <w:lang w:eastAsia="ko-KR"/>
        </w:rPr>
        <w:t>Illustration of a codebook for 5-layer CSI reporting</w:t>
      </w:r>
    </w:p>
    <w:p w14:paraId="5A503A7D" w14:textId="77777777" w:rsidR="002F782B" w:rsidRPr="008B5E61" w:rsidRDefault="002F782B" w:rsidP="002F782B">
      <w:pPr>
        <w:rPr>
          <w:rFonts w:eastAsia="Malgun Gothic"/>
          <w:lang w:val="en-US" w:eastAsia="ja-JP"/>
        </w:rPr>
      </w:pPr>
      <w:r w:rsidRPr="008B5E61">
        <w:rPr>
          <w:rFonts w:eastAsia="Malgun Gothic"/>
          <w:lang w:val="en-US" w:eastAsia="ja-JP"/>
        </w:rPr>
        <w:t xml:space="preserve">To demonstrate the concept, a rank 5 PDSCH setup as detailed in Table </w:t>
      </w:r>
      <w:r>
        <w:rPr>
          <w:rFonts w:eastAsia="Malgun Gothic"/>
          <w:lang w:val="en-US" w:eastAsia="ja-JP"/>
        </w:rPr>
        <w:t>C.1.1.1</w:t>
      </w:r>
      <w:r w:rsidRPr="008B5E61">
        <w:rPr>
          <w:rFonts w:eastAsia="Malgun Gothic"/>
          <w:lang w:val="en-US" w:eastAsia="ja-JP"/>
        </w:rPr>
        <w:t xml:space="preserve">-1 was simulated in the channel model defined in Table </w:t>
      </w:r>
      <w:r>
        <w:rPr>
          <w:rFonts w:eastAsia="Malgun Gothic"/>
          <w:lang w:val="en-US" w:eastAsia="ja-JP"/>
        </w:rPr>
        <w:t>C.1.1.1</w:t>
      </w:r>
      <w:r w:rsidRPr="008B5E61">
        <w:rPr>
          <w:rFonts w:eastAsia="Malgun Gothic"/>
          <w:lang w:val="en-US" w:eastAsia="ja-JP"/>
        </w:rPr>
        <w:t>-2. The results are depicted in Figure C</w:t>
      </w:r>
      <w:r>
        <w:rPr>
          <w:rFonts w:eastAsia="Malgun Gothic"/>
          <w:lang w:val="en-US" w:eastAsia="ja-JP"/>
        </w:rPr>
        <w:t>.1.1.1</w:t>
      </w:r>
      <w:r w:rsidRPr="008B5E61">
        <w:rPr>
          <w:rFonts w:eastAsia="Malgun Gothic"/>
          <w:lang w:val="en-US" w:eastAsia="ja-JP"/>
        </w:rPr>
        <w:t>-1. Here, CW0 employs 16QAM while CW1 has QPSK, but as clusters corresponding to CW0 are 6dB stronger, the BLER performances of the two CWs are almost on par. Thus, it</w:t>
      </w:r>
      <w:r w:rsidRPr="008B5E61">
        <w:rPr>
          <w:rFonts w:eastAsia="PMingLiU"/>
          <w:lang w:eastAsia="zh-TW"/>
        </w:rPr>
        <w:t xml:space="preserve"> can be concluded that CW-specific TX-RX beam steering clusters can effectively be used to scale CW-specific demodulation and decoding performance.</w:t>
      </w:r>
    </w:p>
    <w:p w14:paraId="52E0B14A" w14:textId="77777777" w:rsidR="002F782B" w:rsidRPr="008B5E61" w:rsidRDefault="002F782B" w:rsidP="002F782B">
      <w:pPr>
        <w:keepNext/>
        <w:keepLines/>
        <w:spacing w:before="60"/>
        <w:jc w:val="center"/>
        <w:rPr>
          <w:rFonts w:ascii="Arial" w:eastAsia="Malgun Gothic" w:hAnsi="Arial"/>
          <w:b/>
          <w:bCs/>
          <w:lang w:eastAsia="ko-KR"/>
        </w:rPr>
      </w:pPr>
      <w:r w:rsidRPr="008B5E61">
        <w:rPr>
          <w:rFonts w:ascii="Arial" w:eastAsia="Malgun Gothic" w:hAnsi="Arial"/>
          <w:b/>
          <w:bCs/>
          <w:lang w:eastAsia="ko-KR"/>
        </w:rPr>
        <w:t>Table C.1.1.1-1</w:t>
      </w:r>
      <w:r w:rsidRPr="008B5E61">
        <w:rPr>
          <w:rFonts w:ascii="Arial" w:eastAsia="Malgun Gothic" w:hAnsi="Arial"/>
          <w:b/>
          <w:bCs/>
          <w:lang w:eastAsia="ko-KR"/>
        </w:rPr>
        <w:fldChar w:fldCharType="begin"/>
      </w:r>
      <w:r w:rsidRPr="008B5E61">
        <w:rPr>
          <w:rFonts w:ascii="Arial" w:eastAsia="Malgun Gothic" w:hAnsi="Arial"/>
          <w:b/>
          <w:bCs/>
          <w:lang w:eastAsia="ko-KR"/>
        </w:rPr>
        <w:instrText xml:space="preserve"> SEQ Table \* ARABIC </w:instrText>
      </w:r>
      <w:r w:rsidRPr="008B5E61">
        <w:rPr>
          <w:rFonts w:ascii="Arial" w:eastAsia="Malgun Gothic" w:hAnsi="Arial"/>
          <w:b/>
          <w:bCs/>
          <w:lang w:eastAsia="ko-KR"/>
        </w:rPr>
        <w:fldChar w:fldCharType="separate"/>
      </w:r>
      <w:r w:rsidRPr="008B5E61">
        <w:rPr>
          <w:rFonts w:ascii="Arial" w:eastAsia="Malgun Gothic" w:hAnsi="Arial"/>
          <w:b/>
          <w:bCs/>
          <w:lang w:eastAsia="ko-KR"/>
        </w:rPr>
        <w:fldChar w:fldCharType="end"/>
      </w:r>
      <w:r w:rsidRPr="008B5E61">
        <w:rPr>
          <w:rFonts w:ascii="Arial" w:eastAsia="Malgun Gothic" w:hAnsi="Arial"/>
          <w:b/>
          <w:bCs/>
          <w:lang w:eastAsia="ko-KR"/>
        </w:rPr>
        <w:t>: Simulation setup</w:t>
      </w:r>
    </w:p>
    <w:tbl>
      <w:tblPr>
        <w:tblStyle w:val="TableGrid7"/>
        <w:tblW w:w="0" w:type="auto"/>
        <w:tblLook w:val="04A0" w:firstRow="1" w:lastRow="0" w:firstColumn="1" w:lastColumn="0" w:noHBand="0" w:noVBand="1"/>
      </w:tblPr>
      <w:tblGrid>
        <w:gridCol w:w="4531"/>
        <w:gridCol w:w="5098"/>
      </w:tblGrid>
      <w:tr w:rsidR="002F782B" w:rsidRPr="008B5E61" w14:paraId="0AEC7B06" w14:textId="77777777" w:rsidTr="009052F3">
        <w:tc>
          <w:tcPr>
            <w:tcW w:w="4531" w:type="dxa"/>
          </w:tcPr>
          <w:p w14:paraId="10FE4298" w14:textId="77777777" w:rsidR="002F782B" w:rsidRPr="008B5E61" w:rsidRDefault="002F782B" w:rsidP="009052F3">
            <w:pPr>
              <w:keepNext/>
              <w:keepLines/>
              <w:spacing w:after="0"/>
              <w:jc w:val="center"/>
              <w:rPr>
                <w:rFonts w:ascii="Arial" w:eastAsia="Yu Mincho" w:hAnsi="Arial"/>
                <w:b/>
                <w:bCs/>
                <w:sz w:val="18"/>
                <w:lang w:val="fi-FI" w:eastAsia="zh-TW"/>
              </w:rPr>
            </w:pPr>
            <w:r w:rsidRPr="008B5E61">
              <w:rPr>
                <w:rFonts w:ascii="Arial" w:eastAsia="Yu Mincho" w:hAnsi="Arial"/>
                <w:b/>
                <w:sz w:val="18"/>
                <w:lang w:val="fi-FI" w:eastAsia="ko-KR"/>
              </w:rPr>
              <w:t xml:space="preserve">Antenna setup: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tx2</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rx2</w:t>
            </w:r>
          </w:p>
        </w:tc>
        <w:tc>
          <w:tcPr>
            <w:tcW w:w="5098" w:type="dxa"/>
          </w:tcPr>
          <w:p w14:paraId="054D8B7A"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2, 2, 4, 1</w:t>
            </w:r>
          </w:p>
        </w:tc>
      </w:tr>
      <w:tr w:rsidR="002F782B" w:rsidRPr="008B5E61" w14:paraId="2C6A3AE9" w14:textId="77777777" w:rsidTr="009052F3">
        <w:tc>
          <w:tcPr>
            <w:tcW w:w="4531" w:type="dxa"/>
          </w:tcPr>
          <w:p w14:paraId="2D385565" w14:textId="77777777" w:rsidR="002F782B" w:rsidRPr="008B5E61" w:rsidRDefault="002F782B" w:rsidP="009052F3">
            <w:pPr>
              <w:keepNext/>
              <w:keepLines/>
              <w:spacing w:after="0"/>
              <w:jc w:val="center"/>
              <w:rPr>
                <w:rFonts w:ascii="Arial" w:eastAsia="Yu Mincho" w:hAnsi="Arial"/>
                <w:b/>
                <w:bCs/>
                <w:sz w:val="18"/>
                <w:vertAlign w:val="subscript"/>
                <w:lang w:eastAsia="zh-TW"/>
              </w:rPr>
            </w:pPr>
            <w:r w:rsidRPr="008B5E61">
              <w:rPr>
                <w:rFonts w:ascii="Arial" w:eastAsia="Yu Mincho" w:hAnsi="Arial"/>
                <w:b/>
                <w:bCs/>
                <w:sz w:val="18"/>
                <w:lang w:eastAsia="zh-TW"/>
              </w:rPr>
              <w:t>Rank 5 Type1 TX-PMI</w:t>
            </w:r>
            <w:r w:rsidRPr="008B5E61">
              <w:rPr>
                <w:rFonts w:ascii="Arial" w:eastAsia="Yu Mincho" w:hAnsi="Arial"/>
                <w:b/>
                <w:bCs/>
                <w:i/>
                <w:iCs/>
                <w:sz w:val="18"/>
                <w:lang w:eastAsia="zh-TW"/>
              </w:rPr>
              <w:t>: i</w:t>
            </w:r>
            <w:r w:rsidRPr="008B5E61">
              <w:rPr>
                <w:rFonts w:ascii="Arial" w:eastAsia="Yu Mincho" w:hAnsi="Arial"/>
                <w:b/>
                <w:bCs/>
                <w:sz w:val="18"/>
                <w:vertAlign w:val="subscript"/>
                <w:lang w:eastAsia="zh-TW"/>
              </w:rPr>
              <w:t>1,1</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1,2</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2</w:t>
            </w:r>
          </w:p>
          <w:p w14:paraId="6530D0B7" w14:textId="77777777" w:rsidR="002F782B" w:rsidRPr="008B5E61" w:rsidRDefault="002F782B" w:rsidP="009052F3">
            <w:pPr>
              <w:keepNext/>
              <w:keepLines/>
              <w:spacing w:after="0"/>
              <w:jc w:val="center"/>
              <w:rPr>
                <w:rFonts w:ascii="Arial" w:eastAsia="Yu Mincho" w:hAnsi="Arial"/>
                <w:b/>
                <w:bCs/>
                <w:i/>
                <w:iCs/>
                <w:sz w:val="18"/>
                <w:lang w:eastAsia="zh-TW"/>
              </w:rPr>
            </w:pPr>
            <w:r w:rsidRPr="008B5E61">
              <w:rPr>
                <w:rFonts w:ascii="Arial" w:eastAsia="Yu Mincho" w:hAnsi="Arial"/>
                <w:b/>
                <w:bCs/>
                <w:sz w:val="18"/>
                <w:lang w:eastAsia="zh-TW"/>
              </w:rPr>
              <w:t>1</w:t>
            </w:r>
            <w:r w:rsidRPr="008B5E61">
              <w:rPr>
                <w:rFonts w:ascii="Arial" w:eastAsia="Yu Mincho" w:hAnsi="Arial"/>
                <w:b/>
                <w:bCs/>
                <w:sz w:val="18"/>
                <w:vertAlign w:val="superscript"/>
                <w:lang w:eastAsia="zh-TW"/>
              </w:rPr>
              <w:t>st</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l, l’, l”</w:t>
            </w:r>
          </w:p>
          <w:p w14:paraId="1CC3F232" w14:textId="77777777" w:rsidR="002F782B" w:rsidRPr="008B5E61" w:rsidRDefault="002F782B" w:rsidP="009052F3">
            <w:pPr>
              <w:keepNext/>
              <w:keepLines/>
              <w:spacing w:after="0"/>
              <w:jc w:val="center"/>
              <w:rPr>
                <w:rFonts w:ascii="Arial" w:eastAsia="Yu Mincho" w:hAnsi="Arial"/>
                <w:b/>
                <w:bCs/>
                <w:sz w:val="18"/>
                <w:lang w:eastAsia="zh-TW"/>
              </w:rPr>
            </w:pPr>
            <w:r w:rsidRPr="008B5E61">
              <w:rPr>
                <w:rFonts w:ascii="Arial" w:eastAsia="Yu Mincho" w:hAnsi="Arial"/>
                <w:b/>
                <w:bCs/>
                <w:sz w:val="18"/>
                <w:lang w:eastAsia="zh-TW"/>
              </w:rPr>
              <w:t>2</w:t>
            </w:r>
            <w:r w:rsidRPr="008B5E61">
              <w:rPr>
                <w:rFonts w:ascii="Arial" w:eastAsia="Yu Mincho" w:hAnsi="Arial"/>
                <w:b/>
                <w:bCs/>
                <w:sz w:val="18"/>
                <w:vertAlign w:val="superscript"/>
                <w:lang w:eastAsia="zh-TW"/>
              </w:rPr>
              <w:t>nd</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m, m’, m”</w:t>
            </w:r>
          </w:p>
        </w:tc>
        <w:tc>
          <w:tcPr>
            <w:tcW w:w="5098" w:type="dxa"/>
          </w:tcPr>
          <w:p w14:paraId="242F295B"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0, 0, 0</w:t>
            </w:r>
          </w:p>
          <w:p w14:paraId="40523C95"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=&gt; phase 2π</w:t>
            </w:r>
            <w:r w:rsidRPr="008B5E61">
              <w:rPr>
                <w:rFonts w:ascii="Arial" w:eastAsia="Yu Mincho" w:hAnsi="Arial"/>
                <w:i/>
                <w:iCs/>
                <w:sz w:val="18"/>
                <w:lang w:eastAsia="zh-TW"/>
              </w:rPr>
              <w:t>l</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i/>
                <w:iCs/>
                <w:sz w:val="18"/>
                <w:lang w:eastAsia="ko-KR"/>
              </w:rPr>
              <w:t>N</w:t>
            </w:r>
            <w:r w:rsidRPr="008B5E61">
              <w:rPr>
                <w:rFonts w:ascii="Arial" w:eastAsia="Yu Mincho" w:hAnsi="Arial"/>
                <w:sz w:val="18"/>
                <w:vertAlign w:val="subscript"/>
                <w:lang w:eastAsia="ko-KR"/>
              </w:rPr>
              <w:t>1</w:t>
            </w:r>
            <w:r w:rsidRPr="008B5E61">
              <w:rPr>
                <w:rFonts w:ascii="Arial" w:eastAsia="Yu Mincho" w:hAnsi="Arial"/>
                <w:sz w:val="18"/>
                <w:lang w:eastAsia="ko-KR"/>
              </w:rPr>
              <w:t xml:space="preserve"> = 0, </w:t>
            </w:r>
            <w:r w:rsidRPr="008B5E61">
              <w:rPr>
                <w:rFonts w:ascii="Arial" w:eastAsia="Yu Mincho" w:hAnsi="Arial"/>
                <w:sz w:val="18"/>
                <w:lang w:eastAsia="zh-TW"/>
              </w:rPr>
              <w:t>π, π</w:t>
            </w:r>
          </w:p>
          <w:p w14:paraId="2DEB06A2"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0, 0, </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sz w:val="18"/>
                <w:lang w:eastAsia="zh-TW"/>
              </w:rPr>
              <w:t xml:space="preserve"> =&gt; phase 2π</w:t>
            </w:r>
            <w:r w:rsidRPr="008B5E61">
              <w:rPr>
                <w:rFonts w:ascii="Arial" w:eastAsia="Yu Mincho" w:hAnsi="Arial"/>
                <w:i/>
                <w:iCs/>
                <w:sz w:val="18"/>
                <w:lang w:eastAsia="zh-TW"/>
              </w:rPr>
              <w:t>m</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i/>
                <w:iCs/>
                <w:sz w:val="18"/>
                <w:lang w:eastAsia="ko-KR"/>
              </w:rPr>
              <w:t>N</w:t>
            </w:r>
            <w:r w:rsidRPr="008B5E61">
              <w:rPr>
                <w:rFonts w:ascii="Arial" w:eastAsia="Yu Mincho" w:hAnsi="Arial"/>
                <w:sz w:val="18"/>
                <w:vertAlign w:val="subscript"/>
                <w:lang w:eastAsia="ko-KR"/>
              </w:rPr>
              <w:t>2</w:t>
            </w:r>
            <w:r w:rsidRPr="008B5E61">
              <w:rPr>
                <w:rFonts w:ascii="Arial" w:eastAsia="Yu Mincho" w:hAnsi="Arial"/>
                <w:sz w:val="18"/>
                <w:lang w:eastAsia="ko-KR"/>
              </w:rPr>
              <w:t xml:space="preserve"> = 0, 0</w:t>
            </w:r>
            <w:r w:rsidRPr="008B5E61">
              <w:rPr>
                <w:rFonts w:ascii="Arial" w:eastAsia="Yu Mincho" w:hAnsi="Arial"/>
                <w:sz w:val="18"/>
                <w:lang w:eastAsia="zh-TW"/>
              </w:rPr>
              <w:t>, π</w:t>
            </w:r>
          </w:p>
        </w:tc>
      </w:tr>
      <w:tr w:rsidR="002F782B" w:rsidRPr="008B5E61" w14:paraId="54DC43DE" w14:textId="77777777" w:rsidTr="009052F3">
        <w:trPr>
          <w:trHeight w:val="413"/>
        </w:trPr>
        <w:tc>
          <w:tcPr>
            <w:tcW w:w="4531" w:type="dxa"/>
          </w:tcPr>
          <w:p w14:paraId="0262D01E"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CW0</w:t>
            </w:r>
          </w:p>
          <w:p w14:paraId="23D6CFB7"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CW1</w:t>
            </w:r>
          </w:p>
        </w:tc>
        <w:tc>
          <w:tcPr>
            <w:tcW w:w="5098" w:type="dxa"/>
          </w:tcPr>
          <w:p w14:paraId="02EB5789"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MCS13, 16-QAM, code rate 0.48</w:t>
            </w:r>
          </w:p>
          <w:p w14:paraId="1989C1CB"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MCS7, QPSK, code rate 0.51</w:t>
            </w:r>
          </w:p>
        </w:tc>
      </w:tr>
    </w:tbl>
    <w:p w14:paraId="21247231"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0E3D93C7" w14:textId="77777777" w:rsidR="002F782B" w:rsidRPr="008B5E61" w:rsidRDefault="002F782B" w:rsidP="002F782B">
      <w:pPr>
        <w:keepNext/>
        <w:keepLines/>
        <w:spacing w:before="60"/>
        <w:jc w:val="center"/>
        <w:rPr>
          <w:rFonts w:ascii="Arial" w:eastAsia="PMingLiU" w:hAnsi="Arial"/>
          <w:b/>
          <w:lang w:eastAsia="zh-CN"/>
        </w:rPr>
      </w:pPr>
      <w:r w:rsidRPr="008B5E61">
        <w:rPr>
          <w:rFonts w:ascii="Arial" w:eastAsia="PMingLiU" w:hAnsi="Arial"/>
          <w:b/>
          <w:lang w:eastAsia="zh-CN"/>
        </w:rPr>
        <w:lastRenderedPageBreak/>
        <w:t>Table C</w:t>
      </w:r>
      <w:r>
        <w:rPr>
          <w:rFonts w:ascii="Arial" w:eastAsia="PMingLiU" w:hAnsi="Arial"/>
          <w:b/>
          <w:lang w:eastAsia="zh-CN"/>
        </w:rPr>
        <w:t>.</w:t>
      </w:r>
      <w:r w:rsidRPr="008B5E61">
        <w:rPr>
          <w:rFonts w:ascii="Arial" w:eastAsia="PMingLiU" w:hAnsi="Arial"/>
          <w:b/>
          <w:lang w:eastAsia="zh-CN"/>
        </w:rPr>
        <w:t>1.1.1-2: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2F782B" w:rsidRPr="008B5E61" w14:paraId="464C2FAF" w14:textId="77777777" w:rsidTr="009052F3">
        <w:trPr>
          <w:trHeight w:val="140"/>
          <w:jc w:val="center"/>
        </w:trPr>
        <w:tc>
          <w:tcPr>
            <w:tcW w:w="1696" w:type="dxa"/>
            <w:vMerge w:val="restart"/>
            <w:vAlign w:val="center"/>
          </w:tcPr>
          <w:p w14:paraId="6B5AE1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TDLA-30</w:t>
            </w:r>
          </w:p>
          <w:p w14:paraId="189666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profile</w:t>
            </w:r>
          </w:p>
          <w:p w14:paraId="5CD88083" w14:textId="77777777" w:rsidR="002F782B" w:rsidRPr="008B5E61" w:rsidRDefault="002F782B" w:rsidP="009052F3">
            <w:pPr>
              <w:keepNext/>
              <w:keepLines/>
              <w:spacing w:after="0"/>
              <w:jc w:val="center"/>
              <w:rPr>
                <w:rFonts w:ascii="Arial" w:eastAsia="Yu Mincho" w:hAnsi="Arial"/>
                <w:b/>
                <w:sz w:val="18"/>
                <w:lang w:val="en-CA" w:eastAsia="zh-CN"/>
              </w:rPr>
            </w:pPr>
          </w:p>
          <w:p w14:paraId="78C705D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10Hz Doppler</w:t>
            </w:r>
          </w:p>
          <w:p w14:paraId="06380AA9"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 xml:space="preserve"> </w:t>
            </w:r>
          </w:p>
          <w:p w14:paraId="2EFDAB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XP-high correlation</w:t>
            </w:r>
          </w:p>
        </w:tc>
        <w:tc>
          <w:tcPr>
            <w:tcW w:w="6738" w:type="dxa"/>
            <w:gridSpan w:val="9"/>
          </w:tcPr>
          <w:p w14:paraId="549A80CE"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7CBEC64" w14:textId="77777777" w:rsidTr="009052F3">
        <w:trPr>
          <w:trHeight w:val="626"/>
          <w:jc w:val="center"/>
        </w:trPr>
        <w:tc>
          <w:tcPr>
            <w:tcW w:w="1696" w:type="dxa"/>
            <w:vMerge/>
            <w:vAlign w:val="center"/>
          </w:tcPr>
          <w:p w14:paraId="73CE2609"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2410" w:type="dxa"/>
            <w:gridSpan w:val="3"/>
            <w:vAlign w:val="center"/>
          </w:tcPr>
          <w:p w14:paraId="469622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1 / cluster 1</w:t>
            </w:r>
          </w:p>
          <w:p w14:paraId="08C2E6BA"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0 dB</w:t>
            </w:r>
          </w:p>
        </w:tc>
        <w:tc>
          <w:tcPr>
            <w:tcW w:w="2126" w:type="dxa"/>
            <w:gridSpan w:val="3"/>
            <w:vAlign w:val="center"/>
          </w:tcPr>
          <w:p w14:paraId="381A1A8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2 / cluster 2</w:t>
            </w:r>
          </w:p>
          <w:p w14:paraId="5C788648"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c>
          <w:tcPr>
            <w:tcW w:w="2202" w:type="dxa"/>
            <w:gridSpan w:val="3"/>
            <w:vAlign w:val="center"/>
          </w:tcPr>
          <w:p w14:paraId="16C45ED0"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3 / cluster 3</w:t>
            </w:r>
          </w:p>
          <w:p w14:paraId="0675FF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r>
      <w:tr w:rsidR="002F782B" w:rsidRPr="008B5E61" w14:paraId="02C3F943" w14:textId="77777777" w:rsidTr="009052F3">
        <w:trPr>
          <w:trHeight w:val="430"/>
          <w:jc w:val="center"/>
        </w:trPr>
        <w:tc>
          <w:tcPr>
            <w:tcW w:w="1696" w:type="dxa"/>
            <w:vMerge/>
            <w:vAlign w:val="center"/>
          </w:tcPr>
          <w:p w14:paraId="6538A040"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851" w:type="dxa"/>
            <w:vAlign w:val="center"/>
          </w:tcPr>
          <w:p w14:paraId="4868B50E" w14:textId="77777777" w:rsidR="002F782B" w:rsidRPr="008B5E61" w:rsidRDefault="009B10FB"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850" w:type="dxa"/>
            <w:vAlign w:val="center"/>
          </w:tcPr>
          <w:p w14:paraId="73F6B2F3" w14:textId="77777777" w:rsidR="002F782B" w:rsidRPr="008B5E61" w:rsidRDefault="009B10FB"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9" w:type="dxa"/>
            <w:vAlign w:val="center"/>
          </w:tcPr>
          <w:p w14:paraId="5A3BFE73" w14:textId="77777777" w:rsidR="002F782B" w:rsidRPr="008B5E61" w:rsidRDefault="009B10FB"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4A9D6A74" w14:textId="77777777" w:rsidR="002F782B" w:rsidRPr="008B5E61" w:rsidRDefault="009B10FB"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1409B477" w14:textId="77777777" w:rsidR="002F782B" w:rsidRPr="008B5E61" w:rsidRDefault="009B10FB"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8" w:type="dxa"/>
            <w:vAlign w:val="center"/>
          </w:tcPr>
          <w:p w14:paraId="535D0847" w14:textId="77777777" w:rsidR="002F782B" w:rsidRPr="008B5E61" w:rsidRDefault="009B10FB"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33137DD6" w14:textId="77777777" w:rsidR="002F782B" w:rsidRPr="008B5E61" w:rsidRDefault="009B10FB"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0DCF3FC1" w14:textId="77777777" w:rsidR="002F782B" w:rsidRPr="008B5E61" w:rsidRDefault="009B10FB"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84" w:type="dxa"/>
            <w:vAlign w:val="center"/>
          </w:tcPr>
          <w:p w14:paraId="62CD8DC0" w14:textId="77777777" w:rsidR="002F782B" w:rsidRPr="008B5E61" w:rsidRDefault="009B10FB"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r>
      <w:tr w:rsidR="002F782B" w:rsidRPr="008B5E61" w14:paraId="16523BD9" w14:textId="77777777" w:rsidTr="009052F3">
        <w:trPr>
          <w:trHeight w:val="539"/>
          <w:jc w:val="center"/>
        </w:trPr>
        <w:tc>
          <w:tcPr>
            <w:tcW w:w="1696" w:type="dxa"/>
            <w:vMerge/>
            <w:vAlign w:val="center"/>
          </w:tcPr>
          <w:p w14:paraId="333E3224"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851" w:type="dxa"/>
            <w:vAlign w:val="center"/>
          </w:tcPr>
          <w:p w14:paraId="74166EC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850" w:type="dxa"/>
            <w:vAlign w:val="center"/>
          </w:tcPr>
          <w:p w14:paraId="1BA41DF6"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709" w:type="dxa"/>
            <w:vAlign w:val="center"/>
          </w:tcPr>
          <w:p w14:paraId="021E283C" w14:textId="77777777" w:rsidR="002F782B" w:rsidRPr="008B5E61" w:rsidRDefault="002F782B" w:rsidP="009052F3">
            <w:pPr>
              <w:keepNext/>
              <w:keepLines/>
              <w:spacing w:after="0"/>
              <w:jc w:val="center"/>
              <w:rPr>
                <w:rFonts w:ascii="Arial" w:eastAsia="Yu Mincho" w:hAnsi="Arial"/>
                <w:sz w:val="18"/>
                <w:lang w:eastAsia="zh-CN"/>
              </w:rPr>
            </w:pPr>
            <m:oMathPara>
              <m:oMath>
                <m:r>
                  <m:rPr>
                    <m:sty m:val="p"/>
                  </m:rPr>
                  <w:rPr>
                    <w:rFonts w:ascii="Cambria Math" w:eastAsia="Yu Mincho" w:hAnsi="Cambria Math"/>
                    <w:sz w:val="18"/>
                    <w:lang w:eastAsia="zh-CN"/>
                  </w:rPr>
                  <m:t>0</m:t>
                </m:r>
              </m:oMath>
            </m:oMathPara>
          </w:p>
        </w:tc>
        <w:tc>
          <w:tcPr>
            <w:tcW w:w="709" w:type="dxa"/>
            <w:vAlign w:val="center"/>
          </w:tcPr>
          <w:p w14:paraId="59FA2C4F"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709" w:type="dxa"/>
            <w:vAlign w:val="center"/>
          </w:tcPr>
          <w:p w14:paraId="6D82BA7A" w14:textId="77777777" w:rsidR="002F782B" w:rsidRPr="008B5E61" w:rsidRDefault="002F782B" w:rsidP="009052F3">
            <w:pPr>
              <w:keepNext/>
              <w:keepLines/>
              <w:spacing w:after="0"/>
              <w:jc w:val="center"/>
              <w:rPr>
                <w:rFonts w:ascii="Arial" w:eastAsia="Yu Mincho" w:hAnsi="Arial"/>
                <w:sz w:val="18"/>
                <w:lang w:val="en-CA" w:eastAsia="zh-CN"/>
              </w:rPr>
            </w:pPr>
            <m:oMathPara>
              <m:oMath>
                <m:r>
                  <m:rPr>
                    <m:sty m:val="p"/>
                  </m:rPr>
                  <w:rPr>
                    <w:rFonts w:ascii="Cambria Math" w:eastAsia="Yu Mincho" w:hAnsi="Cambria Math"/>
                    <w:sz w:val="18"/>
                    <w:lang w:eastAsia="zh-CN"/>
                  </w:rPr>
                  <m:t>0</m:t>
                </m:r>
              </m:oMath>
            </m:oMathPara>
          </w:p>
        </w:tc>
        <w:tc>
          <w:tcPr>
            <w:tcW w:w="708" w:type="dxa"/>
            <w:vAlign w:val="center"/>
          </w:tcPr>
          <w:p w14:paraId="4B38BAC1"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r>
                  <m:rPr>
                    <m:sty m:val="p"/>
                  </m:rPr>
                  <w:rPr>
                    <w:rFonts w:ascii="Cambria Math" w:eastAsia="Yu Mincho" w:hAnsi="Cambria Math"/>
                    <w:sz w:val="18"/>
                    <w:lang w:eastAsia="zh-CN"/>
                  </w:rPr>
                  <m:t>/2</m:t>
                </m:r>
              </m:oMath>
            </m:oMathPara>
          </w:p>
        </w:tc>
        <w:tc>
          <w:tcPr>
            <w:tcW w:w="709" w:type="dxa"/>
            <w:vAlign w:val="center"/>
          </w:tcPr>
          <w:p w14:paraId="5A614F42"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09" w:type="dxa"/>
            <w:vAlign w:val="center"/>
          </w:tcPr>
          <w:p w14:paraId="622A8C50"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84" w:type="dxa"/>
            <w:vAlign w:val="center"/>
          </w:tcPr>
          <w:p w14:paraId="1555C423"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r>
    </w:tbl>
    <w:p w14:paraId="6BCEB218"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739340BF" w14:textId="77777777" w:rsidR="002F782B" w:rsidRPr="008B5E61" w:rsidRDefault="002F782B" w:rsidP="002F782B">
      <w:pPr>
        <w:keepNext/>
        <w:keepLines/>
        <w:spacing w:before="60"/>
        <w:jc w:val="center"/>
        <w:rPr>
          <w:rFonts w:ascii="Arial" w:eastAsia="Malgun Gothic" w:hAnsi="Arial"/>
          <w:b/>
          <w:lang w:eastAsia="ko-KR"/>
        </w:rPr>
      </w:pPr>
      <w:r w:rsidRPr="008B5E61">
        <w:rPr>
          <w:rFonts w:ascii="Arial" w:eastAsia="PMingLiU" w:hAnsi="Arial"/>
          <w:b/>
          <w:noProof/>
          <w:lang w:eastAsia="zh-TW"/>
        </w:rPr>
        <w:drawing>
          <wp:inline distT="0" distB="0" distL="0" distR="0" wp14:anchorId="3470ACDF" wp14:editId="61A4A8B9">
            <wp:extent cx="4143600" cy="3528000"/>
            <wp:effectExtent l="0" t="0" r="0" b="0"/>
            <wp:docPr id="1527391286" name="Picture 152739128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p>
    <w:p w14:paraId="7327CD4E" w14:textId="77777777" w:rsidR="002F782B" w:rsidRPr="008B5E61" w:rsidRDefault="002F782B" w:rsidP="002F782B">
      <w:pPr>
        <w:keepLines/>
        <w:spacing w:after="240"/>
        <w:jc w:val="center"/>
        <w:rPr>
          <w:rFonts w:ascii="Arial" w:eastAsia="Malgun Gothic" w:hAnsi="Arial"/>
          <w:b/>
          <w:lang w:eastAsia="ko-KR"/>
        </w:rPr>
      </w:pPr>
      <w:r w:rsidRPr="008B5E61">
        <w:rPr>
          <w:rFonts w:ascii="Arial" w:eastAsia="Malgun Gothic" w:hAnsi="Arial"/>
          <w:b/>
          <w:lang w:eastAsia="ko-KR"/>
        </w:rPr>
        <w:t>Figure C</w:t>
      </w:r>
      <w:r>
        <w:rPr>
          <w:rFonts w:ascii="Arial" w:eastAsia="Malgun Gothic" w:hAnsi="Arial"/>
          <w:b/>
          <w:lang w:eastAsia="ko-KR"/>
        </w:rPr>
        <w:t>.</w:t>
      </w:r>
      <w:r w:rsidRPr="008B5E61">
        <w:rPr>
          <w:rFonts w:ascii="Arial" w:eastAsia="Malgun Gothic" w:hAnsi="Arial"/>
          <w:b/>
          <w:lang w:eastAsia="ko-KR"/>
        </w:rPr>
        <w:t>1.1.1</w:t>
      </w:r>
      <w:r>
        <w:rPr>
          <w:rFonts w:ascii="Arial" w:eastAsia="Malgun Gothic" w:hAnsi="Arial"/>
          <w:b/>
          <w:lang w:eastAsia="ko-KR"/>
        </w:rPr>
        <w:t>-2</w:t>
      </w:r>
      <w:r w:rsidRPr="008B5E61">
        <w:rPr>
          <w:rFonts w:ascii="Arial" w:eastAsia="Malgun Gothic" w:hAnsi="Arial"/>
          <w:b/>
          <w:lang w:eastAsia="ko-KR"/>
        </w:rPr>
        <w:t>: 2: CW fixed MCS case in three-cluster TDL-A channel.</w:t>
      </w:r>
    </w:p>
    <w:p w14:paraId="58FC1528" w14:textId="77777777" w:rsidR="002F782B" w:rsidRPr="008B5E61" w:rsidRDefault="002F782B" w:rsidP="002F782B">
      <w:pPr>
        <w:overflowPunct w:val="0"/>
        <w:autoSpaceDE w:val="0"/>
        <w:autoSpaceDN w:val="0"/>
        <w:adjustRightInd w:val="0"/>
        <w:spacing w:after="160" w:line="259" w:lineRule="auto"/>
        <w:textAlignment w:val="baseline"/>
        <w:rPr>
          <w:rFonts w:ascii="Arial" w:eastAsia="Batang" w:hAnsi="Arial"/>
          <w:sz w:val="24"/>
          <w:szCs w:val="24"/>
          <w:lang w:eastAsia="ko-KR"/>
        </w:rPr>
      </w:pPr>
      <w:r w:rsidRPr="008B5E61">
        <w:rPr>
          <w:rFonts w:eastAsia="Malgun Gothic"/>
          <w:sz w:val="24"/>
          <w:szCs w:val="24"/>
          <w:lang w:eastAsia="ko-KR"/>
        </w:rPr>
        <w:br w:type="page"/>
      </w:r>
    </w:p>
    <w:p w14:paraId="59C4880E" w14:textId="77777777" w:rsidR="002F782B" w:rsidRPr="008B5E61" w:rsidRDefault="002F782B" w:rsidP="00D8248E">
      <w:pPr>
        <w:pStyle w:val="Heading4"/>
        <w:rPr>
          <w:lang w:eastAsia="ko-KR"/>
        </w:rPr>
      </w:pPr>
      <w:bookmarkStart w:id="180" w:name="_Toc207789286"/>
      <w:r w:rsidRPr="008B5E61">
        <w:rPr>
          <w:lang w:eastAsia="ko-KR"/>
        </w:rPr>
        <w:lastRenderedPageBreak/>
        <w:t>C.1.1.2</w:t>
      </w:r>
      <w:r w:rsidRPr="008B5E61">
        <w:rPr>
          <w:lang w:eastAsia="ko-KR"/>
        </w:rPr>
        <w:tab/>
        <w:t>Example 2</w:t>
      </w:r>
      <w:bookmarkEnd w:id="180"/>
    </w:p>
    <w:p w14:paraId="63A469D5" w14:textId="77777777" w:rsidR="002F782B" w:rsidRPr="008B5E61" w:rsidRDefault="002F782B" w:rsidP="002F782B">
      <w:pPr>
        <w:rPr>
          <w:rFonts w:eastAsia="SimSun"/>
          <w:lang w:val="en-US" w:eastAsia="zh-CN"/>
        </w:rPr>
      </w:pPr>
      <w:r w:rsidRPr="008B5E6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8B5E61">
        <w:rPr>
          <w:rFonts w:eastAsia="SimSun" w:hint="eastAsia"/>
          <w:lang w:val="en-US" w:eastAsia="zh-CN"/>
        </w:rPr>
        <w:t xml:space="preserve"> </w:t>
      </w:r>
      <w:r w:rsidRPr="008B5E61">
        <w:rPr>
          <w:rFonts w:eastAsia="SimSun"/>
          <w:lang w:val="en-US" w:eastAsia="zh-CN"/>
        </w:rPr>
        <w:t>Take channel model in Table C.1.1.2-1 as an example, where cluster 3 and cluster 4 correspond to last four taps, leading to large power and delay difference with cluster 1 and 2. Specific precoder mapping the 1</w:t>
      </w:r>
      <w:r w:rsidRPr="008B5E61">
        <w:rPr>
          <w:rFonts w:eastAsia="SimSun"/>
          <w:vertAlign w:val="superscript"/>
          <w:lang w:val="en-US" w:eastAsia="zh-CN"/>
        </w:rPr>
        <w:t>st</w:t>
      </w:r>
      <w:r w:rsidRPr="008B5E61">
        <w:rPr>
          <w:rFonts w:eastAsia="SimSun"/>
          <w:lang w:val="en-US" w:eastAsia="zh-CN"/>
        </w:rPr>
        <w:t xml:space="preserve"> CW to first two clusters and 2</w:t>
      </w:r>
      <w:r w:rsidRPr="008B5E61">
        <w:rPr>
          <w:rFonts w:eastAsia="SimSun"/>
          <w:vertAlign w:val="superscript"/>
          <w:lang w:val="en-US" w:eastAsia="zh-CN"/>
        </w:rPr>
        <w:t>nd</w:t>
      </w:r>
      <w:r w:rsidRPr="008B5E61">
        <w:rPr>
          <w:rFonts w:eastAsia="SimSun"/>
          <w:lang w:val="en-US" w:eastAsia="zh-CN"/>
        </w:rPr>
        <w:t xml:space="preserve"> CW to second two clusters leads to large SINR difference between two CWs. In the case, different MCSs could be configured to match performance difference.</w:t>
      </w:r>
    </w:p>
    <w:p w14:paraId="357D0E09" w14:textId="77777777" w:rsidR="002F782B" w:rsidRPr="008B5E61" w:rsidRDefault="002F782B" w:rsidP="002F782B">
      <w:pPr>
        <w:keepNext/>
        <w:keepLines/>
        <w:spacing w:before="60"/>
        <w:jc w:val="center"/>
        <w:rPr>
          <w:rFonts w:ascii="Arial" w:eastAsia="PMingLiU" w:hAnsi="Arial"/>
          <w:b/>
          <w:lang w:eastAsia="zh-CN"/>
        </w:rPr>
      </w:pPr>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 xml:space="preserve">1.1.2-1: Cluster model </w:t>
      </w:r>
      <w:r>
        <w:rPr>
          <w:rFonts w:ascii="Arial" w:eastAsia="PMingLiU" w:hAnsi="Arial"/>
          <w:b/>
          <w:lang w:eastAsia="zh-CN"/>
        </w:rPr>
        <w:t xml:space="preserve">with </w:t>
      </w:r>
      <w:r w:rsidRPr="008B5E61">
        <w:rPr>
          <w:rFonts w:ascii="Arial" w:eastAsia="PMingLiU" w:hAnsi="Arial"/>
          <w:b/>
          <w:lang w:eastAsia="zh-CN"/>
        </w:rPr>
        <w:t>one TDL</w:t>
      </w:r>
      <w:r>
        <w:rPr>
          <w:rFonts w:ascii="Arial" w:eastAsia="PMingLiU" w:hAnsi="Arial"/>
          <w:b/>
          <w:lang w:eastAsia="zh-CN"/>
        </w:rPr>
        <w:t>-C</w:t>
      </w:r>
      <w:r w:rsidRPr="008B5E61">
        <w:rPr>
          <w:rFonts w:ascii="Arial" w:eastAsia="PMingLiU" w:hAnsi="Arial"/>
          <w:b/>
          <w:lang w:eastAsia="zh-CN"/>
        </w:rPr>
        <w:t xml:space="preserve"> channel instance and</w:t>
      </w:r>
      <w:r w:rsidRPr="008B5E61">
        <w:rPr>
          <w:rFonts w:ascii="Arial" w:eastAsia="PMingLiU" w:hAnsi="Arial" w:hint="eastAsia"/>
          <w:b/>
          <w:lang w:eastAsia="zh-CN"/>
        </w:rPr>
        <w:t xml:space="preserve"> </w:t>
      </w:r>
      <w:r w:rsidRPr="008B5E61">
        <w:rPr>
          <w:rFonts w:ascii="Arial" w:eastAsia="PMingLiU" w:hAnsi="Arial"/>
          <w:b/>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2F782B" w:rsidRPr="008B5E61" w14:paraId="4D3F4F9E" w14:textId="77777777" w:rsidTr="009052F3">
        <w:trPr>
          <w:trHeight w:val="140"/>
          <w:jc w:val="center"/>
        </w:trPr>
        <w:tc>
          <w:tcPr>
            <w:tcW w:w="0" w:type="auto"/>
            <w:gridSpan w:val="3"/>
            <w:vAlign w:val="center"/>
          </w:tcPr>
          <w:p w14:paraId="19903A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TDLC-300 / XP-high / 100Hz Doppler</w:t>
            </w:r>
          </w:p>
        </w:tc>
        <w:tc>
          <w:tcPr>
            <w:tcW w:w="0" w:type="auto"/>
            <w:gridSpan w:val="3"/>
          </w:tcPr>
          <w:p w14:paraId="4D15829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2953647" w14:textId="77777777" w:rsidTr="009052F3">
        <w:trPr>
          <w:trHeight w:val="572"/>
          <w:jc w:val="center"/>
        </w:trPr>
        <w:tc>
          <w:tcPr>
            <w:tcW w:w="0" w:type="auto"/>
            <w:vAlign w:val="center"/>
          </w:tcPr>
          <w:p w14:paraId="10DE30C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w:t>
            </w:r>
          </w:p>
        </w:tc>
        <w:tc>
          <w:tcPr>
            <w:tcW w:w="0" w:type="auto"/>
            <w:vAlign w:val="center"/>
          </w:tcPr>
          <w:p w14:paraId="3702D821"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(ns)</w:t>
            </w:r>
          </w:p>
        </w:tc>
        <w:tc>
          <w:tcPr>
            <w:tcW w:w="0" w:type="auto"/>
            <w:vAlign w:val="center"/>
          </w:tcPr>
          <w:p w14:paraId="032A318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 power</w:t>
            </w:r>
          </w:p>
          <w:p w14:paraId="04BB8D3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(dB)</w:t>
            </w:r>
          </w:p>
        </w:tc>
        <w:tc>
          <w:tcPr>
            <w:tcW w:w="1094" w:type="dxa"/>
            <w:vAlign w:val="center"/>
          </w:tcPr>
          <w:p w14:paraId="2A266502"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szCs w:val="18"/>
                <w:lang w:eastAsia="ko-KR"/>
              </w:rPr>
              <w:t>Cluster index</w:t>
            </w:r>
          </w:p>
        </w:tc>
        <w:tc>
          <w:tcPr>
            <w:tcW w:w="1094" w:type="dxa"/>
            <w:vAlign w:val="center"/>
          </w:tcPr>
          <w:p w14:paraId="1DFDD443" w14:textId="77777777" w:rsidR="002F782B" w:rsidRPr="008B5E61" w:rsidRDefault="009B10FB"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2DC4D111" w14:textId="77777777" w:rsidR="002F782B" w:rsidRPr="008B5E61" w:rsidRDefault="009B10FB"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2F782B" w:rsidRPr="008B5E61" w14:paraId="356C1116" w14:textId="77777777" w:rsidTr="009052F3">
        <w:trPr>
          <w:jc w:val="center"/>
        </w:trPr>
        <w:tc>
          <w:tcPr>
            <w:tcW w:w="0" w:type="auto"/>
            <w:vAlign w:val="center"/>
          </w:tcPr>
          <w:p w14:paraId="615033B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w:t>
            </w:r>
          </w:p>
        </w:tc>
        <w:tc>
          <w:tcPr>
            <w:tcW w:w="0" w:type="auto"/>
            <w:vAlign w:val="center"/>
          </w:tcPr>
          <w:p w14:paraId="5CDD0E0E"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0</w:t>
            </w:r>
          </w:p>
        </w:tc>
        <w:tc>
          <w:tcPr>
            <w:tcW w:w="0" w:type="auto"/>
          </w:tcPr>
          <w:p w14:paraId="277124B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-6.9</w:t>
            </w:r>
          </w:p>
        </w:tc>
        <w:tc>
          <w:tcPr>
            <w:tcW w:w="1094" w:type="dxa"/>
            <w:vMerge w:val="restart"/>
            <w:vAlign w:val="center"/>
          </w:tcPr>
          <w:p w14:paraId="3A9AADCA"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1</w:t>
            </w:r>
          </w:p>
        </w:tc>
        <w:tc>
          <w:tcPr>
            <w:tcW w:w="1094" w:type="dxa"/>
            <w:vMerge w:val="restart"/>
            <w:vAlign w:val="center"/>
          </w:tcPr>
          <w:p w14:paraId="5B09FD64"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c>
          <w:tcPr>
            <w:tcW w:w="1095" w:type="dxa"/>
            <w:vMerge w:val="restart"/>
            <w:vAlign w:val="center"/>
          </w:tcPr>
          <w:p w14:paraId="294ACB75"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r>
      <w:tr w:rsidR="002F782B" w:rsidRPr="008B5E61" w14:paraId="3DCF7D50" w14:textId="77777777" w:rsidTr="009052F3">
        <w:trPr>
          <w:jc w:val="center"/>
        </w:trPr>
        <w:tc>
          <w:tcPr>
            <w:tcW w:w="0" w:type="auto"/>
            <w:vAlign w:val="center"/>
          </w:tcPr>
          <w:p w14:paraId="0DD83AB5"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w:t>
            </w:r>
          </w:p>
        </w:tc>
        <w:tc>
          <w:tcPr>
            <w:tcW w:w="0" w:type="auto"/>
            <w:vAlign w:val="center"/>
          </w:tcPr>
          <w:p w14:paraId="3B50F0B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65</w:t>
            </w:r>
          </w:p>
        </w:tc>
        <w:tc>
          <w:tcPr>
            <w:tcW w:w="0" w:type="auto"/>
          </w:tcPr>
          <w:p w14:paraId="2B2EA6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0</w:t>
            </w:r>
          </w:p>
        </w:tc>
        <w:tc>
          <w:tcPr>
            <w:tcW w:w="1094" w:type="dxa"/>
            <w:vMerge/>
            <w:vAlign w:val="center"/>
          </w:tcPr>
          <w:p w14:paraId="37AF6078"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4" w:type="dxa"/>
            <w:vMerge/>
            <w:vAlign w:val="center"/>
          </w:tcPr>
          <w:p w14:paraId="5E14BCC6"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5" w:type="dxa"/>
            <w:vMerge/>
            <w:vAlign w:val="center"/>
          </w:tcPr>
          <w:p w14:paraId="5C9AE852" w14:textId="77777777" w:rsidR="002F782B" w:rsidRPr="008B5E61" w:rsidRDefault="002F782B" w:rsidP="009052F3">
            <w:pPr>
              <w:keepNext/>
              <w:keepLines/>
              <w:spacing w:after="0"/>
              <w:jc w:val="center"/>
              <w:rPr>
                <w:rFonts w:ascii="Arial" w:eastAsia="Yu Mincho" w:hAnsi="Arial"/>
                <w:sz w:val="18"/>
                <w:szCs w:val="18"/>
                <w:lang w:val="en-CA" w:eastAsia="ko-KR"/>
              </w:rPr>
            </w:pPr>
          </w:p>
        </w:tc>
      </w:tr>
      <w:tr w:rsidR="002F782B" w:rsidRPr="008B5E61" w14:paraId="3A1E1A77" w14:textId="77777777" w:rsidTr="009052F3">
        <w:trPr>
          <w:jc w:val="center"/>
        </w:trPr>
        <w:tc>
          <w:tcPr>
            <w:tcW w:w="0" w:type="auto"/>
            <w:vAlign w:val="center"/>
          </w:tcPr>
          <w:p w14:paraId="5C0732A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w:t>
            </w:r>
          </w:p>
        </w:tc>
        <w:tc>
          <w:tcPr>
            <w:tcW w:w="0" w:type="auto"/>
            <w:vAlign w:val="center"/>
          </w:tcPr>
          <w:p w14:paraId="1B2E89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70</w:t>
            </w:r>
          </w:p>
        </w:tc>
        <w:tc>
          <w:tcPr>
            <w:tcW w:w="0" w:type="auto"/>
          </w:tcPr>
          <w:p w14:paraId="635D0D99"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-7.7</w:t>
            </w:r>
          </w:p>
        </w:tc>
        <w:tc>
          <w:tcPr>
            <w:tcW w:w="1094" w:type="dxa"/>
            <w:vMerge w:val="restart"/>
            <w:vAlign w:val="center"/>
          </w:tcPr>
          <w:p w14:paraId="03DF7F3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w:t>
            </w:r>
          </w:p>
        </w:tc>
        <w:tc>
          <w:tcPr>
            <w:tcW w:w="1094" w:type="dxa"/>
            <w:vMerge w:val="restart"/>
            <w:vAlign w:val="center"/>
          </w:tcPr>
          <w:p w14:paraId="302082FA"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6A4D7F6B"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1B22CAE9" w14:textId="77777777" w:rsidTr="009052F3">
        <w:trPr>
          <w:jc w:val="center"/>
        </w:trPr>
        <w:tc>
          <w:tcPr>
            <w:tcW w:w="0" w:type="auto"/>
            <w:vAlign w:val="center"/>
          </w:tcPr>
          <w:p w14:paraId="2FEA24F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4</w:t>
            </w:r>
          </w:p>
        </w:tc>
        <w:tc>
          <w:tcPr>
            <w:tcW w:w="0" w:type="auto"/>
          </w:tcPr>
          <w:p w14:paraId="4498FA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190</w:t>
            </w:r>
          </w:p>
        </w:tc>
        <w:tc>
          <w:tcPr>
            <w:tcW w:w="0" w:type="auto"/>
          </w:tcPr>
          <w:p w14:paraId="3BCE50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w:t>
            </w:r>
          </w:p>
        </w:tc>
        <w:tc>
          <w:tcPr>
            <w:tcW w:w="1094" w:type="dxa"/>
            <w:vMerge/>
            <w:vAlign w:val="center"/>
          </w:tcPr>
          <w:p w14:paraId="74EC3B7E"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25B34B95"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A6761E0"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18ABDD0" w14:textId="77777777" w:rsidTr="009052F3">
        <w:trPr>
          <w:jc w:val="center"/>
        </w:trPr>
        <w:tc>
          <w:tcPr>
            <w:tcW w:w="0" w:type="auto"/>
            <w:vAlign w:val="center"/>
          </w:tcPr>
          <w:p w14:paraId="20CEFBC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5</w:t>
            </w:r>
          </w:p>
        </w:tc>
        <w:tc>
          <w:tcPr>
            <w:tcW w:w="0" w:type="auto"/>
            <w:vAlign w:val="center"/>
          </w:tcPr>
          <w:p w14:paraId="3F9DBE6F"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195</w:t>
            </w:r>
          </w:p>
        </w:tc>
        <w:tc>
          <w:tcPr>
            <w:tcW w:w="0" w:type="auto"/>
            <w:vAlign w:val="center"/>
          </w:tcPr>
          <w:p w14:paraId="219F8A8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-2.4</w:t>
            </w:r>
          </w:p>
        </w:tc>
        <w:tc>
          <w:tcPr>
            <w:tcW w:w="1094" w:type="dxa"/>
            <w:vMerge/>
            <w:vAlign w:val="center"/>
          </w:tcPr>
          <w:p w14:paraId="00934873" w14:textId="77777777" w:rsidR="002F782B" w:rsidRPr="008B5E61" w:rsidRDefault="002F782B" w:rsidP="009052F3">
            <w:pPr>
              <w:keepNext/>
              <w:keepLines/>
              <w:spacing w:after="0"/>
              <w:jc w:val="center"/>
              <w:rPr>
                <w:rFonts w:ascii="Arial" w:eastAsia="Yu Mincho" w:hAnsi="Arial"/>
                <w:sz w:val="18"/>
                <w:lang w:val="en-CA" w:eastAsia="zh-CN"/>
              </w:rPr>
            </w:pPr>
          </w:p>
        </w:tc>
        <w:tc>
          <w:tcPr>
            <w:tcW w:w="1094" w:type="dxa"/>
            <w:vMerge/>
            <w:vAlign w:val="center"/>
          </w:tcPr>
          <w:p w14:paraId="2D4F159B" w14:textId="77777777" w:rsidR="002F782B" w:rsidRPr="008B5E61" w:rsidRDefault="002F782B" w:rsidP="009052F3">
            <w:pPr>
              <w:keepNext/>
              <w:keepLines/>
              <w:spacing w:after="0"/>
              <w:jc w:val="center"/>
              <w:rPr>
                <w:rFonts w:ascii="Arial" w:eastAsia="Yu Mincho" w:hAnsi="Arial"/>
                <w:sz w:val="18"/>
                <w:lang w:val="en-CA" w:eastAsia="zh-CN"/>
              </w:rPr>
            </w:pPr>
          </w:p>
        </w:tc>
        <w:tc>
          <w:tcPr>
            <w:tcW w:w="1095" w:type="dxa"/>
            <w:vMerge/>
            <w:vAlign w:val="center"/>
          </w:tcPr>
          <w:p w14:paraId="4DFCAD22" w14:textId="77777777" w:rsidR="002F782B" w:rsidRPr="008B5E61" w:rsidRDefault="002F782B" w:rsidP="009052F3">
            <w:pPr>
              <w:keepNext/>
              <w:keepLines/>
              <w:spacing w:after="0"/>
              <w:jc w:val="center"/>
              <w:rPr>
                <w:rFonts w:ascii="Arial" w:eastAsia="Yu Mincho" w:hAnsi="Arial"/>
                <w:sz w:val="18"/>
                <w:lang w:val="en-CA" w:eastAsia="zh-CN"/>
              </w:rPr>
            </w:pPr>
          </w:p>
        </w:tc>
      </w:tr>
      <w:tr w:rsidR="002F782B" w:rsidRPr="008B5E61" w14:paraId="0B9D75D8" w14:textId="77777777" w:rsidTr="009052F3">
        <w:trPr>
          <w:jc w:val="center"/>
        </w:trPr>
        <w:tc>
          <w:tcPr>
            <w:tcW w:w="0" w:type="auto"/>
            <w:vAlign w:val="center"/>
          </w:tcPr>
          <w:p w14:paraId="72A0CF9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w:t>
            </w:r>
          </w:p>
        </w:tc>
        <w:tc>
          <w:tcPr>
            <w:tcW w:w="0" w:type="auto"/>
            <w:vAlign w:val="center"/>
          </w:tcPr>
          <w:p w14:paraId="1E48DDF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200</w:t>
            </w:r>
          </w:p>
        </w:tc>
        <w:tc>
          <w:tcPr>
            <w:tcW w:w="0" w:type="auto"/>
            <w:vAlign w:val="center"/>
          </w:tcPr>
          <w:p w14:paraId="6C77841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-9.9</w:t>
            </w:r>
          </w:p>
        </w:tc>
        <w:tc>
          <w:tcPr>
            <w:tcW w:w="1094" w:type="dxa"/>
            <w:vMerge/>
            <w:vAlign w:val="center"/>
          </w:tcPr>
          <w:p w14:paraId="40149917"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141DCB2"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06BC9499"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C406768" w14:textId="77777777" w:rsidTr="009052F3">
        <w:trPr>
          <w:jc w:val="center"/>
        </w:trPr>
        <w:tc>
          <w:tcPr>
            <w:tcW w:w="0" w:type="auto"/>
            <w:vAlign w:val="center"/>
          </w:tcPr>
          <w:p w14:paraId="32BEA52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w:t>
            </w:r>
          </w:p>
        </w:tc>
        <w:tc>
          <w:tcPr>
            <w:tcW w:w="0" w:type="auto"/>
            <w:vAlign w:val="center"/>
          </w:tcPr>
          <w:p w14:paraId="56D2A029"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240</w:t>
            </w:r>
          </w:p>
        </w:tc>
        <w:tc>
          <w:tcPr>
            <w:tcW w:w="0" w:type="auto"/>
            <w:vAlign w:val="center"/>
          </w:tcPr>
          <w:p w14:paraId="69571A50"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-8.0</w:t>
            </w:r>
          </w:p>
        </w:tc>
        <w:tc>
          <w:tcPr>
            <w:tcW w:w="1094" w:type="dxa"/>
            <w:vMerge/>
            <w:vAlign w:val="center"/>
          </w:tcPr>
          <w:p w14:paraId="4D994B9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0CF612F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5741394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667C3DB5" w14:textId="77777777" w:rsidTr="009052F3">
        <w:trPr>
          <w:jc w:val="center"/>
        </w:trPr>
        <w:tc>
          <w:tcPr>
            <w:tcW w:w="0" w:type="auto"/>
            <w:vAlign w:val="center"/>
          </w:tcPr>
          <w:p w14:paraId="4DCC0D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8</w:t>
            </w:r>
          </w:p>
        </w:tc>
        <w:tc>
          <w:tcPr>
            <w:tcW w:w="0" w:type="auto"/>
            <w:vAlign w:val="center"/>
          </w:tcPr>
          <w:p w14:paraId="28317F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325</w:t>
            </w:r>
          </w:p>
        </w:tc>
        <w:tc>
          <w:tcPr>
            <w:tcW w:w="0" w:type="auto"/>
            <w:vAlign w:val="center"/>
          </w:tcPr>
          <w:p w14:paraId="0DF7BC3D"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-6.6</w:t>
            </w:r>
          </w:p>
        </w:tc>
        <w:tc>
          <w:tcPr>
            <w:tcW w:w="1094" w:type="dxa"/>
            <w:vMerge/>
            <w:vAlign w:val="center"/>
          </w:tcPr>
          <w:p w14:paraId="73FD2C7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52A026A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4F6ADF3"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7BDB3E1" w14:textId="77777777" w:rsidTr="009052F3">
        <w:trPr>
          <w:jc w:val="center"/>
        </w:trPr>
        <w:tc>
          <w:tcPr>
            <w:tcW w:w="0" w:type="auto"/>
            <w:vAlign w:val="center"/>
          </w:tcPr>
          <w:p w14:paraId="47584150"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9</w:t>
            </w:r>
          </w:p>
        </w:tc>
        <w:tc>
          <w:tcPr>
            <w:tcW w:w="0" w:type="auto"/>
            <w:vAlign w:val="center"/>
          </w:tcPr>
          <w:p w14:paraId="1FCE7DD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520</w:t>
            </w:r>
          </w:p>
        </w:tc>
        <w:tc>
          <w:tcPr>
            <w:tcW w:w="0" w:type="auto"/>
            <w:vAlign w:val="center"/>
          </w:tcPr>
          <w:p w14:paraId="4FBF8564"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-7.1</w:t>
            </w:r>
          </w:p>
        </w:tc>
        <w:tc>
          <w:tcPr>
            <w:tcW w:w="1094" w:type="dxa"/>
            <w:vMerge w:val="restart"/>
            <w:vAlign w:val="center"/>
          </w:tcPr>
          <w:p w14:paraId="016D1BB5"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3</w:t>
            </w:r>
          </w:p>
        </w:tc>
        <w:tc>
          <w:tcPr>
            <w:tcW w:w="1094" w:type="dxa"/>
            <w:vMerge w:val="restart"/>
            <w:vAlign w:val="center"/>
          </w:tcPr>
          <w:p w14:paraId="51CCA214"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ko-KR"/>
                  </w:rPr>
                  <m:t>-π</m:t>
                </m:r>
              </m:oMath>
            </m:oMathPara>
          </w:p>
        </w:tc>
        <w:tc>
          <w:tcPr>
            <w:tcW w:w="1095" w:type="dxa"/>
            <w:vMerge w:val="restart"/>
            <w:vAlign w:val="center"/>
          </w:tcPr>
          <w:p w14:paraId="3272C35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m:t>
                </m:r>
              </m:oMath>
            </m:oMathPara>
          </w:p>
        </w:tc>
      </w:tr>
      <w:tr w:rsidR="002F782B" w:rsidRPr="008B5E61" w14:paraId="443296C0" w14:textId="77777777" w:rsidTr="009052F3">
        <w:trPr>
          <w:jc w:val="center"/>
        </w:trPr>
        <w:tc>
          <w:tcPr>
            <w:tcW w:w="0" w:type="auto"/>
            <w:vAlign w:val="center"/>
          </w:tcPr>
          <w:p w14:paraId="43AAAA8F"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10</w:t>
            </w:r>
          </w:p>
        </w:tc>
        <w:tc>
          <w:tcPr>
            <w:tcW w:w="0" w:type="auto"/>
            <w:vAlign w:val="center"/>
          </w:tcPr>
          <w:p w14:paraId="055E187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1045</w:t>
            </w:r>
          </w:p>
        </w:tc>
        <w:tc>
          <w:tcPr>
            <w:tcW w:w="0" w:type="auto"/>
            <w:vAlign w:val="center"/>
          </w:tcPr>
          <w:p w14:paraId="05DDC2B6"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-13.0</w:t>
            </w:r>
          </w:p>
        </w:tc>
        <w:tc>
          <w:tcPr>
            <w:tcW w:w="1094" w:type="dxa"/>
            <w:vMerge/>
            <w:vAlign w:val="center"/>
          </w:tcPr>
          <w:p w14:paraId="2783710C"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894A44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796F76E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3725E741" w14:textId="77777777" w:rsidTr="009052F3">
        <w:trPr>
          <w:jc w:val="center"/>
        </w:trPr>
        <w:tc>
          <w:tcPr>
            <w:tcW w:w="0" w:type="auto"/>
            <w:vAlign w:val="center"/>
          </w:tcPr>
          <w:p w14:paraId="63CE1B31"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11</w:t>
            </w:r>
          </w:p>
        </w:tc>
        <w:tc>
          <w:tcPr>
            <w:tcW w:w="0" w:type="auto"/>
            <w:vAlign w:val="center"/>
          </w:tcPr>
          <w:p w14:paraId="74F5FFA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1510</w:t>
            </w:r>
          </w:p>
        </w:tc>
        <w:tc>
          <w:tcPr>
            <w:tcW w:w="0" w:type="auto"/>
            <w:vAlign w:val="center"/>
          </w:tcPr>
          <w:p w14:paraId="1C5E06E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-14.2</w:t>
            </w:r>
          </w:p>
        </w:tc>
        <w:tc>
          <w:tcPr>
            <w:tcW w:w="1094" w:type="dxa"/>
            <w:vMerge w:val="restart"/>
            <w:vAlign w:val="center"/>
          </w:tcPr>
          <w:p w14:paraId="5E3CC12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4</w:t>
            </w:r>
          </w:p>
        </w:tc>
        <w:tc>
          <w:tcPr>
            <w:tcW w:w="1094" w:type="dxa"/>
            <w:vMerge w:val="restart"/>
            <w:vAlign w:val="center"/>
          </w:tcPr>
          <w:p w14:paraId="5BCA2C09"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76084AA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54AC2B25" w14:textId="77777777" w:rsidTr="009052F3">
        <w:trPr>
          <w:jc w:val="center"/>
        </w:trPr>
        <w:tc>
          <w:tcPr>
            <w:tcW w:w="0" w:type="auto"/>
            <w:vAlign w:val="center"/>
          </w:tcPr>
          <w:p w14:paraId="44256DC6"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12</w:t>
            </w:r>
          </w:p>
        </w:tc>
        <w:tc>
          <w:tcPr>
            <w:tcW w:w="0" w:type="auto"/>
            <w:vAlign w:val="center"/>
          </w:tcPr>
          <w:p w14:paraId="6AF1118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2595</w:t>
            </w:r>
          </w:p>
        </w:tc>
        <w:tc>
          <w:tcPr>
            <w:tcW w:w="0" w:type="auto"/>
            <w:vAlign w:val="center"/>
          </w:tcPr>
          <w:p w14:paraId="3D39742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-16.0</w:t>
            </w:r>
          </w:p>
        </w:tc>
        <w:tc>
          <w:tcPr>
            <w:tcW w:w="1094" w:type="dxa"/>
            <w:vMerge/>
          </w:tcPr>
          <w:p w14:paraId="6028EFFA"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4" w:type="dxa"/>
            <w:vMerge/>
          </w:tcPr>
          <w:p w14:paraId="1D8B296E"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5" w:type="dxa"/>
            <w:vMerge/>
          </w:tcPr>
          <w:p w14:paraId="7EC1321B"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r>
    </w:tbl>
    <w:p w14:paraId="6C0015A9" w14:textId="77777777" w:rsidR="002F782B" w:rsidRPr="008B5E61" w:rsidRDefault="002F782B" w:rsidP="002F782B">
      <w:pPr>
        <w:rPr>
          <w:rFonts w:eastAsia="Malgun Gothic"/>
          <w:lang w:eastAsia="ko-KR"/>
        </w:rPr>
      </w:pPr>
    </w:p>
    <w:p w14:paraId="5A4BF1D3" w14:textId="77777777" w:rsidR="002F782B" w:rsidRPr="008B5E61" w:rsidRDefault="002F782B" w:rsidP="002F782B">
      <w:pPr>
        <w:rPr>
          <w:rFonts w:eastAsia="SimSun"/>
          <w:lang w:eastAsia="zh-CN"/>
        </w:rPr>
      </w:pPr>
      <w:r w:rsidRPr="008B5E61">
        <w:rPr>
          <w:rFonts w:eastAsia="SimSun"/>
          <w:lang w:eastAsia="zh-CN"/>
        </w:rPr>
        <w:t xml:space="preserve">A simulation is performed to verify the characteristic with simulation assumptions captured in </w:t>
      </w:r>
      <w:r>
        <w:rPr>
          <w:rFonts w:eastAsia="SimSun"/>
          <w:lang w:eastAsia="zh-CN"/>
        </w:rPr>
        <w:t>T</w:t>
      </w:r>
      <w:r w:rsidRPr="008B5E61">
        <w:rPr>
          <w:rFonts w:eastAsia="SimSun"/>
          <w:lang w:eastAsia="zh-CN"/>
        </w:rPr>
        <w:t xml:space="preserve">able C.1.1.2-2. </w:t>
      </w:r>
      <w:r>
        <w:rPr>
          <w:rFonts w:eastAsia="SimSun"/>
          <w:lang w:eastAsia="zh-CN"/>
        </w:rPr>
        <w:t>For r</w:t>
      </w:r>
      <w:r w:rsidRPr="008B5E61">
        <w:rPr>
          <w:rFonts w:eastAsia="SimSun"/>
          <w:lang w:eastAsia="zh-CN"/>
        </w:rPr>
        <w:t>ank 8 with</w:t>
      </w:r>
      <w:r w:rsidRPr="008B5E61">
        <w:rPr>
          <w:rFonts w:eastAsia="PMingLiU" w:hint="eastAsia"/>
          <w:bCs/>
          <w:lang w:val="en-US" w:eastAsia="zh-CN"/>
        </w:rPr>
        <w:t xml:space="preserve"> </w:t>
      </w:r>
      <w:r w:rsidRPr="008B5E61">
        <w:rPr>
          <w:rFonts w:eastAsia="PMingLiU"/>
          <w:bCs/>
          <w:lang w:val="en-US" w:eastAsia="zh-CN"/>
        </w:rPr>
        <w:t xml:space="preserve">fixed </w:t>
      </w:r>
      <w:r>
        <w:rPr>
          <w:rFonts w:eastAsia="PMingLiU"/>
          <w:bCs/>
          <w:lang w:val="en-US" w:eastAsia="zh-CN"/>
        </w:rPr>
        <w:t xml:space="preserve">Type I Single panel </w:t>
      </w:r>
      <w:r w:rsidRPr="008B5E61">
        <w:rPr>
          <w:rFonts w:eastAsia="PMingLiU"/>
          <w:bCs/>
          <w:lang w:val="en-US" w:eastAsia="zh-CN"/>
        </w:rPr>
        <w:t>precoder i</w:t>
      </w:r>
      <w:r w:rsidRPr="008B5E61">
        <w:rPr>
          <w:rFonts w:eastAsia="PMingLiU"/>
          <w:bCs/>
          <w:vertAlign w:val="subscript"/>
          <w:lang w:val="en-US" w:eastAsia="zh-CN"/>
        </w:rPr>
        <w:t>1,1</w:t>
      </w:r>
      <w:r w:rsidRPr="008B5E61">
        <w:rPr>
          <w:rFonts w:eastAsia="PMingLiU"/>
          <w:bCs/>
          <w:lang w:val="en-US" w:eastAsia="zh-CN"/>
        </w:rPr>
        <w:t>=i</w:t>
      </w:r>
      <w:r w:rsidRPr="008B5E61">
        <w:rPr>
          <w:rFonts w:eastAsia="PMingLiU"/>
          <w:bCs/>
          <w:vertAlign w:val="subscript"/>
          <w:lang w:val="en-US" w:eastAsia="zh-CN"/>
        </w:rPr>
        <w:t>1,2</w:t>
      </w:r>
      <w:r w:rsidRPr="008B5E61">
        <w:rPr>
          <w:rFonts w:eastAsia="PMingLiU"/>
          <w:bCs/>
          <w:lang w:val="en-US" w:eastAsia="zh-CN"/>
        </w:rPr>
        <w:t>=i</w:t>
      </w:r>
      <w:r w:rsidRPr="008B5E61">
        <w:rPr>
          <w:rFonts w:eastAsia="PMingLiU"/>
          <w:bCs/>
          <w:vertAlign w:val="subscript"/>
          <w:lang w:val="en-US" w:eastAsia="zh-CN"/>
        </w:rPr>
        <w:t>2</w:t>
      </w:r>
      <w:r w:rsidRPr="008B5E61">
        <w:rPr>
          <w:rFonts w:eastAsia="PMingLiU"/>
          <w:bCs/>
          <w:lang w:val="en-US" w:eastAsia="zh-CN"/>
        </w:rPr>
        <w:t xml:space="preserve">=0, </w:t>
      </w:r>
      <w:r>
        <w:rPr>
          <w:rFonts w:eastAsia="PMingLiU"/>
          <w:bCs/>
          <w:lang w:val="en-US" w:eastAsia="zh-CN"/>
        </w:rPr>
        <w:t xml:space="preserve">the </w:t>
      </w:r>
      <w:r w:rsidRPr="008B5E61">
        <w:rPr>
          <w:rFonts w:eastAsia="Malgun Gothic"/>
          <w:bCs/>
          <w:lang w:eastAsia="ko-KR"/>
        </w:rPr>
        <w:t>2</w:t>
      </w:r>
      <w:r w:rsidRPr="008B5E61">
        <w:rPr>
          <w:rFonts w:eastAsia="Malgun Gothic"/>
          <w:bCs/>
          <w:vertAlign w:val="superscript"/>
          <w:lang w:eastAsia="ko-KR"/>
        </w:rPr>
        <w:t>nd</w:t>
      </w:r>
      <w:r w:rsidRPr="008B5E61">
        <w:rPr>
          <w:rFonts w:eastAsia="Malgun Gothic"/>
          <w:bCs/>
          <w:lang w:eastAsia="ko-KR"/>
        </w:rPr>
        <w:t xml:space="preserve"> and </w:t>
      </w:r>
      <w:r>
        <w:rPr>
          <w:rFonts w:eastAsia="Malgun Gothic"/>
          <w:bCs/>
          <w:lang w:eastAsia="ko-KR"/>
        </w:rPr>
        <w:t xml:space="preserve">the </w:t>
      </w:r>
      <w:r w:rsidRPr="008B5E61">
        <w:rPr>
          <w:rFonts w:eastAsia="Malgun Gothic"/>
          <w:bCs/>
          <w:lang w:eastAsia="ko-KR"/>
        </w:rPr>
        <w:t>3</w:t>
      </w:r>
      <w:r w:rsidRPr="008B5E61">
        <w:rPr>
          <w:rFonts w:eastAsia="Malgun Gothic"/>
          <w:bCs/>
          <w:vertAlign w:val="superscript"/>
          <w:lang w:eastAsia="ko-KR"/>
        </w:rPr>
        <w:t>rd</w:t>
      </w:r>
      <w:r w:rsidRPr="008B5E61">
        <w:rPr>
          <w:rFonts w:eastAsia="Malgun Gothic"/>
          <w:bCs/>
          <w:lang w:eastAsia="ko-KR"/>
        </w:rPr>
        <w:t xml:space="preserve"> cluster are mapped to </w:t>
      </w:r>
      <w:r>
        <w:rPr>
          <w:rFonts w:eastAsia="Malgun Gothic"/>
          <w:bCs/>
          <w:lang w:eastAsia="ko-KR"/>
        </w:rPr>
        <w:t xml:space="preserve">the </w:t>
      </w:r>
      <w:r w:rsidRPr="008B5E61">
        <w:rPr>
          <w:rFonts w:eastAsia="Malgun Gothic"/>
          <w:bCs/>
          <w:lang w:eastAsia="ko-KR"/>
        </w:rPr>
        <w:t xml:space="preserve">last four </w:t>
      </w:r>
      <w:r>
        <w:rPr>
          <w:rFonts w:eastAsia="Malgun Gothic"/>
          <w:bCs/>
          <w:lang w:eastAsia="ko-KR"/>
        </w:rPr>
        <w:t xml:space="preserve">channel </w:t>
      </w:r>
      <w:r w:rsidRPr="008B5E61">
        <w:rPr>
          <w:rFonts w:eastAsia="Malgun Gothic"/>
          <w:bCs/>
          <w:lang w:eastAsia="ko-KR"/>
        </w:rPr>
        <w:t>taps with low power and large delay</w:t>
      </w:r>
      <w:r>
        <w:rPr>
          <w:rFonts w:eastAsia="Malgun Gothic"/>
          <w:bCs/>
          <w:lang w:eastAsia="ko-KR"/>
        </w:rPr>
        <w:t>.</w:t>
      </w:r>
      <w:r w:rsidRPr="008B5E61">
        <w:rPr>
          <w:rFonts w:eastAsia="Malgun Gothic"/>
          <w:bCs/>
          <w:lang w:eastAsia="ko-KR"/>
        </w:rPr>
        <w:t xml:space="preserve"> </w:t>
      </w:r>
      <w:r>
        <w:rPr>
          <w:rFonts w:eastAsia="Malgun Gothic"/>
          <w:bCs/>
          <w:lang w:eastAsia="ko-KR"/>
        </w:rPr>
        <w:t xml:space="preserve">This </w:t>
      </w:r>
      <w:r w:rsidRPr="008B5E61">
        <w:rPr>
          <w:rFonts w:eastAsia="Malgun Gothic"/>
          <w:bCs/>
          <w:lang w:eastAsia="ko-KR"/>
        </w:rPr>
        <w:t>lead</w:t>
      </w:r>
      <w:r>
        <w:rPr>
          <w:rFonts w:eastAsia="Malgun Gothic"/>
          <w:bCs/>
          <w:lang w:eastAsia="ko-KR"/>
        </w:rPr>
        <w:t>s</w:t>
      </w:r>
      <w:r w:rsidRPr="008B5E61">
        <w:rPr>
          <w:rFonts w:eastAsia="Malgun Gothic"/>
          <w:bCs/>
          <w:lang w:eastAsia="ko-KR"/>
        </w:rPr>
        <w:t xml:space="preserve"> to </w:t>
      </w:r>
      <w:r>
        <w:rPr>
          <w:rFonts w:eastAsia="Malgun Gothic"/>
          <w:bCs/>
          <w:lang w:eastAsia="ko-KR"/>
        </w:rPr>
        <w:t xml:space="preserve">a </w:t>
      </w:r>
      <w:r w:rsidRPr="008B5E61">
        <w:rPr>
          <w:rFonts w:eastAsia="Malgun Gothic"/>
          <w:bCs/>
          <w:lang w:eastAsia="ko-KR"/>
        </w:rPr>
        <w:t>big performance difference between two codewords</w:t>
      </w:r>
      <w:r>
        <w:rPr>
          <w:rFonts w:eastAsia="Malgun Gothic"/>
          <w:bCs/>
          <w:lang w:eastAsia="ko-KR"/>
        </w:rPr>
        <w:t xml:space="preserve"> as shown in Figure C.1.1.2-1</w:t>
      </w:r>
      <w:r w:rsidRPr="008B5E61">
        <w:rPr>
          <w:rFonts w:eastAsia="Malgun Gothic"/>
          <w:bCs/>
          <w:lang w:eastAsia="ko-KR"/>
        </w:rPr>
        <w:t xml:space="preserve">. </w:t>
      </w:r>
    </w:p>
    <w:p w14:paraId="2E890831" w14:textId="77777777" w:rsidR="002F782B" w:rsidRPr="008B5E61" w:rsidRDefault="002F782B" w:rsidP="002F782B">
      <w:pPr>
        <w:keepNext/>
        <w:overflowPunct w:val="0"/>
        <w:autoSpaceDE w:val="0"/>
        <w:autoSpaceDN w:val="0"/>
        <w:adjustRightInd w:val="0"/>
        <w:spacing w:after="200"/>
        <w:jc w:val="center"/>
        <w:textAlignment w:val="baseline"/>
        <w:rPr>
          <w:rFonts w:eastAsia="Malgun Gothic"/>
          <w:b/>
          <w:bCs/>
          <w:lang w:eastAsia="ko-KR"/>
        </w:rPr>
      </w:pPr>
      <w:r w:rsidRPr="008B5E61">
        <w:rPr>
          <w:rFonts w:ascii="Arial" w:hAnsi="Arial"/>
          <w:b/>
        </w:rPr>
        <w:t>Table C1.1.2-2: Simulation setu</w:t>
      </w:r>
      <w:r w:rsidRPr="008B5E61">
        <w:rPr>
          <w:rFonts w:eastAsia="Malgun Gothic"/>
          <w:b/>
          <w:bCs/>
          <w:lang w:eastAsia="ko-KR"/>
        </w:rPr>
        <w:t>p</w:t>
      </w:r>
    </w:p>
    <w:tbl>
      <w:tblPr>
        <w:tblStyle w:val="TableGrid7"/>
        <w:tblW w:w="0" w:type="auto"/>
        <w:jc w:val="center"/>
        <w:tblLook w:val="04A0" w:firstRow="1" w:lastRow="0" w:firstColumn="1" w:lastColumn="0" w:noHBand="0" w:noVBand="1"/>
      </w:tblPr>
      <w:tblGrid>
        <w:gridCol w:w="3964"/>
        <w:gridCol w:w="5665"/>
      </w:tblGrid>
      <w:tr w:rsidR="002F782B" w:rsidRPr="008B5E61" w14:paraId="30BA0E5D" w14:textId="77777777" w:rsidTr="009052F3">
        <w:trPr>
          <w:jc w:val="center"/>
        </w:trPr>
        <w:tc>
          <w:tcPr>
            <w:tcW w:w="3964" w:type="dxa"/>
          </w:tcPr>
          <w:p w14:paraId="5A0BFFCA" w14:textId="77777777" w:rsidR="002F782B" w:rsidRPr="008B5E61" w:rsidRDefault="002F782B" w:rsidP="009052F3">
            <w:pPr>
              <w:keepNext/>
              <w:keepLines/>
              <w:spacing w:after="0"/>
              <w:jc w:val="center"/>
              <w:rPr>
                <w:rFonts w:ascii="Arial" w:eastAsia="Yu Mincho" w:hAnsi="Arial"/>
                <w:b/>
                <w:sz w:val="18"/>
                <w:lang w:val="fi-FI" w:eastAsia="zh-CN"/>
              </w:rPr>
            </w:pPr>
            <w:r w:rsidRPr="008B5E61">
              <w:rPr>
                <w:rFonts w:ascii="Arial" w:eastAsia="Yu Mincho" w:hAnsi="Arial" w:hint="eastAsia"/>
                <w:b/>
                <w:sz w:val="18"/>
                <w:lang w:val="fi-FI" w:eastAsia="zh-CN"/>
              </w:rPr>
              <w:t>P</w:t>
            </w:r>
            <w:r w:rsidRPr="008B5E61">
              <w:rPr>
                <w:rFonts w:ascii="Arial" w:eastAsia="Yu Mincho" w:hAnsi="Arial"/>
                <w:b/>
                <w:sz w:val="18"/>
                <w:lang w:val="fi-FI" w:eastAsia="zh-CN"/>
              </w:rPr>
              <w:t>arameters</w:t>
            </w:r>
          </w:p>
        </w:tc>
        <w:tc>
          <w:tcPr>
            <w:tcW w:w="5665" w:type="dxa"/>
          </w:tcPr>
          <w:p w14:paraId="1960C6DF" w14:textId="77777777" w:rsidR="002F782B" w:rsidRPr="008B5E61" w:rsidRDefault="002F782B" w:rsidP="009052F3">
            <w:pPr>
              <w:keepNext/>
              <w:keepLines/>
              <w:spacing w:after="0"/>
              <w:jc w:val="center"/>
              <w:rPr>
                <w:rFonts w:ascii="Arial" w:eastAsia="Yu Mincho" w:hAnsi="Arial"/>
                <w:b/>
                <w:sz w:val="18"/>
                <w:lang w:eastAsia="zh-CN"/>
              </w:rPr>
            </w:pPr>
            <w:r w:rsidRPr="008B5E61">
              <w:rPr>
                <w:rFonts w:ascii="Arial" w:eastAsia="Yu Mincho" w:hAnsi="Arial" w:hint="eastAsia"/>
                <w:b/>
                <w:sz w:val="18"/>
                <w:lang w:eastAsia="zh-CN"/>
              </w:rPr>
              <w:t>V</w:t>
            </w:r>
            <w:r w:rsidRPr="008B5E61">
              <w:rPr>
                <w:rFonts w:ascii="Arial" w:eastAsia="Yu Mincho" w:hAnsi="Arial"/>
                <w:b/>
                <w:sz w:val="18"/>
                <w:lang w:eastAsia="zh-CN"/>
              </w:rPr>
              <w:t>alues</w:t>
            </w:r>
          </w:p>
        </w:tc>
      </w:tr>
      <w:tr w:rsidR="002F782B" w:rsidRPr="008B5E61" w14:paraId="1D0BF743" w14:textId="77777777" w:rsidTr="009052F3">
        <w:trPr>
          <w:jc w:val="center"/>
        </w:trPr>
        <w:tc>
          <w:tcPr>
            <w:tcW w:w="3964" w:type="dxa"/>
          </w:tcPr>
          <w:p w14:paraId="6CC5C5D9" w14:textId="77777777" w:rsidR="002F782B" w:rsidRPr="008B5E61" w:rsidRDefault="002F782B" w:rsidP="009052F3">
            <w:pPr>
              <w:keepNext/>
              <w:keepLines/>
              <w:spacing w:after="0"/>
              <w:jc w:val="center"/>
              <w:rPr>
                <w:rFonts w:ascii="Arial" w:eastAsia="Yu Mincho" w:hAnsi="Arial"/>
                <w:bCs/>
                <w:sz w:val="18"/>
                <w:lang w:val="fi-FI" w:eastAsia="zh-TW"/>
              </w:rPr>
            </w:pPr>
            <w:r w:rsidRPr="008B5E61">
              <w:rPr>
                <w:rFonts w:ascii="Arial" w:eastAsia="Yu Mincho" w:hAnsi="Arial"/>
                <w:sz w:val="18"/>
                <w:lang w:val="fi-FI" w:eastAsia="ko-KR"/>
              </w:rPr>
              <w:t xml:space="preserve">Antenna setup: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tx2</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rx2</w:t>
            </w:r>
          </w:p>
        </w:tc>
        <w:tc>
          <w:tcPr>
            <w:tcW w:w="5665" w:type="dxa"/>
          </w:tcPr>
          <w:p w14:paraId="7A43FB48"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(4,1,4,1) for 8TX-8RX (1-dimensional antenna arrays)</w:t>
            </w:r>
          </w:p>
        </w:tc>
      </w:tr>
      <w:tr w:rsidR="002F782B" w:rsidRPr="008B5E61" w14:paraId="2AFA9EC3" w14:textId="77777777" w:rsidTr="009052F3">
        <w:trPr>
          <w:jc w:val="center"/>
        </w:trPr>
        <w:tc>
          <w:tcPr>
            <w:tcW w:w="3964" w:type="dxa"/>
          </w:tcPr>
          <w:p w14:paraId="6F1993CA"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Precoder</w:t>
            </w:r>
          </w:p>
        </w:tc>
        <w:tc>
          <w:tcPr>
            <w:tcW w:w="5665" w:type="dxa"/>
          </w:tcPr>
          <w:p w14:paraId="43478D0A"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 xml:space="preserve">Type I </w:t>
            </w:r>
            <w:r w:rsidRPr="008B5E61">
              <w:rPr>
                <w:rFonts w:ascii="Arial" w:eastAsia="Yu Mincho" w:hAnsi="Arial" w:hint="eastAsia"/>
                <w:bCs/>
                <w:sz w:val="18"/>
                <w:lang w:eastAsia="zh-CN"/>
              </w:rPr>
              <w:t>Si</w:t>
            </w:r>
            <w:r w:rsidRPr="008B5E61">
              <w:rPr>
                <w:rFonts w:ascii="Arial" w:eastAsia="Yu Mincho" w:hAnsi="Arial"/>
                <w:bCs/>
                <w:sz w:val="18"/>
                <w:lang w:eastAsia="zh-CN"/>
              </w:rPr>
              <w:t>ngle panel, Fixed precoder i</w:t>
            </w:r>
            <w:r w:rsidRPr="008B5E61">
              <w:rPr>
                <w:rFonts w:ascii="Arial" w:eastAsia="Yu Mincho" w:hAnsi="Arial"/>
                <w:bCs/>
                <w:sz w:val="18"/>
                <w:vertAlign w:val="subscript"/>
                <w:lang w:eastAsia="zh-CN"/>
              </w:rPr>
              <w:t>1,1</w:t>
            </w:r>
            <w:r w:rsidRPr="008B5E61">
              <w:rPr>
                <w:rFonts w:ascii="Arial" w:eastAsia="Yu Mincho" w:hAnsi="Arial"/>
                <w:bCs/>
                <w:sz w:val="18"/>
                <w:lang w:eastAsia="zh-CN"/>
              </w:rPr>
              <w:t>=i</w:t>
            </w:r>
            <w:r w:rsidRPr="008B5E61">
              <w:rPr>
                <w:rFonts w:ascii="Arial" w:eastAsia="Yu Mincho" w:hAnsi="Arial"/>
                <w:bCs/>
                <w:sz w:val="18"/>
                <w:vertAlign w:val="subscript"/>
                <w:lang w:eastAsia="zh-CN"/>
              </w:rPr>
              <w:t>1,2</w:t>
            </w:r>
            <w:r w:rsidRPr="008B5E61">
              <w:rPr>
                <w:rFonts w:ascii="Arial" w:eastAsia="Yu Mincho" w:hAnsi="Arial"/>
                <w:bCs/>
                <w:sz w:val="18"/>
                <w:lang w:eastAsia="zh-CN"/>
              </w:rPr>
              <w:t>=i</w:t>
            </w:r>
            <w:r w:rsidRPr="008B5E61">
              <w:rPr>
                <w:rFonts w:ascii="Arial" w:eastAsia="Yu Mincho" w:hAnsi="Arial"/>
                <w:bCs/>
                <w:sz w:val="18"/>
                <w:vertAlign w:val="subscript"/>
                <w:lang w:eastAsia="zh-CN"/>
              </w:rPr>
              <w:t>2</w:t>
            </w:r>
            <w:r w:rsidRPr="008B5E61">
              <w:rPr>
                <w:rFonts w:ascii="Arial" w:eastAsia="Yu Mincho" w:hAnsi="Arial"/>
                <w:bCs/>
                <w:sz w:val="18"/>
                <w:lang w:eastAsia="zh-CN"/>
              </w:rPr>
              <w:t>=0</w:t>
            </w:r>
          </w:p>
        </w:tc>
      </w:tr>
      <w:tr w:rsidR="002F782B" w:rsidRPr="008B5E61" w14:paraId="721F014A" w14:textId="77777777" w:rsidTr="009052F3">
        <w:trPr>
          <w:jc w:val="center"/>
        </w:trPr>
        <w:tc>
          <w:tcPr>
            <w:tcW w:w="3964" w:type="dxa"/>
          </w:tcPr>
          <w:p w14:paraId="6BA9686B"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R</w:t>
            </w:r>
            <w:r w:rsidRPr="008B5E61">
              <w:rPr>
                <w:rFonts w:ascii="Arial" w:eastAsia="Yu Mincho" w:hAnsi="Arial"/>
                <w:bCs/>
                <w:sz w:val="18"/>
                <w:lang w:eastAsia="zh-CN"/>
              </w:rPr>
              <w:t>ank</w:t>
            </w:r>
          </w:p>
        </w:tc>
        <w:tc>
          <w:tcPr>
            <w:tcW w:w="5665" w:type="dxa"/>
          </w:tcPr>
          <w:p w14:paraId="5D17B8F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8</w:t>
            </w:r>
          </w:p>
        </w:tc>
      </w:tr>
      <w:tr w:rsidR="002F782B" w:rsidRPr="008B5E61" w14:paraId="56C20F98" w14:textId="77777777" w:rsidTr="009052F3">
        <w:trPr>
          <w:jc w:val="center"/>
        </w:trPr>
        <w:tc>
          <w:tcPr>
            <w:tcW w:w="3964" w:type="dxa"/>
          </w:tcPr>
          <w:p w14:paraId="2A816ADF"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M</w:t>
            </w:r>
            <w:r w:rsidRPr="008B5E61">
              <w:rPr>
                <w:rFonts w:ascii="Arial" w:eastAsia="Yu Mincho" w:hAnsi="Arial"/>
                <w:bCs/>
                <w:sz w:val="18"/>
                <w:lang w:eastAsia="zh-CN"/>
              </w:rPr>
              <w:t>CS</w:t>
            </w:r>
          </w:p>
        </w:tc>
        <w:tc>
          <w:tcPr>
            <w:tcW w:w="5665" w:type="dxa"/>
          </w:tcPr>
          <w:p w14:paraId="41EDB19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1</w:t>
            </w:r>
            <w:r w:rsidRPr="008B5E61">
              <w:rPr>
                <w:rFonts w:ascii="Arial" w:eastAsia="Yu Mincho" w:hAnsi="Arial"/>
                <w:bCs/>
                <w:sz w:val="18"/>
                <w:lang w:eastAsia="zh-CN"/>
              </w:rPr>
              <w:t>3</w:t>
            </w:r>
          </w:p>
        </w:tc>
      </w:tr>
    </w:tbl>
    <w:p w14:paraId="6DDD2716" w14:textId="77777777" w:rsidR="002F782B" w:rsidRPr="008B5E61" w:rsidRDefault="002F782B" w:rsidP="002F782B">
      <w:pPr>
        <w:rPr>
          <w:rFonts w:eastAsia="Malgun Gothic"/>
          <w:lang w:eastAsia="ko-KR"/>
        </w:rPr>
      </w:pPr>
    </w:p>
    <w:p w14:paraId="58317445" w14:textId="77777777" w:rsidR="002F782B" w:rsidRPr="008B5E61" w:rsidRDefault="002F782B" w:rsidP="002F782B">
      <w:pPr>
        <w:keepNext/>
        <w:keepLines/>
        <w:spacing w:before="60"/>
        <w:jc w:val="center"/>
        <w:rPr>
          <w:rFonts w:ascii="Arial" w:eastAsia="Malgun Gothic" w:hAnsi="Arial"/>
          <w:b/>
          <w:lang w:eastAsia="ko-KR"/>
        </w:rPr>
      </w:pPr>
      <w:r w:rsidRPr="008B5E61">
        <w:rPr>
          <w:rFonts w:ascii="Arial" w:eastAsia="Malgun Gothic" w:hAnsi="Arial"/>
          <w:b/>
          <w:noProof/>
          <w:lang w:eastAsia="ko-KR"/>
        </w:rPr>
        <w:drawing>
          <wp:inline distT="0" distB="0" distL="0" distR="0" wp14:anchorId="04E9A684" wp14:editId="12A5B93F">
            <wp:extent cx="3245221" cy="2486671"/>
            <wp:effectExtent l="0" t="0" r="0" b="8890"/>
            <wp:docPr id="1993016550"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01"/>
                    <a:stretch>
                      <a:fillRect/>
                    </a:stretch>
                  </pic:blipFill>
                  <pic:spPr>
                    <a:xfrm>
                      <a:off x="0" y="0"/>
                      <a:ext cx="3266009" cy="2502600"/>
                    </a:xfrm>
                    <a:prstGeom prst="rect">
                      <a:avLst/>
                    </a:prstGeom>
                  </pic:spPr>
                </pic:pic>
              </a:graphicData>
            </a:graphic>
          </wp:inline>
        </w:drawing>
      </w:r>
    </w:p>
    <w:p w14:paraId="7C466FE0" w14:textId="77777777" w:rsidR="002F782B" w:rsidRPr="008B5E61" w:rsidRDefault="002F782B" w:rsidP="002F782B">
      <w:pPr>
        <w:keepLines/>
        <w:spacing w:after="240"/>
        <w:jc w:val="center"/>
        <w:rPr>
          <w:rFonts w:ascii="Arial" w:eastAsia="Malgun Gothic" w:hAnsi="Arial"/>
          <w:b/>
          <w:lang w:eastAsia="ko-KR"/>
        </w:rPr>
      </w:pPr>
      <w:r w:rsidRPr="008B5E61">
        <w:rPr>
          <w:rFonts w:ascii="Arial" w:eastAsia="Malgun Gothic" w:hAnsi="Arial"/>
          <w:b/>
          <w:lang w:eastAsia="ko-KR"/>
        </w:rPr>
        <w:t>Figure C</w:t>
      </w:r>
      <w:r>
        <w:rPr>
          <w:rFonts w:ascii="Arial" w:eastAsia="Malgun Gothic" w:hAnsi="Arial"/>
          <w:b/>
          <w:lang w:eastAsia="ko-KR"/>
        </w:rPr>
        <w:t>.1.1.</w:t>
      </w:r>
      <w:r w:rsidRPr="008B5E61">
        <w:rPr>
          <w:rFonts w:ascii="Arial" w:eastAsia="Malgun Gothic" w:hAnsi="Arial"/>
          <w:b/>
          <w:lang w:eastAsia="ko-KR"/>
        </w:rPr>
        <w:t>2</w:t>
      </w:r>
      <w:r>
        <w:rPr>
          <w:rFonts w:ascii="Arial" w:eastAsia="Malgun Gothic" w:hAnsi="Arial"/>
          <w:b/>
          <w:lang w:eastAsia="ko-KR"/>
        </w:rPr>
        <w:t>-1</w:t>
      </w:r>
      <w:r w:rsidRPr="008B5E61">
        <w:rPr>
          <w:rFonts w:ascii="Arial" w:eastAsia="Malgun Gothic" w:hAnsi="Arial"/>
          <w:b/>
          <w:lang w:eastAsia="ko-KR"/>
        </w:rPr>
        <w:t>: 2-CW fixed MCS case in four-cluster TDL-C channel</w:t>
      </w:r>
    </w:p>
    <w:bookmarkEnd w:id="176"/>
    <w:bookmarkEnd w:id="177"/>
    <w:p w14:paraId="54758E8D" w14:textId="77777777" w:rsidR="00223D12" w:rsidRPr="00223D12" w:rsidRDefault="00223D12" w:rsidP="00223D12">
      <w:pPr>
        <w:rPr>
          <w:rFonts w:eastAsia="Malgun Gothic"/>
          <w:lang w:eastAsia="ko-KR"/>
        </w:rPr>
      </w:pPr>
    </w:p>
    <w:p w14:paraId="1B726482" w14:textId="267A3D98" w:rsidR="002675F0" w:rsidRPr="00223D12" w:rsidRDefault="002675F0" w:rsidP="00223D12">
      <w:pPr>
        <w:pStyle w:val="Heading8"/>
      </w:pPr>
      <w:r>
        <w:br w:type="page"/>
      </w:r>
      <w:bookmarkStart w:id="181" w:name="_Toc129708890"/>
      <w:r w:rsidRPr="00223D12">
        <w:lastRenderedPageBreak/>
        <w:t xml:space="preserve">Annex </w:t>
      </w:r>
      <w:r w:rsidR="006E770F" w:rsidRPr="00223D12">
        <w:t>D</w:t>
      </w:r>
      <w:r w:rsidRPr="00223D12">
        <w:t xml:space="preserve"> (informative):</w:t>
      </w:r>
      <w:r w:rsidRPr="00223D12">
        <w:br/>
      </w:r>
      <w:r w:rsidR="001F7920" w:rsidRPr="00D8248E">
        <w:t>MU-MIMO</w:t>
      </w:r>
      <w:bookmarkEnd w:id="181"/>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lastRenderedPageBreak/>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182" w:name="_Toc129708892"/>
      <w:r w:rsidRPr="004D3578">
        <w:lastRenderedPageBreak/>
        <w:t xml:space="preserve">Annex </w:t>
      </w:r>
      <w:r w:rsidR="001F7920">
        <w:t>E</w:t>
      </w:r>
      <w:r w:rsidRPr="004D3578">
        <w:t xml:space="preserve"> (informative):</w:t>
      </w:r>
      <w:r w:rsidRPr="004D3578">
        <w:br/>
        <w:t>Change history</w:t>
      </w:r>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8248E">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3" w:name="historyclause"/>
            <w:bookmarkEnd w:id="183"/>
            <w:r w:rsidRPr="00235394">
              <w:t>Change history</w:t>
            </w:r>
          </w:p>
        </w:tc>
      </w:tr>
      <w:tr w:rsidR="003C3971" w:rsidRPr="00315B85" w14:paraId="188BB8D6" w14:textId="77777777" w:rsidTr="00D8248E">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D8248E">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D8248E">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5B3F868C" w:rsidR="001F7920" w:rsidRPr="00315B85" w:rsidRDefault="00BA76AF" w:rsidP="001F7920">
            <w:pPr>
              <w:pStyle w:val="TAC"/>
              <w:rPr>
                <w:sz w:val="16"/>
                <w:szCs w:val="16"/>
              </w:rPr>
            </w:pPr>
            <w:r>
              <w:t>1</w:t>
            </w:r>
            <w:r w:rsidR="001F7920">
              <w:t>.</w:t>
            </w:r>
            <w:r>
              <w:t>0</w:t>
            </w:r>
            <w:r w:rsidR="001F7920">
              <w:t>.0</w:t>
            </w:r>
          </w:p>
        </w:tc>
      </w:tr>
      <w:tr w:rsidR="00BA76AF" w:rsidRPr="00315B85" w14:paraId="350D223E" w14:textId="77777777" w:rsidTr="00D8248E">
        <w:tc>
          <w:tcPr>
            <w:tcW w:w="800" w:type="dxa"/>
            <w:shd w:val="solid" w:color="FFFFFF" w:fill="auto"/>
          </w:tcPr>
          <w:p w14:paraId="55B92AC7" w14:textId="036C1AF1" w:rsidR="00BA76AF" w:rsidRDefault="00BA76AF" w:rsidP="001F7920">
            <w:pPr>
              <w:pStyle w:val="TAC"/>
            </w:pPr>
            <w:r>
              <w:t>2025-09</w:t>
            </w:r>
          </w:p>
        </w:tc>
        <w:tc>
          <w:tcPr>
            <w:tcW w:w="901" w:type="dxa"/>
            <w:shd w:val="solid" w:color="FFFFFF" w:fill="auto"/>
          </w:tcPr>
          <w:p w14:paraId="3BAB08E2" w14:textId="06391A61" w:rsidR="00BA76AF" w:rsidRPr="008D0B12" w:rsidRDefault="00BA76AF" w:rsidP="001F7920">
            <w:pPr>
              <w:pStyle w:val="TAC"/>
            </w:pPr>
            <w:r>
              <w:t>RAN4#116</w:t>
            </w:r>
          </w:p>
        </w:tc>
        <w:tc>
          <w:tcPr>
            <w:tcW w:w="1134" w:type="dxa"/>
            <w:shd w:val="solid" w:color="FFFFFF" w:fill="auto"/>
          </w:tcPr>
          <w:p w14:paraId="2B8091DB" w14:textId="4636D2AE" w:rsidR="00BA76AF" w:rsidRPr="001045E6" w:rsidRDefault="007F5F19" w:rsidP="001F7920">
            <w:pPr>
              <w:pStyle w:val="TAC"/>
              <w:rPr>
                <w:color w:val="000000"/>
                <w:lang w:eastAsia="zh-CN"/>
              </w:rPr>
            </w:pPr>
            <w:r>
              <w:rPr>
                <w:color w:val="000000"/>
                <w:lang w:eastAsia="zh-CN"/>
              </w:rPr>
              <w:t>R4-2509114</w:t>
            </w:r>
          </w:p>
        </w:tc>
        <w:tc>
          <w:tcPr>
            <w:tcW w:w="567" w:type="dxa"/>
            <w:shd w:val="solid" w:color="FFFFFF" w:fill="auto"/>
          </w:tcPr>
          <w:p w14:paraId="7E684A88" w14:textId="77777777" w:rsidR="00BA76AF" w:rsidRPr="00315B85" w:rsidRDefault="00BA76AF" w:rsidP="001F7920">
            <w:pPr>
              <w:pStyle w:val="TAC"/>
              <w:rPr>
                <w:sz w:val="16"/>
                <w:szCs w:val="16"/>
              </w:rPr>
            </w:pPr>
          </w:p>
        </w:tc>
        <w:tc>
          <w:tcPr>
            <w:tcW w:w="426" w:type="dxa"/>
            <w:shd w:val="solid" w:color="FFFFFF" w:fill="auto"/>
          </w:tcPr>
          <w:p w14:paraId="02004AA8" w14:textId="77777777" w:rsidR="00BA76AF" w:rsidRPr="00315B85" w:rsidRDefault="00BA76AF" w:rsidP="001F7920">
            <w:pPr>
              <w:pStyle w:val="TAC"/>
              <w:rPr>
                <w:sz w:val="16"/>
                <w:szCs w:val="16"/>
              </w:rPr>
            </w:pPr>
          </w:p>
        </w:tc>
        <w:tc>
          <w:tcPr>
            <w:tcW w:w="425" w:type="dxa"/>
            <w:shd w:val="solid" w:color="FFFFFF" w:fill="auto"/>
          </w:tcPr>
          <w:p w14:paraId="603CBD43" w14:textId="77777777" w:rsidR="00BA76AF" w:rsidRPr="00315B85" w:rsidRDefault="00BA76AF" w:rsidP="001F7920">
            <w:pPr>
              <w:pStyle w:val="TAC"/>
              <w:rPr>
                <w:sz w:val="16"/>
                <w:szCs w:val="16"/>
              </w:rPr>
            </w:pPr>
          </w:p>
        </w:tc>
        <w:tc>
          <w:tcPr>
            <w:tcW w:w="4678" w:type="dxa"/>
            <w:shd w:val="solid" w:color="FFFFFF" w:fill="auto"/>
          </w:tcPr>
          <w:p w14:paraId="15358FF5" w14:textId="1A2F52F6" w:rsidR="00BA76AF" w:rsidRDefault="007F5F19" w:rsidP="001F7920">
            <w:pPr>
              <w:pStyle w:val="TAL"/>
            </w:pPr>
            <w:r>
              <w:t>In preparation for RAN Plenary</w:t>
            </w:r>
          </w:p>
        </w:tc>
        <w:tc>
          <w:tcPr>
            <w:tcW w:w="708" w:type="dxa"/>
            <w:shd w:val="solid" w:color="FFFFFF" w:fill="auto"/>
          </w:tcPr>
          <w:p w14:paraId="42E0619A" w14:textId="280475A2" w:rsidR="00BA76AF" w:rsidRDefault="007F5F19" w:rsidP="001F7920">
            <w:pPr>
              <w:pStyle w:val="TAC"/>
            </w:pPr>
            <w:r>
              <w:t>1.1.0</w:t>
            </w:r>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6589E" w14:textId="77777777" w:rsidR="007C65E5" w:rsidRDefault="007C65E5">
      <w:r>
        <w:separator/>
      </w:r>
    </w:p>
  </w:endnote>
  <w:endnote w:type="continuationSeparator" w:id="0">
    <w:p w14:paraId="3FB1A4E6" w14:textId="77777777" w:rsidR="007C65E5" w:rsidRDefault="007C6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EA83B" w14:textId="77777777" w:rsidR="007C65E5" w:rsidRDefault="007C65E5">
      <w:r>
        <w:separator/>
      </w:r>
    </w:p>
  </w:footnote>
  <w:footnote w:type="continuationSeparator" w:id="0">
    <w:p w14:paraId="1160BC25" w14:textId="77777777" w:rsidR="007C65E5" w:rsidRDefault="007C6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E2D50B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10FB">
      <w:rPr>
        <w:rFonts w:ascii="Arial" w:hAnsi="Arial" w:cs="Arial"/>
        <w:b/>
        <w:noProof/>
        <w:sz w:val="18"/>
        <w:szCs w:val="18"/>
      </w:rPr>
      <w:t>3GPP TR 38.753 V1.1.0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662E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10F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15:restartNumberingAfterBreak="0">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15:restartNumberingAfterBreak="0">
    <w:nsid w:val="EF9FBA0B"/>
    <w:multiLevelType w:val="singleLevel"/>
    <w:tmpl w:val="EF9FBA0B"/>
    <w:lvl w:ilvl="0">
      <w:start w:val="1"/>
      <w:numFmt w:val="decimal"/>
      <w:suff w:val="space"/>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9"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2"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3B584B"/>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7967AD3"/>
    <w:multiLevelType w:val="hybridMultilevel"/>
    <w:tmpl w:val="9C84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27" w15:restartNumberingAfterBreak="0">
    <w:nsid w:val="1AF31C54"/>
    <w:multiLevelType w:val="hybridMultilevel"/>
    <w:tmpl w:val="147E6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242A2"/>
    <w:multiLevelType w:val="hybridMultilevel"/>
    <w:tmpl w:val="F1A27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4A33B43"/>
    <w:multiLevelType w:val="hybridMultilevel"/>
    <w:tmpl w:val="67F21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40"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8F38D4"/>
    <w:multiLevelType w:val="hybridMultilevel"/>
    <w:tmpl w:val="DC2E5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45E1A"/>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ED52D06"/>
    <w:multiLevelType w:val="hybridMultilevel"/>
    <w:tmpl w:val="FC1E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81496A"/>
    <w:multiLevelType w:val="hybridMultilevel"/>
    <w:tmpl w:val="6644DB98"/>
    <w:lvl w:ilvl="0" w:tplc="16DA01E8">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9730E94"/>
    <w:multiLevelType w:val="hybridMultilevel"/>
    <w:tmpl w:val="E64476A6"/>
    <w:lvl w:ilvl="0" w:tplc="7A1CDF8A">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A490ED5"/>
    <w:multiLevelType w:val="hybridMultilevel"/>
    <w:tmpl w:val="6714C5E6"/>
    <w:lvl w:ilvl="0" w:tplc="7A1CDF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CA01F4"/>
    <w:multiLevelType w:val="hybridMultilevel"/>
    <w:tmpl w:val="311C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D140D0"/>
    <w:multiLevelType w:val="hybridMultilevel"/>
    <w:tmpl w:val="816C9B66"/>
    <w:lvl w:ilvl="0" w:tplc="136C95D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60"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8B2FB3"/>
    <w:multiLevelType w:val="multilevel"/>
    <w:tmpl w:val="2200B0B4"/>
    <w:lvl w:ilvl="0">
      <w:start w:val="1"/>
      <w:numFmt w:val="decimal"/>
      <w:lvlText w:val="[%1]."/>
      <w:lvlJc w:val="left"/>
      <w:pPr>
        <w:tabs>
          <w:tab w:val="num" w:pos="432"/>
        </w:tabs>
        <w:ind w:left="432" w:hanging="432"/>
      </w:pPr>
      <w:rPr>
        <w:rFonts w:hint="default"/>
        <w:b w:val="0"/>
        <w:b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75C28DF"/>
    <w:multiLevelType w:val="hybridMultilevel"/>
    <w:tmpl w:val="049C38C2"/>
    <w:lvl w:ilvl="0" w:tplc="B38CB8C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A92672F"/>
    <w:multiLevelType w:val="hybridMultilevel"/>
    <w:tmpl w:val="989283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8"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4504CE"/>
    <w:multiLevelType w:val="hybridMultilevel"/>
    <w:tmpl w:val="F1CCD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6CC7EC9"/>
    <w:multiLevelType w:val="hybridMultilevel"/>
    <w:tmpl w:val="82DA800A"/>
    <w:lvl w:ilvl="0" w:tplc="A536B9F6">
      <w:start w:val="10"/>
      <w:numFmt w:val="bullet"/>
      <w:lvlText w:val="-"/>
      <w:lvlJc w:val="left"/>
      <w:pPr>
        <w:ind w:left="1320" w:hanging="360"/>
      </w:pPr>
      <w:rPr>
        <w:rFonts w:ascii="Times New Roman" w:eastAsia="SimSun" w:hAnsi="Times New Roman" w:cs="Times New Roman"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start w:val="1"/>
      <w:numFmt w:val="bullet"/>
      <w:lvlText w:val=""/>
      <w:lvlJc w:val="left"/>
      <w:pPr>
        <w:ind w:left="3480" w:hanging="360"/>
      </w:pPr>
      <w:rPr>
        <w:rFonts w:ascii="Symbol" w:hAnsi="Symbol" w:hint="default"/>
      </w:rPr>
    </w:lvl>
    <w:lvl w:ilvl="4" w:tplc="04090003">
      <w:start w:val="1"/>
      <w:numFmt w:val="bullet"/>
      <w:lvlText w:val="o"/>
      <w:lvlJc w:val="left"/>
      <w:pPr>
        <w:ind w:left="4200" w:hanging="360"/>
      </w:pPr>
      <w:rPr>
        <w:rFonts w:ascii="Courier New" w:hAnsi="Courier New" w:cs="Courier New" w:hint="default"/>
      </w:rPr>
    </w:lvl>
    <w:lvl w:ilvl="5" w:tplc="04090005">
      <w:start w:val="1"/>
      <w:numFmt w:val="bullet"/>
      <w:lvlText w:val=""/>
      <w:lvlJc w:val="left"/>
      <w:pPr>
        <w:ind w:left="4920" w:hanging="360"/>
      </w:pPr>
      <w:rPr>
        <w:rFonts w:ascii="Wingdings" w:hAnsi="Wingdings" w:hint="default"/>
      </w:rPr>
    </w:lvl>
    <w:lvl w:ilvl="6" w:tplc="04090001">
      <w:start w:val="1"/>
      <w:numFmt w:val="bullet"/>
      <w:lvlText w:val=""/>
      <w:lvlJc w:val="left"/>
      <w:pPr>
        <w:ind w:left="5640" w:hanging="360"/>
      </w:pPr>
      <w:rPr>
        <w:rFonts w:ascii="Symbol" w:hAnsi="Symbol" w:hint="default"/>
      </w:rPr>
    </w:lvl>
    <w:lvl w:ilvl="7" w:tplc="04090003">
      <w:start w:val="1"/>
      <w:numFmt w:val="bullet"/>
      <w:lvlText w:val="o"/>
      <w:lvlJc w:val="left"/>
      <w:pPr>
        <w:ind w:left="6360" w:hanging="360"/>
      </w:pPr>
      <w:rPr>
        <w:rFonts w:ascii="Courier New" w:hAnsi="Courier New" w:cs="Courier New" w:hint="default"/>
      </w:rPr>
    </w:lvl>
    <w:lvl w:ilvl="8" w:tplc="04090005">
      <w:start w:val="1"/>
      <w:numFmt w:val="bullet"/>
      <w:lvlText w:val=""/>
      <w:lvlJc w:val="left"/>
      <w:pPr>
        <w:ind w:left="7080" w:hanging="360"/>
      </w:pPr>
      <w:rPr>
        <w:rFonts w:ascii="Wingdings" w:hAnsi="Wingdings" w:hint="default"/>
      </w:r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BB42293"/>
    <w:multiLevelType w:val="hybridMultilevel"/>
    <w:tmpl w:val="30A24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6B5F87"/>
    <w:multiLevelType w:val="hybridMultilevel"/>
    <w:tmpl w:val="B4C68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9" w15:restartNumberingAfterBreak="0">
    <w:nsid w:val="75ED54B1"/>
    <w:multiLevelType w:val="hybridMultilevel"/>
    <w:tmpl w:val="06322AA8"/>
    <w:lvl w:ilvl="0" w:tplc="DCF8B84C">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0" w15:restartNumberingAfterBreak="0">
    <w:nsid w:val="7A4D2AC3"/>
    <w:multiLevelType w:val="hybridMultilevel"/>
    <w:tmpl w:val="62CC9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A5A0EF3"/>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F23262A"/>
    <w:multiLevelType w:val="hybridMultilevel"/>
    <w:tmpl w:val="C084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320617670">
    <w:abstractNumId w:val="37"/>
  </w:num>
  <w:num w:numId="16" w16cid:durableId="1089038933">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59"/>
  </w:num>
  <w:num w:numId="19" w16cid:durableId="1074594797">
    <w:abstractNumId w:val="50"/>
  </w:num>
  <w:num w:numId="20" w16cid:durableId="333728349">
    <w:abstractNumId w:val="34"/>
  </w:num>
  <w:num w:numId="21" w16cid:durableId="387610950">
    <w:abstractNumId w:val="56"/>
  </w:num>
  <w:num w:numId="22" w16cid:durableId="1959071097">
    <w:abstractNumId w:val="14"/>
  </w:num>
  <w:num w:numId="23" w16cid:durableId="1822307947">
    <w:abstractNumId w:val="69"/>
  </w:num>
  <w:num w:numId="24" w16cid:durableId="541862407">
    <w:abstractNumId w:val="72"/>
  </w:num>
  <w:num w:numId="25" w16cid:durableId="278997108">
    <w:abstractNumId w:val="35"/>
  </w:num>
  <w:num w:numId="26" w16cid:durableId="646477707">
    <w:abstractNumId w:val="38"/>
  </w:num>
  <w:num w:numId="27" w16cid:durableId="1599365268">
    <w:abstractNumId w:val="65"/>
  </w:num>
  <w:num w:numId="28" w16cid:durableId="2079017330">
    <w:abstractNumId w:val="36"/>
  </w:num>
  <w:num w:numId="29" w16cid:durableId="904799249">
    <w:abstractNumId w:val="64"/>
  </w:num>
  <w:num w:numId="30" w16cid:durableId="1896158874">
    <w:abstractNumId w:val="60"/>
  </w:num>
  <w:num w:numId="31" w16cid:durableId="1655913845">
    <w:abstractNumId w:val="70"/>
  </w:num>
  <w:num w:numId="32" w16cid:durableId="131869808">
    <w:abstractNumId w:val="41"/>
  </w:num>
  <w:num w:numId="33" w16cid:durableId="1025062951">
    <w:abstractNumId w:val="22"/>
  </w:num>
  <w:num w:numId="34" w16cid:durableId="8567727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2"/>
  </w:num>
  <w:num w:numId="36" w16cid:durableId="1974018971">
    <w:abstractNumId w:val="18"/>
  </w:num>
  <w:num w:numId="37" w16cid:durableId="683946679">
    <w:abstractNumId w:val="42"/>
  </w:num>
  <w:num w:numId="38" w16cid:durableId="2007511051">
    <w:abstractNumId w:val="68"/>
  </w:num>
  <w:num w:numId="39" w16cid:durableId="1602759088">
    <w:abstractNumId w:val="73"/>
  </w:num>
  <w:num w:numId="40" w16cid:durableId="259338048">
    <w:abstractNumId w:val="33"/>
  </w:num>
  <w:num w:numId="41" w16cid:durableId="1198423226">
    <w:abstractNumId w:val="61"/>
  </w:num>
  <w:num w:numId="42" w16cid:durableId="1064061569">
    <w:abstractNumId w:val="45"/>
  </w:num>
  <w:num w:numId="43" w16cid:durableId="1117142815">
    <w:abstractNumId w:val="20"/>
  </w:num>
  <w:num w:numId="44" w16cid:durableId="2044482076">
    <w:abstractNumId w:val="31"/>
  </w:num>
  <w:num w:numId="45" w16cid:durableId="1734084975">
    <w:abstractNumId w:val="21"/>
  </w:num>
  <w:num w:numId="46" w16cid:durableId="2003655479">
    <w:abstractNumId w:val="51"/>
  </w:num>
  <w:num w:numId="47" w16cid:durableId="597830545">
    <w:abstractNumId w:val="23"/>
  </w:num>
  <w:num w:numId="48" w16cid:durableId="1060789315">
    <w:abstractNumId w:val="40"/>
  </w:num>
  <w:num w:numId="49" w16cid:durableId="380440341">
    <w:abstractNumId w:val="49"/>
  </w:num>
  <w:num w:numId="50" w16cid:durableId="480736566">
    <w:abstractNumId w:val="58"/>
  </w:num>
  <w:num w:numId="51" w16cid:durableId="578562152">
    <w:abstractNumId w:val="30"/>
  </w:num>
  <w:num w:numId="52" w16cid:durableId="2125730034">
    <w:abstractNumId w:val="28"/>
  </w:num>
  <w:num w:numId="53" w16cid:durableId="1960986400">
    <w:abstractNumId w:val="62"/>
  </w:num>
  <w:num w:numId="54" w16cid:durableId="1821581805">
    <w:abstractNumId w:val="53"/>
  </w:num>
  <w:num w:numId="55" w16cid:durableId="1110124799">
    <w:abstractNumId w:val="17"/>
  </w:num>
  <w:num w:numId="56" w16cid:durableId="1277298980">
    <w:abstractNumId w:val="46"/>
  </w:num>
  <w:num w:numId="57" w16cid:durableId="1556350888">
    <w:abstractNumId w:val="51"/>
    <w:lvlOverride w:ilvl="0">
      <w:startOverride w:val="1"/>
    </w:lvlOverride>
  </w:num>
  <w:num w:numId="58" w16cid:durableId="1872641483">
    <w:abstractNumId w:val="24"/>
  </w:num>
  <w:num w:numId="59" w16cid:durableId="63378063">
    <w:abstractNumId w:val="51"/>
    <w:lvlOverride w:ilvl="0">
      <w:startOverride w:val="1"/>
    </w:lvlOverride>
  </w:num>
  <w:num w:numId="60" w16cid:durableId="1043557747">
    <w:abstractNumId w:val="81"/>
  </w:num>
  <w:num w:numId="61" w16cid:durableId="1194920275">
    <w:abstractNumId w:val="51"/>
    <w:lvlOverride w:ilvl="0">
      <w:startOverride w:val="1"/>
    </w:lvlOverride>
  </w:num>
  <w:num w:numId="62" w16cid:durableId="1302465030">
    <w:abstractNumId w:val="74"/>
  </w:num>
  <w:num w:numId="63" w16cid:durableId="1311985748">
    <w:abstractNumId w:val="63"/>
  </w:num>
  <w:num w:numId="64" w16cid:durableId="1572545562">
    <w:abstractNumId w:val="48"/>
  </w:num>
  <w:num w:numId="65" w16cid:durableId="1276407634">
    <w:abstractNumId w:val="79"/>
  </w:num>
  <w:num w:numId="66" w16cid:durableId="999577482">
    <w:abstractNumId w:val="27"/>
  </w:num>
  <w:num w:numId="67" w16cid:durableId="7410090">
    <w:abstractNumId w:val="16"/>
  </w:num>
  <w:num w:numId="68" w16cid:durableId="126902951">
    <w:abstractNumId w:val="83"/>
  </w:num>
  <w:num w:numId="69" w16cid:durableId="1821192898">
    <w:abstractNumId w:val="76"/>
  </w:num>
  <w:num w:numId="70" w16cid:durableId="1817408349">
    <w:abstractNumId w:val="26"/>
  </w:num>
  <w:num w:numId="71" w16cid:durableId="1663385616">
    <w:abstractNumId w:val="71"/>
  </w:num>
  <w:num w:numId="72" w16cid:durableId="76480639">
    <w:abstractNumId w:val="43"/>
  </w:num>
  <w:num w:numId="73" w16cid:durableId="1630475492">
    <w:abstractNumId w:val="80"/>
  </w:num>
  <w:num w:numId="74" w16cid:durableId="1564214540">
    <w:abstractNumId w:val="44"/>
  </w:num>
  <w:num w:numId="75" w16cid:durableId="181285799">
    <w:abstractNumId w:val="55"/>
  </w:num>
  <w:num w:numId="76" w16cid:durableId="365447501">
    <w:abstractNumId w:val="57"/>
  </w:num>
  <w:num w:numId="77" w16cid:durableId="261573415">
    <w:abstractNumId w:val="77"/>
  </w:num>
  <w:num w:numId="78" w16cid:durableId="1087380348">
    <w:abstractNumId w:val="25"/>
  </w:num>
  <w:num w:numId="79" w16cid:durableId="1770815386">
    <w:abstractNumId w:val="82"/>
  </w:num>
  <w:num w:numId="80" w16cid:durableId="1541359688">
    <w:abstractNumId w:val="32"/>
  </w:num>
  <w:num w:numId="81" w16cid:durableId="773524335">
    <w:abstractNumId w:val="19"/>
  </w:num>
  <w:num w:numId="82" w16cid:durableId="1911651474">
    <w:abstractNumId w:val="29"/>
  </w:num>
  <w:num w:numId="83" w16cid:durableId="52972567">
    <w:abstractNumId w:val="54"/>
  </w:num>
  <w:num w:numId="84" w16cid:durableId="1115759051">
    <w:abstractNumId w:val="66"/>
  </w:num>
  <w:num w:numId="85" w16cid:durableId="1158495701">
    <w:abstractNumId w:val="52"/>
  </w:num>
  <w:num w:numId="86" w16cid:durableId="89274963">
    <w:abstractNumId w:val="67"/>
  </w:num>
  <w:num w:numId="87" w16cid:durableId="1963730452">
    <w:abstractNumId w:val="39"/>
  </w:num>
  <w:num w:numId="88" w16cid:durableId="526259528">
    <w:abstractNumId w:val="47"/>
  </w:num>
  <w:num w:numId="89" w16cid:durableId="567300598">
    <w:abstractNumId w:val="1"/>
  </w:num>
  <w:num w:numId="90" w16cid:durableId="1003581838">
    <w:abstractNumId w:val="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75F1"/>
    <w:rsid w:val="00040095"/>
    <w:rsid w:val="00051834"/>
    <w:rsid w:val="00052E7A"/>
    <w:rsid w:val="00054A22"/>
    <w:rsid w:val="00062023"/>
    <w:rsid w:val="000655A6"/>
    <w:rsid w:val="00073F80"/>
    <w:rsid w:val="00080512"/>
    <w:rsid w:val="000B2A00"/>
    <w:rsid w:val="000C47C3"/>
    <w:rsid w:val="000D58AB"/>
    <w:rsid w:val="00133525"/>
    <w:rsid w:val="00147871"/>
    <w:rsid w:val="00147A19"/>
    <w:rsid w:val="0015373A"/>
    <w:rsid w:val="00164037"/>
    <w:rsid w:val="00173E3B"/>
    <w:rsid w:val="00174E78"/>
    <w:rsid w:val="00196E33"/>
    <w:rsid w:val="001A4C42"/>
    <w:rsid w:val="001A7420"/>
    <w:rsid w:val="001B6637"/>
    <w:rsid w:val="001C21C3"/>
    <w:rsid w:val="001D02C2"/>
    <w:rsid w:val="001F0C1D"/>
    <w:rsid w:val="001F1132"/>
    <w:rsid w:val="001F168B"/>
    <w:rsid w:val="001F7920"/>
    <w:rsid w:val="002146E1"/>
    <w:rsid w:val="00223D12"/>
    <w:rsid w:val="002347A2"/>
    <w:rsid w:val="00244CD5"/>
    <w:rsid w:val="002503B7"/>
    <w:rsid w:val="00255C5C"/>
    <w:rsid w:val="002675F0"/>
    <w:rsid w:val="002760EE"/>
    <w:rsid w:val="00285795"/>
    <w:rsid w:val="00292419"/>
    <w:rsid w:val="002B6339"/>
    <w:rsid w:val="002C2C06"/>
    <w:rsid w:val="002C439F"/>
    <w:rsid w:val="002D23D7"/>
    <w:rsid w:val="002E00EE"/>
    <w:rsid w:val="002F782B"/>
    <w:rsid w:val="00304D3C"/>
    <w:rsid w:val="00315B85"/>
    <w:rsid w:val="003172DC"/>
    <w:rsid w:val="00317DD7"/>
    <w:rsid w:val="0032253E"/>
    <w:rsid w:val="00333296"/>
    <w:rsid w:val="00344A47"/>
    <w:rsid w:val="00351E6D"/>
    <w:rsid w:val="0035462D"/>
    <w:rsid w:val="00356555"/>
    <w:rsid w:val="003765B8"/>
    <w:rsid w:val="00382F2B"/>
    <w:rsid w:val="003A77B1"/>
    <w:rsid w:val="003C3971"/>
    <w:rsid w:val="003E01D1"/>
    <w:rsid w:val="003E218E"/>
    <w:rsid w:val="003E682F"/>
    <w:rsid w:val="00410DAD"/>
    <w:rsid w:val="00423334"/>
    <w:rsid w:val="004345EC"/>
    <w:rsid w:val="004432FA"/>
    <w:rsid w:val="00457726"/>
    <w:rsid w:val="00464BC0"/>
    <w:rsid w:val="00465515"/>
    <w:rsid w:val="00475FC3"/>
    <w:rsid w:val="004922D6"/>
    <w:rsid w:val="00492FC8"/>
    <w:rsid w:val="0049751D"/>
    <w:rsid w:val="00497A5A"/>
    <w:rsid w:val="004C30AC"/>
    <w:rsid w:val="004D3578"/>
    <w:rsid w:val="004D4EF1"/>
    <w:rsid w:val="004E207D"/>
    <w:rsid w:val="004E213A"/>
    <w:rsid w:val="004F0988"/>
    <w:rsid w:val="004F3340"/>
    <w:rsid w:val="004F6789"/>
    <w:rsid w:val="0051798F"/>
    <w:rsid w:val="0052349F"/>
    <w:rsid w:val="0053388B"/>
    <w:rsid w:val="00535773"/>
    <w:rsid w:val="00536AE9"/>
    <w:rsid w:val="00543E6C"/>
    <w:rsid w:val="00550733"/>
    <w:rsid w:val="005574B3"/>
    <w:rsid w:val="00565087"/>
    <w:rsid w:val="005717C9"/>
    <w:rsid w:val="00581364"/>
    <w:rsid w:val="00593686"/>
    <w:rsid w:val="00597B11"/>
    <w:rsid w:val="005D2E01"/>
    <w:rsid w:val="005D3094"/>
    <w:rsid w:val="005D7526"/>
    <w:rsid w:val="005E4BB2"/>
    <w:rsid w:val="005F788A"/>
    <w:rsid w:val="00602AEA"/>
    <w:rsid w:val="00614FDF"/>
    <w:rsid w:val="0063543D"/>
    <w:rsid w:val="00647114"/>
    <w:rsid w:val="00661293"/>
    <w:rsid w:val="00670CF4"/>
    <w:rsid w:val="006733DA"/>
    <w:rsid w:val="006909F8"/>
    <w:rsid w:val="006912E9"/>
    <w:rsid w:val="006A323F"/>
    <w:rsid w:val="006B281F"/>
    <w:rsid w:val="006B30D0"/>
    <w:rsid w:val="006C12FD"/>
    <w:rsid w:val="006C2BE8"/>
    <w:rsid w:val="006C3D95"/>
    <w:rsid w:val="006E3D1A"/>
    <w:rsid w:val="006E5C86"/>
    <w:rsid w:val="006E6B4F"/>
    <w:rsid w:val="006E70E8"/>
    <w:rsid w:val="006E770F"/>
    <w:rsid w:val="007000D6"/>
    <w:rsid w:val="00701116"/>
    <w:rsid w:val="0071174C"/>
    <w:rsid w:val="0071184E"/>
    <w:rsid w:val="00713C44"/>
    <w:rsid w:val="00731254"/>
    <w:rsid w:val="00734A5B"/>
    <w:rsid w:val="0074026F"/>
    <w:rsid w:val="007429F6"/>
    <w:rsid w:val="00744E76"/>
    <w:rsid w:val="00765EA3"/>
    <w:rsid w:val="0077203D"/>
    <w:rsid w:val="00774DA4"/>
    <w:rsid w:val="00781F0F"/>
    <w:rsid w:val="00783AF6"/>
    <w:rsid w:val="007B2FC9"/>
    <w:rsid w:val="007B600E"/>
    <w:rsid w:val="007C65E5"/>
    <w:rsid w:val="007F0F4A"/>
    <w:rsid w:val="007F5F19"/>
    <w:rsid w:val="007F6AB3"/>
    <w:rsid w:val="007F6BB4"/>
    <w:rsid w:val="008028A4"/>
    <w:rsid w:val="00806FCA"/>
    <w:rsid w:val="0081717F"/>
    <w:rsid w:val="008214DB"/>
    <w:rsid w:val="00830747"/>
    <w:rsid w:val="00830904"/>
    <w:rsid w:val="008463D0"/>
    <w:rsid w:val="00856B7B"/>
    <w:rsid w:val="008768CA"/>
    <w:rsid w:val="008A01FB"/>
    <w:rsid w:val="008A3287"/>
    <w:rsid w:val="008B3E9C"/>
    <w:rsid w:val="008C384C"/>
    <w:rsid w:val="008C697E"/>
    <w:rsid w:val="008C7B64"/>
    <w:rsid w:val="008E2D68"/>
    <w:rsid w:val="008E6756"/>
    <w:rsid w:val="008F1059"/>
    <w:rsid w:val="008F5DB7"/>
    <w:rsid w:val="0090271F"/>
    <w:rsid w:val="00902E23"/>
    <w:rsid w:val="009114D7"/>
    <w:rsid w:val="0091348E"/>
    <w:rsid w:val="0091393E"/>
    <w:rsid w:val="00914C02"/>
    <w:rsid w:val="00917CCB"/>
    <w:rsid w:val="00933FB0"/>
    <w:rsid w:val="00942EC2"/>
    <w:rsid w:val="00975DAE"/>
    <w:rsid w:val="00995EB2"/>
    <w:rsid w:val="009B10FB"/>
    <w:rsid w:val="009C09C1"/>
    <w:rsid w:val="009C300F"/>
    <w:rsid w:val="009C4C03"/>
    <w:rsid w:val="009E1995"/>
    <w:rsid w:val="009E2532"/>
    <w:rsid w:val="009E7A5F"/>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9627E"/>
    <w:rsid w:val="00AA1BA0"/>
    <w:rsid w:val="00AB4A5D"/>
    <w:rsid w:val="00AC37C1"/>
    <w:rsid w:val="00AC6BC6"/>
    <w:rsid w:val="00AD31F8"/>
    <w:rsid w:val="00AD45A1"/>
    <w:rsid w:val="00AD6FC8"/>
    <w:rsid w:val="00AE6164"/>
    <w:rsid w:val="00AE65E2"/>
    <w:rsid w:val="00AE6F82"/>
    <w:rsid w:val="00AF1460"/>
    <w:rsid w:val="00B02B34"/>
    <w:rsid w:val="00B02E87"/>
    <w:rsid w:val="00B11544"/>
    <w:rsid w:val="00B15449"/>
    <w:rsid w:val="00B46A39"/>
    <w:rsid w:val="00B632A3"/>
    <w:rsid w:val="00B63B89"/>
    <w:rsid w:val="00B808C3"/>
    <w:rsid w:val="00B80ED2"/>
    <w:rsid w:val="00B93086"/>
    <w:rsid w:val="00BA19ED"/>
    <w:rsid w:val="00BA4B8D"/>
    <w:rsid w:val="00BA5ECD"/>
    <w:rsid w:val="00BA76AF"/>
    <w:rsid w:val="00BC0858"/>
    <w:rsid w:val="00BC0F7D"/>
    <w:rsid w:val="00BC1C4B"/>
    <w:rsid w:val="00BC2EB5"/>
    <w:rsid w:val="00BC7A0C"/>
    <w:rsid w:val="00BD7D31"/>
    <w:rsid w:val="00BE3255"/>
    <w:rsid w:val="00BE3AEA"/>
    <w:rsid w:val="00BF128E"/>
    <w:rsid w:val="00C007EF"/>
    <w:rsid w:val="00C074DD"/>
    <w:rsid w:val="00C125B2"/>
    <w:rsid w:val="00C1496A"/>
    <w:rsid w:val="00C33079"/>
    <w:rsid w:val="00C34D62"/>
    <w:rsid w:val="00C45231"/>
    <w:rsid w:val="00C551FF"/>
    <w:rsid w:val="00C62C07"/>
    <w:rsid w:val="00C6688B"/>
    <w:rsid w:val="00C72833"/>
    <w:rsid w:val="00C80F1D"/>
    <w:rsid w:val="00C876C6"/>
    <w:rsid w:val="00C91962"/>
    <w:rsid w:val="00C93F40"/>
    <w:rsid w:val="00CA3D0C"/>
    <w:rsid w:val="00CA5204"/>
    <w:rsid w:val="00CD54BF"/>
    <w:rsid w:val="00CD71E1"/>
    <w:rsid w:val="00CE7B2D"/>
    <w:rsid w:val="00CF253E"/>
    <w:rsid w:val="00D12B78"/>
    <w:rsid w:val="00D40E1E"/>
    <w:rsid w:val="00D56C75"/>
    <w:rsid w:val="00D57972"/>
    <w:rsid w:val="00D62923"/>
    <w:rsid w:val="00D64B77"/>
    <w:rsid w:val="00D675A9"/>
    <w:rsid w:val="00D718B1"/>
    <w:rsid w:val="00D738D6"/>
    <w:rsid w:val="00D755EB"/>
    <w:rsid w:val="00D76048"/>
    <w:rsid w:val="00D8248E"/>
    <w:rsid w:val="00D82E6F"/>
    <w:rsid w:val="00D87E00"/>
    <w:rsid w:val="00D9134D"/>
    <w:rsid w:val="00D9250C"/>
    <w:rsid w:val="00DA4493"/>
    <w:rsid w:val="00DA7A03"/>
    <w:rsid w:val="00DB1818"/>
    <w:rsid w:val="00DC309B"/>
    <w:rsid w:val="00DC42D0"/>
    <w:rsid w:val="00DC4DA2"/>
    <w:rsid w:val="00DC598C"/>
    <w:rsid w:val="00DD4C17"/>
    <w:rsid w:val="00DD74A5"/>
    <w:rsid w:val="00DE2506"/>
    <w:rsid w:val="00DF2B1F"/>
    <w:rsid w:val="00DF62CD"/>
    <w:rsid w:val="00E16509"/>
    <w:rsid w:val="00E16521"/>
    <w:rsid w:val="00E24999"/>
    <w:rsid w:val="00E264DE"/>
    <w:rsid w:val="00E31385"/>
    <w:rsid w:val="00E33A5F"/>
    <w:rsid w:val="00E43E7C"/>
    <w:rsid w:val="00E44582"/>
    <w:rsid w:val="00E44FFC"/>
    <w:rsid w:val="00E71831"/>
    <w:rsid w:val="00E758B3"/>
    <w:rsid w:val="00E77645"/>
    <w:rsid w:val="00E91970"/>
    <w:rsid w:val="00EA15B0"/>
    <w:rsid w:val="00EA1E60"/>
    <w:rsid w:val="00EA5EA7"/>
    <w:rsid w:val="00EA66BD"/>
    <w:rsid w:val="00EA6B80"/>
    <w:rsid w:val="00EB145E"/>
    <w:rsid w:val="00EC4A25"/>
    <w:rsid w:val="00EF608C"/>
    <w:rsid w:val="00EF68A2"/>
    <w:rsid w:val="00F01216"/>
    <w:rsid w:val="00F025A2"/>
    <w:rsid w:val="00F04712"/>
    <w:rsid w:val="00F12587"/>
    <w:rsid w:val="00F13360"/>
    <w:rsid w:val="00F14B61"/>
    <w:rsid w:val="00F22EC7"/>
    <w:rsid w:val="00F325C8"/>
    <w:rsid w:val="00F34834"/>
    <w:rsid w:val="00F653B8"/>
    <w:rsid w:val="00F8751D"/>
    <w:rsid w:val="00F9008D"/>
    <w:rsid w:val="00F9638E"/>
    <w:rsid w:val="00FA1266"/>
    <w:rsid w:val="00FA27E1"/>
    <w:rsid w:val="00FB0D11"/>
    <w:rsid w:val="00FB7728"/>
    <w:rsid w:val="00FC1192"/>
    <w:rsid w:val="00FE351F"/>
    <w:rsid w:val="00FE418B"/>
    <w:rsid w:val="00FF66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Title" w:qFormat="1"/>
    <w:lsdException w:name="Subtitle" w:qFormat="1"/>
    <w:lsdException w:name="Hyperlink" w:uiPriority="99" w:qFormat="1"/>
    <w:lsdException w:name="Strong" w:uiPriority="22" w:qFormat="1"/>
    <w:lsdException w:name="Emphasis" w:uiPriority="20" w:qFormat="1"/>
    <w:lsdException w:name="Document Map"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qFormat/>
    <w:rsid w:val="00147871"/>
    <w:rPr>
      <w:rFonts w:ascii="Arial" w:hAnsi="Arial"/>
      <w:sz w:val="32"/>
      <w:lang w:eastAsia="en-US"/>
    </w:rPr>
  </w:style>
  <w:style w:type="character" w:customStyle="1" w:styleId="Heading3Char">
    <w:name w:val="Heading 3 Char"/>
    <w:basedOn w:val="DefaultParagraphFont"/>
    <w:link w:val="Heading3"/>
    <w:qFormat/>
    <w:rsid w:val="00147871"/>
    <w:rPr>
      <w:rFonts w:ascii="Arial" w:hAnsi="Arial"/>
      <w:sz w:val="28"/>
      <w:lang w:eastAsia="en-US"/>
    </w:rPr>
  </w:style>
  <w:style w:type="character" w:customStyle="1" w:styleId="Heading4Char">
    <w:name w:val="Heading 4 Char"/>
    <w:basedOn w:val="DefaultParagraphFont"/>
    <w:link w:val="Heading4"/>
    <w:qFormat/>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qFormat/>
    <w:rsid w:val="00147871"/>
    <w:rPr>
      <w:rFonts w:ascii="Arial" w:hAnsi="Arial"/>
      <w:b/>
      <w:sz w:val="18"/>
      <w:lang w:eastAsia="ja-JP"/>
    </w:rPr>
  </w:style>
  <w:style w:type="character" w:customStyle="1" w:styleId="FooterChar">
    <w:name w:val="Footer Char"/>
    <w:basedOn w:val="DefaultParagraphFont"/>
    <w:link w:val="Footer"/>
    <w:uiPriority w:val="99"/>
    <w:qFormat/>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link w:val="Caption"/>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AD6FC8"/>
    <w:pPr>
      <w:tabs>
        <w:tab w:val="left" w:pos="2268"/>
        <w:tab w:val="right" w:pos="7920"/>
        <w:tab w:val="right" w:pos="9639"/>
      </w:tabs>
      <w:suppressAutoHyphens/>
      <w:autoSpaceDN w:val="0"/>
      <w:jc w:val="both"/>
      <w:textAlignment w:val="baseline"/>
    </w:pPr>
    <w:rPr>
      <w:rFonts w:ascii="Arial" w:eastAsia="SimSun" w:hAnsi="Arial" w:cs="Arial"/>
      <w:b/>
      <w:sz w:val="21"/>
    </w:rPr>
  </w:style>
  <w:style w:type="character" w:styleId="PlaceholderText">
    <w:name w:val="Placeholder Text"/>
    <w:basedOn w:val="DefaultParagraphFont"/>
    <w:uiPriority w:val="99"/>
    <w:semiHidden/>
    <w:qFormat/>
    <w:rsid w:val="00AD6FC8"/>
    <w:rPr>
      <w:color w:val="666666"/>
    </w:rPr>
  </w:style>
  <w:style w:type="character" w:styleId="Strong">
    <w:name w:val="Strong"/>
    <w:basedOn w:val="DefaultParagraphFont"/>
    <w:uiPriority w:val="22"/>
    <w:qFormat/>
    <w:rsid w:val="00F9638E"/>
    <w:rPr>
      <w:b w:val="0"/>
      <w:bCs/>
    </w:rPr>
  </w:style>
  <w:style w:type="character" w:customStyle="1" w:styleId="TALCar">
    <w:name w:val="TAL Car"/>
    <w:qFormat/>
    <w:rsid w:val="00B46A39"/>
    <w:rPr>
      <w:rFonts w:ascii="Calibri" w:eastAsia="Calibri" w:hAnsi="Calibri"/>
      <w:sz w:val="18"/>
      <w:lang w:val="en-GB" w:eastAsia="en-US" w:bidi="ar-SA"/>
    </w:rPr>
  </w:style>
  <w:style w:type="paragraph" w:customStyle="1" w:styleId="3">
    <w:name w:val="正文3"/>
    <w:basedOn w:val="Normal"/>
    <w:link w:val="3Char"/>
    <w:qFormat/>
    <w:rsid w:val="00B46A39"/>
    <w:pPr>
      <w:spacing w:beforeLines="50" w:before="50" w:afterLines="50" w:after="50"/>
      <w:jc w:val="both"/>
    </w:pPr>
    <w:rPr>
      <w:rFonts w:cs="SimSun"/>
      <w:lang w:eastAsia="zh-CN"/>
    </w:rPr>
  </w:style>
  <w:style w:type="paragraph" w:customStyle="1" w:styleId="a">
    <w:name w:val="表头"/>
    <w:basedOn w:val="Normal"/>
    <w:link w:val="Char"/>
    <w:qFormat/>
    <w:rsid w:val="00B46A39"/>
    <w:pPr>
      <w:jc w:val="center"/>
    </w:pPr>
    <w:rPr>
      <w:rFonts w:cs="SimSun"/>
      <w:b/>
      <w:lang w:eastAsia="zh-CN"/>
    </w:rPr>
  </w:style>
  <w:style w:type="character" w:customStyle="1" w:styleId="3Char">
    <w:name w:val="正文3 Char"/>
    <w:basedOn w:val="DefaultParagraphFont"/>
    <w:link w:val="3"/>
    <w:qFormat/>
    <w:rsid w:val="00B46A39"/>
    <w:rPr>
      <w:rFonts w:cs="SimSun"/>
      <w:lang w:eastAsia="zh-CN"/>
    </w:rPr>
  </w:style>
  <w:style w:type="character" w:customStyle="1" w:styleId="Char">
    <w:name w:val="表头 Char"/>
    <w:basedOn w:val="DefaultParagraphFont"/>
    <w:link w:val="a"/>
    <w:rsid w:val="00B46A39"/>
    <w:rPr>
      <w:rFonts w:cs="SimSun"/>
      <w:b/>
      <w:lang w:eastAsia="zh-CN"/>
    </w:rPr>
  </w:style>
  <w:style w:type="paragraph" w:customStyle="1" w:styleId="a0">
    <w:name w:val="内容索引"/>
    <w:basedOn w:val="Normal"/>
    <w:link w:val="Char0"/>
    <w:qFormat/>
    <w:rsid w:val="00B46A39"/>
    <w:pPr>
      <w:spacing w:afterLines="50" w:after="120"/>
      <w:jc w:val="both"/>
    </w:pPr>
    <w:rPr>
      <w:rFonts w:eastAsiaTheme="minorEastAsia" w:cs="SimSun"/>
      <w:b/>
      <w:u w:val="single"/>
      <w:lang w:val="en-US" w:eastAsia="zh-CN"/>
    </w:rPr>
  </w:style>
  <w:style w:type="character" w:customStyle="1" w:styleId="Char0">
    <w:name w:val="内容索引 Char"/>
    <w:basedOn w:val="DefaultParagraphFont"/>
    <w:link w:val="a0"/>
    <w:rsid w:val="00B46A39"/>
    <w:rPr>
      <w:rFonts w:eastAsiaTheme="minorEastAsia" w:cs="SimSun"/>
      <w:b/>
      <w:u w:val="single"/>
      <w:lang w:val="en-US" w:eastAsia="zh-CN"/>
    </w:rPr>
  </w:style>
  <w:style w:type="paragraph" w:customStyle="1" w:styleId="sectionsubheader">
    <w:name w:val="section_subheader"/>
    <w:next w:val="Normal"/>
    <w:link w:val="sectionsubheaderChar"/>
    <w:qFormat/>
    <w:rsid w:val="00CF253E"/>
    <w:pPr>
      <w:spacing w:after="160" w:line="259" w:lineRule="auto"/>
    </w:pPr>
    <w:rPr>
      <w:i/>
      <w:iCs/>
      <w:u w:val="single"/>
      <w:lang w:eastAsia="en-US"/>
    </w:rPr>
  </w:style>
  <w:style w:type="character" w:customStyle="1" w:styleId="sectionsubheaderChar">
    <w:name w:val="section_subheader Char"/>
    <w:basedOn w:val="DefaultParagraphFont"/>
    <w:link w:val="sectionsubheader"/>
    <w:rsid w:val="00CF253E"/>
    <w:rPr>
      <w:i/>
      <w:iCs/>
      <w:u w:val="single"/>
      <w:lang w:eastAsia="en-US"/>
    </w:rPr>
  </w:style>
  <w:style w:type="character" w:customStyle="1" w:styleId="NOChar">
    <w:name w:val="NO Char"/>
    <w:link w:val="NO"/>
    <w:qFormat/>
    <w:rsid w:val="006E70E8"/>
    <w:rPr>
      <w:lang w:eastAsia="en-US"/>
    </w:rPr>
  </w:style>
  <w:style w:type="character" w:customStyle="1" w:styleId="TFChar">
    <w:name w:val="TF Char"/>
    <w:link w:val="TF"/>
    <w:qFormat/>
    <w:locked/>
    <w:rsid w:val="00492FC8"/>
    <w:rPr>
      <w:rFonts w:ascii="Arial" w:hAnsi="Arial"/>
      <w:b/>
      <w:lang w:eastAsia="en-US"/>
    </w:rPr>
  </w:style>
  <w:style w:type="table" w:customStyle="1" w:styleId="TableGrid44">
    <w:name w:val="Table Grid44"/>
    <w:basedOn w:val="TableNormal"/>
    <w:next w:val="TableGrid"/>
    <w:qFormat/>
    <w:rsid w:val="00492FC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locked/>
    <w:rsid w:val="000375F1"/>
    <w:rPr>
      <w:rFonts w:ascii="Arial" w:eastAsia="Times New Roman" w:hAnsi="Arial" w:cs="Times New Roman"/>
      <w:sz w:val="18"/>
      <w:szCs w:val="20"/>
      <w:lang w:eastAsia="en-GB"/>
    </w:rPr>
  </w:style>
  <w:style w:type="paragraph" w:customStyle="1" w:styleId="CRCoverPage">
    <w:name w:val="CR Cover Page"/>
    <w:qFormat/>
    <w:rsid w:val="00AC37C1"/>
    <w:pPr>
      <w:spacing w:after="120"/>
    </w:pPr>
    <w:rPr>
      <w:rFonts w:ascii="Arial" w:hAnsi="Arial"/>
      <w:lang w:eastAsia="en-US"/>
    </w:rPr>
  </w:style>
  <w:style w:type="paragraph" w:customStyle="1" w:styleId="tdoc-header">
    <w:name w:val="tdoc-header"/>
    <w:rsid w:val="00AC37C1"/>
    <w:rPr>
      <w:rFonts w:ascii="Arial" w:hAnsi="Arial"/>
      <w:noProof/>
      <w:sz w:val="24"/>
      <w:lang w:eastAsia="en-US"/>
    </w:rPr>
  </w:style>
  <w:style w:type="character" w:styleId="Emphasis">
    <w:name w:val="Emphasis"/>
    <w:basedOn w:val="DefaultParagraphFont"/>
    <w:uiPriority w:val="20"/>
    <w:qFormat/>
    <w:rsid w:val="00CD54BF"/>
    <w:rPr>
      <w:i/>
    </w:rPr>
  </w:style>
  <w:style w:type="paragraph" w:customStyle="1" w:styleId="YJ-Proposal">
    <w:name w:val="YJ-Proposal"/>
    <w:basedOn w:val="Normal"/>
    <w:qFormat/>
    <w:rsid w:val="00CD54BF"/>
    <w:pPr>
      <w:numPr>
        <w:numId w:val="86"/>
      </w:numPr>
      <w:spacing w:beforeLines="50" w:afterLines="50" w:after="0" w:line="259" w:lineRule="auto"/>
      <w:jc w:val="both"/>
    </w:pPr>
    <w:rPr>
      <w:rFonts w:eastAsiaTheme="minorEastAsia"/>
      <w:b/>
      <w:bCs/>
      <w:i/>
      <w:iCs/>
      <w:kern w:val="2"/>
    </w:rPr>
  </w:style>
  <w:style w:type="paragraph" w:customStyle="1" w:styleId="YJ-Observation">
    <w:name w:val="YJ-Observation"/>
    <w:basedOn w:val="YJ-Proposal"/>
    <w:qFormat/>
    <w:rsid w:val="00CD54BF"/>
    <w:pPr>
      <w:numPr>
        <w:numId w:val="87"/>
      </w:numPr>
      <w:tabs>
        <w:tab w:val="left" w:pos="420"/>
      </w:tabs>
    </w:pPr>
  </w:style>
  <w:style w:type="paragraph" w:customStyle="1" w:styleId="References">
    <w:name w:val="References"/>
    <w:basedOn w:val="Normal"/>
    <w:qFormat/>
    <w:rsid w:val="00CD54BF"/>
    <w:pPr>
      <w:numPr>
        <w:numId w:val="88"/>
      </w:numPr>
      <w:spacing w:beforeLines="50" w:afterLines="50" w:after="60" w:line="259" w:lineRule="auto"/>
      <w:jc w:val="both"/>
    </w:pPr>
    <w:rPr>
      <w:rFonts w:eastAsia="SimSun"/>
      <w:kern w:val="2"/>
      <w:sz w:val="21"/>
      <w:szCs w:val="16"/>
      <w:lang w:val="en-US" w:eastAsia="zh-CN"/>
    </w:rPr>
  </w:style>
  <w:style w:type="paragraph" w:customStyle="1" w:styleId="sub-proposal">
    <w:name w:val="sub-proposal"/>
    <w:basedOn w:val="YJ-Proposal"/>
    <w:next w:val="Normal"/>
    <w:qFormat/>
    <w:rsid w:val="00CD54BF"/>
    <w:pPr>
      <w:numPr>
        <w:numId w:val="89"/>
      </w:numPr>
    </w:pPr>
  </w:style>
  <w:style w:type="paragraph" w:customStyle="1" w:styleId="1">
    <w:name w:val="样式1"/>
    <w:basedOn w:val="Normal"/>
    <w:qFormat/>
    <w:rsid w:val="00CD54BF"/>
    <w:pPr>
      <w:spacing w:beforeLines="50" w:afterLines="50" w:after="0" w:line="259" w:lineRule="auto"/>
      <w:jc w:val="both"/>
    </w:pPr>
    <w:rPr>
      <w:rFonts w:eastAsia="SimSun"/>
      <w:kern w:val="2"/>
      <w:sz w:val="21"/>
      <w:lang w:val="en-US" w:eastAsia="zh-CN"/>
    </w:rPr>
  </w:style>
  <w:style w:type="paragraph" w:customStyle="1" w:styleId="LGTdoc">
    <w:name w:val="LGTdoc_본문"/>
    <w:basedOn w:val="Normal"/>
    <w:qFormat/>
    <w:rsid w:val="00CD54BF"/>
    <w:pPr>
      <w:widowControl w:val="0"/>
      <w:autoSpaceDE w:val="0"/>
      <w:autoSpaceDN w:val="0"/>
      <w:adjustRightInd w:val="0"/>
      <w:snapToGrid w:val="0"/>
      <w:spacing w:beforeLines="50" w:afterLines="50" w:after="0" w:line="264" w:lineRule="auto"/>
      <w:jc w:val="both"/>
    </w:pPr>
    <w:rPr>
      <w:rFonts w:eastAsia="SimSun"/>
      <w:kern w:val="2"/>
      <w:sz w:val="22"/>
      <w:lang w:val="en-US" w:eastAsia="ko-KR"/>
    </w:rPr>
  </w:style>
  <w:style w:type="paragraph" w:customStyle="1" w:styleId="YJ--">
    <w:name w:val="YJ--正文"/>
    <w:basedOn w:val="Normal"/>
    <w:qFormat/>
    <w:rsid w:val="00CD54BF"/>
    <w:pPr>
      <w:spacing w:beforeLines="50" w:before="50" w:afterLines="50" w:after="50"/>
      <w:jc w:val="both"/>
    </w:pPr>
    <w:rPr>
      <w:rFonts w:cs="SimSun"/>
      <w:kern w:val="2"/>
      <w:lang w:val="en-US" w:eastAsia="zh-CN"/>
    </w:rPr>
  </w:style>
  <w:style w:type="paragraph" w:customStyle="1" w:styleId="subullet">
    <w:name w:val="subullet"/>
    <w:basedOn w:val="Normal"/>
    <w:qFormat/>
    <w:rsid w:val="00CD54BF"/>
    <w:pPr>
      <w:numPr>
        <w:ilvl w:val="1"/>
        <w:numId w:val="86"/>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CD54BF"/>
    <w:pPr>
      <w:numPr>
        <w:ilvl w:val="2"/>
        <w:numId w:val="86"/>
      </w:numPr>
      <w:tabs>
        <w:tab w:val="left" w:pos="0"/>
      </w:tabs>
      <w:spacing w:beforeLines="50" w:before="50" w:afterLines="50" w:after="50" w:line="259" w:lineRule="auto"/>
      <w:jc w:val="both"/>
    </w:pPr>
    <w:rPr>
      <w:rFonts w:eastAsiaTheme="minorEastAsia" w:hint="eastAsia"/>
      <w:b/>
      <w:bCs/>
      <w:i/>
      <w:iCs/>
      <w:kern w:val="2"/>
      <w:lang w:val="en-US" w:eastAsia="zh-CN"/>
    </w:rPr>
  </w:style>
  <w:style w:type="paragraph" w:customStyle="1" w:styleId="3rdlevelproposal">
    <w:name w:val="3rd level proposal"/>
    <w:basedOn w:val="sub-proposal"/>
    <w:next w:val="Normal"/>
    <w:qFormat/>
    <w:rsid w:val="00CD54BF"/>
    <w:pPr>
      <w:numPr>
        <w:numId w:val="90"/>
      </w:numPr>
      <w:ind w:leftChars="400" w:left="1282" w:hangingChars="200" w:hanging="442"/>
      <w:jc w:val="left"/>
    </w:pPr>
  </w:style>
  <w:style w:type="character" w:customStyle="1" w:styleId="a1">
    <w:name w:val="首标题"/>
    <w:qFormat/>
    <w:rsid w:val="00CD54BF"/>
    <w:rPr>
      <w:rFonts w:ascii="Arial" w:eastAsia="SimSun" w:hAnsi="Arial"/>
      <w:sz w:val="24"/>
    </w:rPr>
  </w:style>
  <w:style w:type="paragraph" w:customStyle="1" w:styleId="10">
    <w:name w:val="修订1"/>
    <w:hidden/>
    <w:uiPriority w:val="99"/>
    <w:semiHidden/>
    <w:qFormat/>
    <w:rsid w:val="00CD54BF"/>
    <w:rPr>
      <w:rFonts w:eastAsia="SimSun"/>
      <w:kern w:val="2"/>
      <w:sz w:val="21"/>
      <w:lang w:val="en-US" w:eastAsia="zh-CN"/>
    </w:rPr>
  </w:style>
  <w:style w:type="character" w:customStyle="1" w:styleId="font4">
    <w:name w:val="font4"/>
    <w:basedOn w:val="DefaultParagraphFont"/>
    <w:qFormat/>
    <w:rsid w:val="00CD54BF"/>
  </w:style>
  <w:style w:type="paragraph" w:customStyle="1" w:styleId="a2">
    <w:name w:val="样式 页眉"/>
    <w:basedOn w:val="Header"/>
    <w:qFormat/>
    <w:rsid w:val="00CD54BF"/>
    <w:pPr>
      <w:widowControl/>
      <w:tabs>
        <w:tab w:val="center" w:pos="4680"/>
        <w:tab w:val="right" w:pos="9360"/>
      </w:tabs>
      <w:overflowPunct/>
      <w:autoSpaceDE/>
      <w:autoSpaceDN/>
      <w:adjustRightInd/>
      <w:spacing w:beforeLines="50" w:afterLines="50"/>
      <w:jc w:val="both"/>
      <w:textAlignment w:val="auto"/>
    </w:pPr>
    <w:rPr>
      <w:rFonts w:ascii="Times New Roman" w:eastAsia="Arial" w:hAnsi="Times New Roman"/>
      <w:b w:val="0"/>
      <w:bCs/>
      <w:kern w:val="2"/>
      <w:sz w:val="22"/>
      <w:lang w:val="en-US" w:eastAsia="zh-CN"/>
    </w:rPr>
  </w:style>
  <w:style w:type="character" w:customStyle="1" w:styleId="100">
    <w:name w:val="10"/>
    <w:basedOn w:val="DefaultParagraphFont"/>
    <w:qFormat/>
    <w:rsid w:val="00CD54BF"/>
    <w:rPr>
      <w:rFonts w:ascii="Times New Roman" w:hAnsi="Times New Roman" w:cs="Times New Roman" w:hint="default"/>
    </w:rPr>
  </w:style>
  <w:style w:type="character" w:customStyle="1" w:styleId="15">
    <w:name w:val="15"/>
    <w:basedOn w:val="DefaultParagraphFont"/>
    <w:qFormat/>
    <w:rsid w:val="00CD54BF"/>
    <w:rPr>
      <w:rFonts w:ascii="Times New Roman" w:hAnsi="Times New Roman" w:cs="Times New Roman" w:hint="default"/>
    </w:rPr>
  </w:style>
  <w:style w:type="paragraph" w:customStyle="1" w:styleId="a3">
    <w:name w:val="小标题"/>
    <w:basedOn w:val="Normal"/>
    <w:qFormat/>
    <w:rsid w:val="00CD54BF"/>
    <w:pPr>
      <w:spacing w:beforeLines="50" w:afterLines="50" w:after="120" w:line="259" w:lineRule="auto"/>
      <w:jc w:val="both"/>
    </w:pPr>
    <w:rPr>
      <w:rFonts w:eastAsiaTheme="minorEastAsia"/>
      <w:b/>
      <w:kern w:val="2"/>
      <w:sz w:val="21"/>
      <w:u w:val="single"/>
      <w:lang w:val="en-US" w:eastAsia="zh-CN"/>
    </w:rPr>
  </w:style>
  <w:style w:type="paragraph" w:customStyle="1" w:styleId="Revision1">
    <w:name w:val="Revision1"/>
    <w:hidden/>
    <w:uiPriority w:val="99"/>
    <w:unhideWhenUsed/>
    <w:qFormat/>
    <w:rsid w:val="00CD54BF"/>
    <w:rPr>
      <w:rFonts w:eastAsia="SimSun"/>
      <w:kern w:val="2"/>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w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jpeg"/><Relationship Id="rId84" Type="http://schemas.openxmlformats.org/officeDocument/2006/relationships/image" Target="media/image69.wmf"/><Relationship Id="rId89" Type="http://schemas.openxmlformats.org/officeDocument/2006/relationships/image" Target="media/image72.wmf"/><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image" Target="media/image75.wmf"/><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jpeg"/><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pn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image" Target="media/image65.png"/><Relationship Id="rId87" Type="http://schemas.openxmlformats.org/officeDocument/2006/relationships/image" Target="media/image71.w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8.wmf"/><Relationship Id="rId90" Type="http://schemas.openxmlformats.org/officeDocument/2006/relationships/image" Target="media/image73.wmf"/><Relationship Id="rId95" Type="http://schemas.openxmlformats.org/officeDocument/2006/relationships/image" Target="media/image78.wmf"/><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oleObject" Target="embeddings/oleObject5.bin"/><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jpeg"/><Relationship Id="rId77" Type="http://schemas.openxmlformats.org/officeDocument/2006/relationships/image" Target="media/image63.jpg"/><Relationship Id="rId100" Type="http://schemas.openxmlformats.org/officeDocument/2006/relationships/image" Target="media/image82.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jpeg"/><Relationship Id="rId80" Type="http://schemas.openxmlformats.org/officeDocument/2006/relationships/image" Target="media/image66.png"/><Relationship Id="rId85" Type="http://schemas.openxmlformats.org/officeDocument/2006/relationships/oleObject" Target="embeddings/oleObject8.bin"/><Relationship Id="rId93" Type="http://schemas.openxmlformats.org/officeDocument/2006/relationships/image" Target="media/image76.wmf"/><Relationship Id="rId98" Type="http://schemas.openxmlformats.org/officeDocument/2006/relationships/oleObject" Target="embeddings/oleObject1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jpeg"/><Relationship Id="rId103"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oleObject" Target="embeddings/oleObject7.bin"/><Relationship Id="rId88" Type="http://schemas.openxmlformats.org/officeDocument/2006/relationships/oleObject" Target="embeddings/oleObject9.bin"/><Relationship Id="rId91" Type="http://schemas.openxmlformats.org/officeDocument/2006/relationships/image" Target="media/image74.wmf"/><Relationship Id="rId9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w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jp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0.png"/><Relationship Id="rId94" Type="http://schemas.openxmlformats.org/officeDocument/2006/relationships/image" Target="media/image77.wmf"/><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jpg"/><Relationship Id="rId97" Type="http://schemas.openxmlformats.org/officeDocument/2006/relationships/image" Target="media/image80.w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69</Pages>
  <Words>16052</Words>
  <Characters>91497</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cp:revision>
  <cp:lastPrinted>2019-02-25T14:05:00Z</cp:lastPrinted>
  <dcterms:created xsi:type="dcterms:W3CDTF">2025-09-04T13:07:00Z</dcterms:created>
  <dcterms:modified xsi:type="dcterms:W3CDTF">2025-09-05T13:35:00Z</dcterms:modified>
</cp:coreProperties>
</file>